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BC1B" w14:textId="346C209A" w:rsidR="004514EC" w:rsidRDefault="004514EC" w:rsidP="001E3E2B">
      <w:pPr>
        <w:spacing w:line="360" w:lineRule="atLeast"/>
        <w:jc w:val="center"/>
        <w:rPr>
          <w:rFonts w:asciiTheme="minorHAnsi" w:hAnsiTheme="minorHAnsi" w:cstheme="minorHAnsi"/>
          <w:b/>
          <w:sz w:val="48"/>
          <w:szCs w:val="32"/>
        </w:rPr>
      </w:pPr>
      <w:r w:rsidRPr="001A157C">
        <w:rPr>
          <w:rFonts w:asciiTheme="minorHAnsi" w:hAnsiTheme="minorHAnsi" w:cstheme="minorHAnsi"/>
          <w:b/>
          <w:sz w:val="56"/>
          <w:szCs w:val="32"/>
        </w:rPr>
        <w:t>Sustainable cities and communities —</w:t>
      </w:r>
      <w:r w:rsidR="001A157C" w:rsidRPr="001A157C">
        <w:rPr>
          <w:rFonts w:asciiTheme="minorHAnsi" w:hAnsiTheme="minorHAnsi" w:cstheme="minorHAnsi"/>
          <w:b/>
          <w:sz w:val="56"/>
          <w:szCs w:val="32"/>
        </w:rPr>
        <w:t xml:space="preserve"> </w:t>
      </w:r>
      <w:r w:rsidRPr="001A157C">
        <w:rPr>
          <w:rFonts w:asciiTheme="minorHAnsi" w:hAnsiTheme="minorHAnsi" w:cstheme="minorHAnsi"/>
          <w:b/>
          <w:sz w:val="48"/>
          <w:szCs w:val="32"/>
        </w:rPr>
        <w:t xml:space="preserve">Maturity model for </w:t>
      </w:r>
      <w:r w:rsidR="00D3049E">
        <w:rPr>
          <w:rFonts w:asciiTheme="minorHAnsi" w:hAnsiTheme="minorHAnsi" w:cstheme="minorHAnsi"/>
          <w:b/>
          <w:sz w:val="48"/>
          <w:szCs w:val="32"/>
        </w:rPr>
        <w:t xml:space="preserve">smart </w:t>
      </w:r>
      <w:r w:rsidRPr="001A157C">
        <w:rPr>
          <w:rFonts w:asciiTheme="minorHAnsi" w:hAnsiTheme="minorHAnsi" w:cstheme="minorHAnsi"/>
          <w:b/>
          <w:sz w:val="48"/>
          <w:szCs w:val="32"/>
        </w:rPr>
        <w:t>sustainable communities</w:t>
      </w:r>
    </w:p>
    <w:p w14:paraId="332B83D2" w14:textId="276CDAE5" w:rsidR="00F3228B" w:rsidRDefault="00F3228B" w:rsidP="001E3E2B">
      <w:pPr>
        <w:spacing w:line="360" w:lineRule="atLeast"/>
        <w:jc w:val="center"/>
        <w:rPr>
          <w:rFonts w:asciiTheme="minorHAnsi" w:hAnsiTheme="minorHAnsi" w:cstheme="minorHAnsi"/>
          <w:b/>
          <w:sz w:val="52"/>
          <w:szCs w:val="32"/>
        </w:rPr>
      </w:pPr>
    </w:p>
    <w:p w14:paraId="1616413C" w14:textId="77777777" w:rsidR="00F3228B" w:rsidRPr="001E3E2B" w:rsidRDefault="00F3228B" w:rsidP="001E3E2B">
      <w:pPr>
        <w:spacing w:line="360" w:lineRule="atLeast"/>
        <w:jc w:val="center"/>
        <w:rPr>
          <w:rFonts w:asciiTheme="minorHAnsi" w:hAnsiTheme="minorHAnsi" w:cstheme="minorHAnsi"/>
          <w:b/>
          <w:sz w:val="52"/>
          <w:szCs w:val="32"/>
        </w:rPr>
      </w:pPr>
    </w:p>
    <w:p w14:paraId="5093DD3D" w14:textId="084C66CD" w:rsidR="004514EC" w:rsidRDefault="00165A7C" w:rsidP="004514EC">
      <w:pPr>
        <w:pBdr>
          <w:top w:val="single" w:sz="4" w:space="1" w:color="auto"/>
          <w:left w:val="single" w:sz="4" w:space="4" w:color="auto"/>
          <w:bottom w:val="single" w:sz="4" w:space="1" w:color="auto"/>
          <w:right w:val="single" w:sz="4" w:space="4" w:color="auto"/>
        </w:pBdr>
        <w:ind w:left="85" w:right="85"/>
        <w:jc w:val="center"/>
        <w:rPr>
          <w:rFonts w:asciiTheme="minorHAnsi" w:hAnsiTheme="minorHAnsi" w:cstheme="minorHAnsi"/>
          <w:sz w:val="48"/>
          <w:szCs w:val="80"/>
        </w:rPr>
      </w:pPr>
      <w:r>
        <w:rPr>
          <w:rFonts w:asciiTheme="minorHAnsi" w:hAnsiTheme="minorHAnsi" w:cstheme="minorHAnsi"/>
          <w:sz w:val="48"/>
          <w:szCs w:val="80"/>
        </w:rPr>
        <w:t>Draft Technical Specification (DTS)</w:t>
      </w:r>
    </w:p>
    <w:p w14:paraId="1FC1AB94" w14:textId="64D836CD" w:rsidR="00471572" w:rsidRDefault="00471572" w:rsidP="004514EC">
      <w:pPr>
        <w:rPr>
          <w:rFonts w:asciiTheme="minorHAnsi" w:hAnsiTheme="minorHAnsi" w:cstheme="minorHAnsi"/>
        </w:rPr>
      </w:pPr>
    </w:p>
    <w:p w14:paraId="11CDD8ED" w14:textId="77777777" w:rsidR="00471572" w:rsidRPr="00471572" w:rsidRDefault="00471572" w:rsidP="00471572">
      <w:pPr>
        <w:rPr>
          <w:rFonts w:asciiTheme="minorHAnsi" w:hAnsiTheme="minorHAnsi" w:cstheme="minorHAnsi"/>
        </w:rPr>
      </w:pPr>
    </w:p>
    <w:p w14:paraId="40B35762" w14:textId="77777777" w:rsidR="00471572" w:rsidRPr="00471572" w:rsidRDefault="00471572" w:rsidP="00471572">
      <w:pPr>
        <w:rPr>
          <w:rFonts w:asciiTheme="minorHAnsi" w:hAnsiTheme="minorHAnsi" w:cstheme="minorHAnsi"/>
        </w:rPr>
      </w:pPr>
    </w:p>
    <w:p w14:paraId="2659A1EA" w14:textId="77777777" w:rsidR="00471572" w:rsidRPr="00471572" w:rsidRDefault="00471572" w:rsidP="00471572">
      <w:pPr>
        <w:rPr>
          <w:rFonts w:asciiTheme="minorHAnsi" w:hAnsiTheme="minorHAnsi" w:cstheme="minorHAnsi"/>
        </w:rPr>
      </w:pPr>
    </w:p>
    <w:p w14:paraId="7F3D451F" w14:textId="77777777" w:rsidR="00471572" w:rsidRPr="00471572" w:rsidRDefault="00471572" w:rsidP="00471572">
      <w:pPr>
        <w:rPr>
          <w:rFonts w:asciiTheme="minorHAnsi" w:hAnsiTheme="minorHAnsi" w:cstheme="minorHAnsi"/>
        </w:rPr>
      </w:pPr>
    </w:p>
    <w:p w14:paraId="2D0C053D" w14:textId="77777777" w:rsidR="00471572" w:rsidRPr="00471572" w:rsidRDefault="00471572" w:rsidP="00471572">
      <w:pPr>
        <w:rPr>
          <w:rFonts w:asciiTheme="minorHAnsi" w:hAnsiTheme="minorHAnsi" w:cstheme="minorHAnsi"/>
        </w:rPr>
      </w:pPr>
    </w:p>
    <w:p w14:paraId="31144720" w14:textId="77777777" w:rsidR="00471572" w:rsidRPr="00471572" w:rsidRDefault="00471572" w:rsidP="00471572">
      <w:pPr>
        <w:rPr>
          <w:rFonts w:asciiTheme="minorHAnsi" w:hAnsiTheme="minorHAnsi" w:cstheme="minorHAnsi"/>
        </w:rPr>
      </w:pPr>
    </w:p>
    <w:p w14:paraId="0745AEF6" w14:textId="77777777" w:rsidR="00471572" w:rsidRPr="00471572" w:rsidRDefault="00471572" w:rsidP="00471572">
      <w:pPr>
        <w:rPr>
          <w:rFonts w:asciiTheme="minorHAnsi" w:hAnsiTheme="minorHAnsi" w:cstheme="minorHAnsi"/>
        </w:rPr>
      </w:pPr>
    </w:p>
    <w:p w14:paraId="508C2036" w14:textId="77777777" w:rsidR="00471572" w:rsidRPr="00471572" w:rsidRDefault="00471572" w:rsidP="00471572">
      <w:pPr>
        <w:rPr>
          <w:rFonts w:asciiTheme="minorHAnsi" w:hAnsiTheme="minorHAnsi" w:cstheme="minorHAnsi"/>
        </w:rPr>
      </w:pPr>
    </w:p>
    <w:p w14:paraId="1D75DA94" w14:textId="77777777" w:rsidR="00471572" w:rsidRPr="00471572" w:rsidRDefault="00471572" w:rsidP="00471572">
      <w:pPr>
        <w:rPr>
          <w:rFonts w:asciiTheme="minorHAnsi" w:hAnsiTheme="minorHAnsi" w:cstheme="minorHAnsi"/>
        </w:rPr>
      </w:pPr>
    </w:p>
    <w:p w14:paraId="6E377C78" w14:textId="77777777" w:rsidR="00471572" w:rsidRPr="00471572" w:rsidRDefault="00471572" w:rsidP="00471572">
      <w:pPr>
        <w:rPr>
          <w:rFonts w:asciiTheme="minorHAnsi" w:hAnsiTheme="minorHAnsi" w:cstheme="minorHAnsi"/>
        </w:rPr>
      </w:pPr>
    </w:p>
    <w:p w14:paraId="6B2CDB02" w14:textId="77777777" w:rsidR="00471572" w:rsidRPr="00471572" w:rsidRDefault="00471572" w:rsidP="00471572">
      <w:pPr>
        <w:rPr>
          <w:rFonts w:asciiTheme="minorHAnsi" w:hAnsiTheme="minorHAnsi" w:cstheme="minorHAnsi"/>
        </w:rPr>
      </w:pPr>
    </w:p>
    <w:p w14:paraId="1198A6C2" w14:textId="77777777" w:rsidR="00471572" w:rsidRPr="00471572" w:rsidRDefault="00471572" w:rsidP="00471572">
      <w:pPr>
        <w:rPr>
          <w:rFonts w:asciiTheme="minorHAnsi" w:hAnsiTheme="minorHAnsi" w:cstheme="minorHAnsi"/>
        </w:rPr>
      </w:pPr>
    </w:p>
    <w:p w14:paraId="0D6B4221" w14:textId="77777777" w:rsidR="00471572" w:rsidRPr="00471572" w:rsidRDefault="00471572" w:rsidP="00471572">
      <w:pPr>
        <w:rPr>
          <w:rFonts w:asciiTheme="minorHAnsi" w:hAnsiTheme="minorHAnsi" w:cstheme="minorHAnsi"/>
        </w:rPr>
      </w:pPr>
    </w:p>
    <w:p w14:paraId="087D2CCF" w14:textId="77777777" w:rsidR="00471572" w:rsidRPr="00471572" w:rsidRDefault="00471572" w:rsidP="00471572">
      <w:pPr>
        <w:rPr>
          <w:rFonts w:asciiTheme="minorHAnsi" w:hAnsiTheme="minorHAnsi" w:cstheme="minorHAnsi"/>
        </w:rPr>
      </w:pPr>
    </w:p>
    <w:p w14:paraId="5E10CE8C" w14:textId="77777777" w:rsidR="00471572" w:rsidRPr="00471572" w:rsidRDefault="00471572" w:rsidP="00471572">
      <w:pPr>
        <w:rPr>
          <w:rFonts w:asciiTheme="minorHAnsi" w:hAnsiTheme="minorHAnsi" w:cstheme="minorHAnsi"/>
        </w:rPr>
      </w:pPr>
    </w:p>
    <w:p w14:paraId="7111C81E" w14:textId="435A2E84" w:rsidR="00471572" w:rsidRPr="00471572" w:rsidRDefault="00471572" w:rsidP="00471572">
      <w:pPr>
        <w:tabs>
          <w:tab w:val="clear" w:pos="403"/>
          <w:tab w:val="left" w:pos="5990"/>
        </w:tabs>
        <w:rPr>
          <w:rFonts w:asciiTheme="minorHAnsi" w:hAnsiTheme="minorHAnsi" w:cstheme="minorHAnsi"/>
        </w:rPr>
      </w:pPr>
      <w:r>
        <w:rPr>
          <w:rFonts w:asciiTheme="minorHAnsi" w:hAnsiTheme="minorHAnsi" w:cstheme="minorHAnsi"/>
        </w:rPr>
        <w:tab/>
      </w:r>
    </w:p>
    <w:p w14:paraId="29DDF704" w14:textId="77777777" w:rsidR="00471572" w:rsidRPr="00471572" w:rsidRDefault="00471572" w:rsidP="00471572">
      <w:pPr>
        <w:rPr>
          <w:rFonts w:asciiTheme="minorHAnsi" w:hAnsiTheme="minorHAnsi" w:cstheme="minorHAnsi"/>
        </w:rPr>
      </w:pPr>
    </w:p>
    <w:p w14:paraId="3935A0D7" w14:textId="77777777" w:rsidR="004514EC" w:rsidRPr="004514EC" w:rsidRDefault="004514EC" w:rsidP="004514EC">
      <w:pPr>
        <w:pStyle w:val="zzContents"/>
        <w:spacing w:before="0"/>
        <w:rPr>
          <w:rFonts w:asciiTheme="minorHAnsi" w:hAnsiTheme="minorHAnsi" w:cstheme="minorHAnsi"/>
        </w:rPr>
      </w:pPr>
      <w:r w:rsidRPr="004514EC">
        <w:rPr>
          <w:rFonts w:asciiTheme="minorHAnsi" w:hAnsiTheme="minorHAnsi" w:cstheme="minorHAnsi"/>
        </w:rPr>
        <w:lastRenderedPageBreak/>
        <w:t>Contents</w:t>
      </w:r>
    </w:p>
    <w:sdt>
      <w:sdtPr>
        <w:rPr>
          <w:rFonts w:asciiTheme="minorHAnsi" w:eastAsia="Calibri" w:hAnsiTheme="minorHAnsi" w:cstheme="minorHAnsi"/>
          <w:color w:val="auto"/>
          <w:sz w:val="22"/>
          <w:szCs w:val="22"/>
          <w:lang w:val="en-GB"/>
        </w:rPr>
        <w:id w:val="-1795897545"/>
        <w:docPartObj>
          <w:docPartGallery w:val="Table of Contents"/>
          <w:docPartUnique/>
        </w:docPartObj>
      </w:sdtPr>
      <w:sdtEndPr>
        <w:rPr>
          <w:b/>
          <w:bCs/>
          <w:noProof/>
        </w:rPr>
      </w:sdtEndPr>
      <w:sdtContent>
        <w:p w14:paraId="596820EF" w14:textId="77777777" w:rsidR="004514EC" w:rsidRPr="004514EC" w:rsidRDefault="004514EC" w:rsidP="004514EC">
          <w:pPr>
            <w:pStyle w:val="En-ttedetabledesmatires"/>
            <w:rPr>
              <w:rFonts w:asciiTheme="minorHAnsi" w:hAnsiTheme="minorHAnsi" w:cstheme="minorHAnsi"/>
            </w:rPr>
          </w:pPr>
        </w:p>
        <w:p w14:paraId="475B8046" w14:textId="119D238E" w:rsidR="001113C1" w:rsidRPr="001113C1" w:rsidRDefault="004514EC">
          <w:pPr>
            <w:pStyle w:val="TM1"/>
            <w:rPr>
              <w:rFonts w:asciiTheme="minorHAnsi" w:eastAsiaTheme="minorEastAsia" w:hAnsiTheme="minorHAnsi" w:cstheme="minorHAnsi"/>
              <w:b w:val="0"/>
              <w:noProof/>
              <w:lang w:eastAsia="en-GB"/>
            </w:rPr>
          </w:pPr>
          <w:r w:rsidRPr="004514EC">
            <w:rPr>
              <w:rFonts w:asciiTheme="minorHAnsi" w:hAnsiTheme="minorHAnsi" w:cstheme="minorHAnsi"/>
            </w:rPr>
            <w:fldChar w:fldCharType="begin"/>
          </w:r>
          <w:r w:rsidRPr="004514EC">
            <w:rPr>
              <w:rFonts w:asciiTheme="minorHAnsi" w:hAnsiTheme="minorHAnsi" w:cstheme="minorHAnsi"/>
            </w:rPr>
            <w:instrText xml:space="preserve"> TOC \o "1-3" \h \z \u </w:instrText>
          </w:r>
          <w:r w:rsidRPr="004514EC">
            <w:rPr>
              <w:rFonts w:asciiTheme="minorHAnsi" w:hAnsiTheme="minorHAnsi" w:cstheme="minorHAnsi"/>
            </w:rPr>
            <w:fldChar w:fldCharType="separate"/>
          </w:r>
          <w:hyperlink w:anchor="_Toc513561981" w:history="1">
            <w:r w:rsidR="001113C1" w:rsidRPr="001113C1">
              <w:rPr>
                <w:rStyle w:val="Lienhypertexte"/>
                <w:rFonts w:asciiTheme="minorHAnsi" w:hAnsiTheme="minorHAnsi" w:cstheme="minorHAnsi"/>
                <w:noProof/>
              </w:rPr>
              <w:t>Introduction</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_Toc513561981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3</w:t>
            </w:r>
            <w:r w:rsidR="001113C1" w:rsidRPr="001113C1">
              <w:rPr>
                <w:rFonts w:asciiTheme="minorHAnsi" w:hAnsiTheme="minorHAnsi" w:cstheme="minorHAnsi"/>
                <w:noProof/>
                <w:webHidden/>
              </w:rPr>
              <w:fldChar w:fldCharType="end"/>
            </w:r>
          </w:hyperlink>
        </w:p>
        <w:p w14:paraId="1C54D27A" w14:textId="54EBD7A1" w:rsidR="001113C1" w:rsidRPr="001113C1" w:rsidRDefault="000368A8">
          <w:pPr>
            <w:pStyle w:val="TM1"/>
            <w:rPr>
              <w:rFonts w:asciiTheme="minorHAnsi" w:eastAsiaTheme="minorEastAsia" w:hAnsiTheme="minorHAnsi" w:cstheme="minorHAnsi"/>
              <w:b w:val="0"/>
              <w:noProof/>
              <w:lang w:eastAsia="en-GB"/>
            </w:rPr>
          </w:pPr>
          <w:hyperlink w:anchor="_Toc513561982" w:history="1">
            <w:r w:rsidR="001113C1" w:rsidRPr="001113C1">
              <w:rPr>
                <w:rStyle w:val="Lienhypertexte"/>
                <w:rFonts w:asciiTheme="minorHAnsi" w:hAnsiTheme="minorHAnsi" w:cstheme="minorHAnsi"/>
                <w:noProof/>
              </w:rPr>
              <w:t>1</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noProof/>
              </w:rPr>
              <w:t>Scope</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_Toc513561982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4</w:t>
            </w:r>
            <w:r w:rsidR="001113C1" w:rsidRPr="001113C1">
              <w:rPr>
                <w:rFonts w:asciiTheme="minorHAnsi" w:hAnsiTheme="minorHAnsi" w:cstheme="minorHAnsi"/>
                <w:noProof/>
                <w:webHidden/>
              </w:rPr>
              <w:fldChar w:fldCharType="end"/>
            </w:r>
          </w:hyperlink>
        </w:p>
        <w:p w14:paraId="7D1B4C03" w14:textId="3244319B" w:rsidR="001113C1" w:rsidRPr="001113C1" w:rsidRDefault="000368A8">
          <w:pPr>
            <w:pStyle w:val="TM1"/>
            <w:rPr>
              <w:rFonts w:asciiTheme="minorHAnsi" w:eastAsiaTheme="minorEastAsia" w:hAnsiTheme="minorHAnsi" w:cstheme="minorHAnsi"/>
              <w:b w:val="0"/>
              <w:noProof/>
              <w:lang w:eastAsia="en-GB"/>
            </w:rPr>
          </w:pPr>
          <w:hyperlink w:anchor="_Toc513561983" w:history="1">
            <w:r w:rsidR="001113C1" w:rsidRPr="001113C1">
              <w:rPr>
                <w:rStyle w:val="Lienhypertexte"/>
                <w:rFonts w:asciiTheme="minorHAnsi" w:hAnsiTheme="minorHAnsi" w:cstheme="minorHAnsi"/>
                <w:noProof/>
              </w:rPr>
              <w:t>2</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noProof/>
              </w:rPr>
              <w:t>Normative references</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_Toc513561983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4</w:t>
            </w:r>
            <w:r w:rsidR="001113C1" w:rsidRPr="001113C1">
              <w:rPr>
                <w:rFonts w:asciiTheme="minorHAnsi" w:hAnsiTheme="minorHAnsi" w:cstheme="minorHAnsi"/>
                <w:noProof/>
                <w:webHidden/>
              </w:rPr>
              <w:fldChar w:fldCharType="end"/>
            </w:r>
          </w:hyperlink>
        </w:p>
        <w:p w14:paraId="1B400A0D" w14:textId="19E875A3" w:rsidR="001113C1" w:rsidRPr="001113C1" w:rsidRDefault="000368A8">
          <w:pPr>
            <w:pStyle w:val="TM1"/>
            <w:rPr>
              <w:rFonts w:asciiTheme="minorHAnsi" w:eastAsiaTheme="minorEastAsia" w:hAnsiTheme="minorHAnsi" w:cstheme="minorHAnsi"/>
              <w:b w:val="0"/>
              <w:noProof/>
              <w:lang w:eastAsia="en-GB"/>
            </w:rPr>
          </w:pPr>
          <w:hyperlink w:anchor="_Toc513561984" w:history="1">
            <w:r w:rsidR="001113C1" w:rsidRPr="001113C1">
              <w:rPr>
                <w:rStyle w:val="Lienhypertexte"/>
                <w:rFonts w:asciiTheme="minorHAnsi" w:hAnsiTheme="minorHAnsi" w:cstheme="minorHAnsi"/>
                <w:noProof/>
              </w:rPr>
              <w:t>3</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noProof/>
              </w:rPr>
              <w:t>Terms and definitions</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_Toc513561984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5</w:t>
            </w:r>
            <w:r w:rsidR="001113C1" w:rsidRPr="001113C1">
              <w:rPr>
                <w:rFonts w:asciiTheme="minorHAnsi" w:hAnsiTheme="minorHAnsi" w:cstheme="minorHAnsi"/>
                <w:noProof/>
                <w:webHidden/>
              </w:rPr>
              <w:fldChar w:fldCharType="end"/>
            </w:r>
          </w:hyperlink>
        </w:p>
        <w:p w14:paraId="02CE4B0D" w14:textId="681A43ED" w:rsidR="001113C1" w:rsidRPr="001113C1" w:rsidRDefault="000368A8">
          <w:pPr>
            <w:pStyle w:val="TM1"/>
            <w:rPr>
              <w:rFonts w:asciiTheme="minorHAnsi" w:eastAsiaTheme="minorEastAsia" w:hAnsiTheme="minorHAnsi" w:cstheme="minorHAnsi"/>
              <w:b w:val="0"/>
              <w:noProof/>
              <w:lang w:eastAsia="en-GB"/>
            </w:rPr>
          </w:pPr>
          <w:hyperlink w:anchor="_Toc513561985" w:history="1">
            <w:r w:rsidR="001113C1" w:rsidRPr="001113C1">
              <w:rPr>
                <w:rStyle w:val="Lienhypertexte"/>
                <w:rFonts w:asciiTheme="minorHAnsi" w:hAnsiTheme="minorHAnsi" w:cstheme="minorHAnsi"/>
                <w:noProof/>
              </w:rPr>
              <w:t>4</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noProof/>
              </w:rPr>
              <w:t>Methodology and structure</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_Toc513561985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5</w:t>
            </w:r>
            <w:r w:rsidR="001113C1" w:rsidRPr="001113C1">
              <w:rPr>
                <w:rFonts w:asciiTheme="minorHAnsi" w:hAnsiTheme="minorHAnsi" w:cstheme="minorHAnsi"/>
                <w:noProof/>
                <w:webHidden/>
              </w:rPr>
              <w:fldChar w:fldCharType="end"/>
            </w:r>
          </w:hyperlink>
        </w:p>
        <w:p w14:paraId="3F21D949" w14:textId="6F591EAB" w:rsidR="001113C1" w:rsidRPr="001113C1" w:rsidRDefault="000368A8">
          <w:pPr>
            <w:pStyle w:val="TM2"/>
            <w:rPr>
              <w:rFonts w:asciiTheme="minorHAnsi" w:eastAsiaTheme="minorEastAsia" w:hAnsiTheme="minorHAnsi" w:cstheme="minorHAnsi"/>
              <w:b w:val="0"/>
              <w:noProof/>
              <w:lang w:eastAsia="en-GB"/>
            </w:rPr>
          </w:pPr>
          <w:hyperlink w:anchor="_Toc513561986" w:history="1">
            <w:r w:rsidR="001113C1" w:rsidRPr="001113C1">
              <w:rPr>
                <w:rStyle w:val="Lienhypertexte"/>
                <w:rFonts w:asciiTheme="minorHAnsi" w:hAnsiTheme="minorHAnsi" w:cstheme="minorHAnsi"/>
                <w:b w:val="0"/>
                <w:noProof/>
              </w:rPr>
              <w:t>4.1</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Context</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_Toc513561986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5</w:t>
            </w:r>
            <w:r w:rsidR="001113C1" w:rsidRPr="001113C1">
              <w:rPr>
                <w:rFonts w:asciiTheme="minorHAnsi" w:hAnsiTheme="minorHAnsi" w:cstheme="minorHAnsi"/>
                <w:b w:val="0"/>
                <w:noProof/>
                <w:webHidden/>
              </w:rPr>
              <w:fldChar w:fldCharType="end"/>
            </w:r>
          </w:hyperlink>
        </w:p>
        <w:p w14:paraId="10999BC4" w14:textId="730F6471" w:rsidR="001113C1" w:rsidRPr="001113C1" w:rsidRDefault="000368A8">
          <w:pPr>
            <w:pStyle w:val="TM2"/>
            <w:rPr>
              <w:rFonts w:asciiTheme="minorHAnsi" w:eastAsiaTheme="minorEastAsia" w:hAnsiTheme="minorHAnsi" w:cstheme="minorHAnsi"/>
              <w:b w:val="0"/>
              <w:noProof/>
              <w:lang w:eastAsia="en-GB"/>
            </w:rPr>
          </w:pPr>
          <w:hyperlink w:anchor="_Toc513561987" w:history="1">
            <w:r w:rsidR="001113C1" w:rsidRPr="001113C1">
              <w:rPr>
                <w:rStyle w:val="Lienhypertexte"/>
                <w:rFonts w:asciiTheme="minorHAnsi" w:hAnsiTheme="minorHAnsi" w:cstheme="minorHAnsi"/>
                <w:b w:val="0"/>
                <w:noProof/>
              </w:rPr>
              <w:t>4.2</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MMSSC design principles</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_Toc513561987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5</w:t>
            </w:r>
            <w:r w:rsidR="001113C1" w:rsidRPr="001113C1">
              <w:rPr>
                <w:rFonts w:asciiTheme="minorHAnsi" w:hAnsiTheme="minorHAnsi" w:cstheme="minorHAnsi"/>
                <w:b w:val="0"/>
                <w:noProof/>
                <w:webHidden/>
              </w:rPr>
              <w:fldChar w:fldCharType="end"/>
            </w:r>
          </w:hyperlink>
        </w:p>
        <w:p w14:paraId="6FF97B4D" w14:textId="478DB320" w:rsidR="001113C1" w:rsidRPr="001113C1" w:rsidRDefault="000368A8">
          <w:pPr>
            <w:pStyle w:val="TM2"/>
            <w:rPr>
              <w:rFonts w:asciiTheme="minorHAnsi" w:eastAsiaTheme="minorEastAsia" w:hAnsiTheme="minorHAnsi" w:cstheme="minorHAnsi"/>
              <w:b w:val="0"/>
              <w:noProof/>
              <w:lang w:eastAsia="en-GB"/>
            </w:rPr>
          </w:pPr>
          <w:hyperlink w:anchor="_Toc513561988" w:history="1">
            <w:r w:rsidR="001113C1" w:rsidRPr="001113C1">
              <w:rPr>
                <w:rStyle w:val="Lienhypertexte"/>
                <w:rFonts w:asciiTheme="minorHAnsi" w:hAnsiTheme="minorHAnsi" w:cstheme="minorHAnsi"/>
                <w:b w:val="0"/>
                <w:noProof/>
              </w:rPr>
              <w:t>4.3</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Overview of MMSSC structure</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_Toc513561988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6</w:t>
            </w:r>
            <w:r w:rsidR="001113C1" w:rsidRPr="001113C1">
              <w:rPr>
                <w:rFonts w:asciiTheme="minorHAnsi" w:hAnsiTheme="minorHAnsi" w:cstheme="minorHAnsi"/>
                <w:b w:val="0"/>
                <w:noProof/>
                <w:webHidden/>
              </w:rPr>
              <w:fldChar w:fldCharType="end"/>
            </w:r>
          </w:hyperlink>
        </w:p>
        <w:p w14:paraId="50FC35A7" w14:textId="7DBB5CFC" w:rsidR="001113C1" w:rsidRPr="001113C1" w:rsidRDefault="000368A8">
          <w:pPr>
            <w:pStyle w:val="TM2"/>
            <w:rPr>
              <w:rFonts w:asciiTheme="minorHAnsi" w:eastAsiaTheme="minorEastAsia" w:hAnsiTheme="minorHAnsi" w:cstheme="minorHAnsi"/>
              <w:b w:val="0"/>
              <w:noProof/>
              <w:lang w:eastAsia="en-GB"/>
            </w:rPr>
          </w:pPr>
          <w:hyperlink w:anchor="_Toc513561989" w:history="1">
            <w:r w:rsidR="001113C1" w:rsidRPr="001113C1">
              <w:rPr>
                <w:rStyle w:val="Lienhypertexte"/>
                <w:rFonts w:asciiTheme="minorHAnsi" w:hAnsiTheme="minorHAnsi" w:cstheme="minorHAnsi"/>
                <w:b w:val="0"/>
                <w:noProof/>
              </w:rPr>
              <w:t>4.4</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Dimensions and characteristics of a sustainable and smart-enabled community</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_Toc513561989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7</w:t>
            </w:r>
            <w:r w:rsidR="001113C1" w:rsidRPr="001113C1">
              <w:rPr>
                <w:rFonts w:asciiTheme="minorHAnsi" w:hAnsiTheme="minorHAnsi" w:cstheme="minorHAnsi"/>
                <w:b w:val="0"/>
                <w:noProof/>
                <w:webHidden/>
              </w:rPr>
              <w:fldChar w:fldCharType="end"/>
            </w:r>
          </w:hyperlink>
        </w:p>
        <w:p w14:paraId="76A32B18" w14:textId="4576F803" w:rsidR="001113C1" w:rsidRPr="001113C1" w:rsidRDefault="000368A8">
          <w:pPr>
            <w:pStyle w:val="TM2"/>
            <w:rPr>
              <w:rFonts w:asciiTheme="minorHAnsi" w:eastAsiaTheme="minorEastAsia" w:hAnsiTheme="minorHAnsi" w:cstheme="minorHAnsi"/>
              <w:b w:val="0"/>
              <w:noProof/>
              <w:lang w:eastAsia="en-GB"/>
            </w:rPr>
          </w:pPr>
          <w:hyperlink w:anchor="_Toc513561990" w:history="1">
            <w:r w:rsidR="001113C1" w:rsidRPr="001113C1">
              <w:rPr>
                <w:rStyle w:val="Lienhypertexte"/>
                <w:rFonts w:asciiTheme="minorHAnsi" w:hAnsiTheme="minorHAnsi" w:cstheme="minorHAnsi"/>
                <w:b w:val="0"/>
                <w:noProof/>
              </w:rPr>
              <w:t>4.5</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Levels of maturity</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_Toc513561990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10</w:t>
            </w:r>
            <w:r w:rsidR="001113C1" w:rsidRPr="001113C1">
              <w:rPr>
                <w:rFonts w:asciiTheme="minorHAnsi" w:hAnsiTheme="minorHAnsi" w:cstheme="minorHAnsi"/>
                <w:b w:val="0"/>
                <w:noProof/>
                <w:webHidden/>
              </w:rPr>
              <w:fldChar w:fldCharType="end"/>
            </w:r>
          </w:hyperlink>
        </w:p>
        <w:p w14:paraId="6CB93958" w14:textId="29460FA8" w:rsidR="001113C1" w:rsidRPr="001113C1" w:rsidRDefault="000368A8">
          <w:pPr>
            <w:pStyle w:val="TM1"/>
            <w:rPr>
              <w:rFonts w:asciiTheme="minorHAnsi" w:eastAsiaTheme="minorEastAsia" w:hAnsiTheme="minorHAnsi" w:cstheme="minorHAnsi"/>
              <w:b w:val="0"/>
              <w:noProof/>
              <w:lang w:eastAsia="en-GB"/>
            </w:rPr>
          </w:pPr>
          <w:hyperlink w:anchor="_Toc513561991" w:history="1">
            <w:r w:rsidR="001113C1" w:rsidRPr="001113C1">
              <w:rPr>
                <w:rStyle w:val="Lienhypertexte"/>
                <w:rFonts w:asciiTheme="minorHAnsi" w:hAnsiTheme="minorHAnsi" w:cstheme="minorHAnsi"/>
                <w:noProof/>
              </w:rPr>
              <w:t>5</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noProof/>
              </w:rPr>
              <w:t xml:space="preserve">How to use the Maturity Model for </w:t>
            </w:r>
            <w:r w:rsidR="00D3049E">
              <w:rPr>
                <w:rStyle w:val="Lienhypertexte"/>
                <w:rFonts w:asciiTheme="minorHAnsi" w:hAnsiTheme="minorHAnsi" w:cstheme="minorHAnsi"/>
                <w:noProof/>
              </w:rPr>
              <w:t xml:space="preserve">Smart </w:t>
            </w:r>
            <w:r w:rsidR="001113C1" w:rsidRPr="001113C1">
              <w:rPr>
                <w:rStyle w:val="Lienhypertexte"/>
                <w:rFonts w:asciiTheme="minorHAnsi" w:hAnsiTheme="minorHAnsi" w:cstheme="minorHAnsi"/>
                <w:noProof/>
              </w:rPr>
              <w:t>Sustainable Communities</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_Toc513561991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11</w:t>
            </w:r>
            <w:r w:rsidR="001113C1" w:rsidRPr="001113C1">
              <w:rPr>
                <w:rFonts w:asciiTheme="minorHAnsi" w:hAnsiTheme="minorHAnsi" w:cstheme="minorHAnsi"/>
                <w:noProof/>
                <w:webHidden/>
              </w:rPr>
              <w:fldChar w:fldCharType="end"/>
            </w:r>
          </w:hyperlink>
        </w:p>
        <w:p w14:paraId="18D9C81A" w14:textId="35CD409E" w:rsidR="001113C1" w:rsidRPr="001113C1" w:rsidRDefault="000368A8">
          <w:pPr>
            <w:pStyle w:val="TM2"/>
            <w:rPr>
              <w:rFonts w:asciiTheme="minorHAnsi" w:eastAsiaTheme="minorEastAsia" w:hAnsiTheme="minorHAnsi" w:cstheme="minorHAnsi"/>
              <w:b w:val="0"/>
              <w:noProof/>
              <w:lang w:eastAsia="en-GB"/>
            </w:rPr>
          </w:pPr>
          <w:hyperlink w:anchor="_Toc513561992" w:history="1">
            <w:r w:rsidR="001113C1" w:rsidRPr="001113C1">
              <w:rPr>
                <w:rStyle w:val="Lienhypertexte"/>
                <w:rFonts w:asciiTheme="minorHAnsi" w:hAnsiTheme="minorHAnsi" w:cstheme="minorHAnsi"/>
                <w:b w:val="0"/>
                <w:noProof/>
              </w:rPr>
              <w:t>5.1</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How to baseline current maturity</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_Toc513561992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11</w:t>
            </w:r>
            <w:r w:rsidR="001113C1" w:rsidRPr="001113C1">
              <w:rPr>
                <w:rFonts w:asciiTheme="minorHAnsi" w:hAnsiTheme="minorHAnsi" w:cstheme="minorHAnsi"/>
                <w:b w:val="0"/>
                <w:noProof/>
                <w:webHidden/>
              </w:rPr>
              <w:fldChar w:fldCharType="end"/>
            </w:r>
          </w:hyperlink>
        </w:p>
        <w:p w14:paraId="75DE4CE8" w14:textId="14F9AC55" w:rsidR="001113C1" w:rsidRPr="001113C1" w:rsidRDefault="000368A8">
          <w:pPr>
            <w:pStyle w:val="TM2"/>
            <w:rPr>
              <w:rFonts w:asciiTheme="minorHAnsi" w:eastAsiaTheme="minorEastAsia" w:hAnsiTheme="minorHAnsi" w:cstheme="minorHAnsi"/>
              <w:b w:val="0"/>
              <w:noProof/>
              <w:lang w:eastAsia="en-GB"/>
            </w:rPr>
          </w:pPr>
          <w:hyperlink w:anchor="_Toc513561993" w:history="1">
            <w:r w:rsidR="001113C1" w:rsidRPr="001113C1">
              <w:rPr>
                <w:rStyle w:val="Lienhypertexte"/>
                <w:rFonts w:asciiTheme="minorHAnsi" w:hAnsiTheme="minorHAnsi" w:cstheme="minorHAnsi"/>
                <w:b w:val="0"/>
                <w:noProof/>
              </w:rPr>
              <w:t>5.2</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How to use the model to drive improved performance in future</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_Toc513561993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12</w:t>
            </w:r>
            <w:r w:rsidR="001113C1" w:rsidRPr="001113C1">
              <w:rPr>
                <w:rFonts w:asciiTheme="minorHAnsi" w:hAnsiTheme="minorHAnsi" w:cstheme="minorHAnsi"/>
                <w:b w:val="0"/>
                <w:noProof/>
                <w:webHidden/>
              </w:rPr>
              <w:fldChar w:fldCharType="end"/>
            </w:r>
          </w:hyperlink>
        </w:p>
        <w:p w14:paraId="6C395AB6" w14:textId="2098401B" w:rsidR="001113C1" w:rsidRPr="001113C1" w:rsidRDefault="000368A8">
          <w:pPr>
            <w:pStyle w:val="TM2"/>
            <w:rPr>
              <w:rFonts w:asciiTheme="minorHAnsi" w:eastAsiaTheme="minorEastAsia" w:hAnsiTheme="minorHAnsi" w:cstheme="minorHAnsi"/>
              <w:b w:val="0"/>
              <w:noProof/>
              <w:lang w:eastAsia="en-GB"/>
            </w:rPr>
          </w:pPr>
          <w:hyperlink w:anchor="_Toc513561994" w:history="1">
            <w:r w:rsidR="001113C1" w:rsidRPr="001113C1">
              <w:rPr>
                <w:rStyle w:val="Lienhypertexte"/>
                <w:rFonts w:asciiTheme="minorHAnsi" w:hAnsiTheme="minorHAnsi" w:cstheme="minorHAnsi"/>
                <w:b w:val="0"/>
                <w:noProof/>
              </w:rPr>
              <w:t>5.3</w:t>
            </w:r>
            <w:r w:rsidR="001113C1" w:rsidRPr="001113C1">
              <w:rPr>
                <w:rFonts w:asciiTheme="minorHAnsi" w:eastAsiaTheme="minorEastAsia" w:hAnsiTheme="minorHAnsi" w:cstheme="minorHAnsi"/>
                <w:b w:val="0"/>
                <w:noProof/>
                <w:lang w:eastAsia="en-GB"/>
              </w:rPr>
              <w:tab/>
            </w:r>
            <w:r w:rsidR="001113C1" w:rsidRPr="001113C1">
              <w:rPr>
                <w:rStyle w:val="Lienhypertexte"/>
                <w:rFonts w:asciiTheme="minorHAnsi" w:hAnsiTheme="minorHAnsi" w:cstheme="minorHAnsi"/>
                <w:b w:val="0"/>
                <w:noProof/>
              </w:rPr>
              <w:t>How to use the model in conjunction with other maturity models</w:t>
            </w:r>
            <w:r w:rsidR="001113C1" w:rsidRPr="001113C1">
              <w:rPr>
                <w:rFonts w:asciiTheme="minorHAnsi" w:hAnsiTheme="minorHAnsi" w:cstheme="minorHAnsi"/>
                <w:b w:val="0"/>
                <w:noProof/>
                <w:webHidden/>
              </w:rPr>
              <w:tab/>
            </w:r>
            <w:r w:rsidR="001113C1" w:rsidRPr="001113C1">
              <w:rPr>
                <w:rFonts w:asciiTheme="minorHAnsi" w:hAnsiTheme="minorHAnsi" w:cstheme="minorHAnsi"/>
                <w:b w:val="0"/>
                <w:noProof/>
                <w:webHidden/>
              </w:rPr>
              <w:fldChar w:fldCharType="begin"/>
            </w:r>
            <w:r w:rsidR="001113C1" w:rsidRPr="001113C1">
              <w:rPr>
                <w:rFonts w:asciiTheme="minorHAnsi" w:hAnsiTheme="minorHAnsi" w:cstheme="minorHAnsi"/>
                <w:b w:val="0"/>
                <w:noProof/>
                <w:webHidden/>
              </w:rPr>
              <w:instrText xml:space="preserve"> PAGEREF _Toc513561994 \h </w:instrText>
            </w:r>
            <w:r w:rsidR="001113C1" w:rsidRPr="001113C1">
              <w:rPr>
                <w:rFonts w:asciiTheme="minorHAnsi" w:hAnsiTheme="minorHAnsi" w:cstheme="minorHAnsi"/>
                <w:b w:val="0"/>
                <w:noProof/>
                <w:webHidden/>
              </w:rPr>
            </w:r>
            <w:r w:rsidR="001113C1" w:rsidRPr="001113C1">
              <w:rPr>
                <w:rFonts w:asciiTheme="minorHAnsi" w:hAnsiTheme="minorHAnsi" w:cstheme="minorHAnsi"/>
                <w:b w:val="0"/>
                <w:noProof/>
                <w:webHidden/>
              </w:rPr>
              <w:fldChar w:fldCharType="separate"/>
            </w:r>
            <w:r w:rsidR="006A1C4D">
              <w:rPr>
                <w:rFonts w:asciiTheme="minorHAnsi" w:hAnsiTheme="minorHAnsi" w:cstheme="minorHAnsi"/>
                <w:b w:val="0"/>
                <w:noProof/>
                <w:webHidden/>
              </w:rPr>
              <w:t>13</w:t>
            </w:r>
            <w:r w:rsidR="001113C1" w:rsidRPr="001113C1">
              <w:rPr>
                <w:rFonts w:asciiTheme="minorHAnsi" w:hAnsiTheme="minorHAnsi" w:cstheme="minorHAnsi"/>
                <w:b w:val="0"/>
                <w:noProof/>
                <w:webHidden/>
              </w:rPr>
              <w:fldChar w:fldCharType="end"/>
            </w:r>
          </w:hyperlink>
        </w:p>
        <w:p w14:paraId="6F59F0D3" w14:textId="7E0020FA" w:rsidR="001113C1" w:rsidRPr="001113C1" w:rsidRDefault="000368A8">
          <w:pPr>
            <w:pStyle w:val="TM1"/>
            <w:rPr>
              <w:rFonts w:asciiTheme="minorHAnsi" w:eastAsiaTheme="minorEastAsia" w:hAnsiTheme="minorHAnsi" w:cstheme="minorHAnsi"/>
              <w:b w:val="0"/>
              <w:noProof/>
              <w:lang w:eastAsia="en-GB"/>
            </w:rPr>
          </w:pPr>
          <w:hyperlink w:anchor="_Toc513561995" w:history="1">
            <w:r w:rsidR="001113C1" w:rsidRPr="001113C1">
              <w:rPr>
                <w:rStyle w:val="Lienhypertexte"/>
                <w:rFonts w:asciiTheme="minorHAnsi" w:hAnsiTheme="minorHAnsi" w:cstheme="minorHAnsi"/>
                <w:noProof/>
              </w:rPr>
              <w:t xml:space="preserve">Annex A  (normative) </w:t>
            </w:r>
            <w:r w:rsidR="006D18B5">
              <w:rPr>
                <w:rStyle w:val="Lienhypertexte"/>
                <w:rFonts w:asciiTheme="minorHAnsi" w:hAnsiTheme="minorHAnsi" w:cstheme="minorHAnsi"/>
                <w:noProof/>
              </w:rPr>
              <w:t xml:space="preserve">Maturity Model for Smart Sustainable Communities </w:t>
            </w:r>
            <w:r w:rsidR="001113C1" w:rsidRPr="001113C1">
              <w:rPr>
                <w:rStyle w:val="Lienhypertexte"/>
                <w:rFonts w:asciiTheme="minorHAnsi" w:hAnsiTheme="minorHAnsi" w:cstheme="minorHAnsi"/>
                <w:noProof/>
              </w:rPr>
              <w:t>– Achievement Criteria Table</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_Toc513561995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15</w:t>
            </w:r>
            <w:r w:rsidR="001113C1" w:rsidRPr="001113C1">
              <w:rPr>
                <w:rFonts w:asciiTheme="minorHAnsi" w:hAnsiTheme="minorHAnsi" w:cstheme="minorHAnsi"/>
                <w:noProof/>
                <w:webHidden/>
              </w:rPr>
              <w:fldChar w:fldCharType="end"/>
            </w:r>
          </w:hyperlink>
        </w:p>
        <w:p w14:paraId="6878C077" w14:textId="45575B2D" w:rsidR="001113C1" w:rsidRPr="001113C1" w:rsidRDefault="000368A8">
          <w:pPr>
            <w:pStyle w:val="TM1"/>
            <w:rPr>
              <w:rFonts w:asciiTheme="minorHAnsi" w:eastAsiaTheme="minorEastAsia" w:hAnsiTheme="minorHAnsi" w:cstheme="minorHAnsi"/>
              <w:b w:val="0"/>
              <w:noProof/>
              <w:lang w:eastAsia="en-GB"/>
            </w:rPr>
          </w:pPr>
          <w:hyperlink w:anchor="_Toc513561996" w:history="1">
            <w:r w:rsidR="001113C1" w:rsidRPr="001113C1">
              <w:rPr>
                <w:rStyle w:val="Lienhypertexte"/>
                <w:rFonts w:asciiTheme="minorHAnsi" w:hAnsiTheme="minorHAnsi" w:cstheme="minorHAnsi"/>
                <w:noProof/>
              </w:rPr>
              <w:t>Annex B  (informative) How ISO standards help communities address each dimension of the MMSSC</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_Toc513561996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32</w:t>
            </w:r>
            <w:r w:rsidR="001113C1" w:rsidRPr="001113C1">
              <w:rPr>
                <w:rFonts w:asciiTheme="minorHAnsi" w:hAnsiTheme="minorHAnsi" w:cstheme="minorHAnsi"/>
                <w:noProof/>
                <w:webHidden/>
              </w:rPr>
              <w:fldChar w:fldCharType="end"/>
            </w:r>
          </w:hyperlink>
        </w:p>
        <w:p w14:paraId="7B7C9222" w14:textId="0058BCDB" w:rsidR="001113C1" w:rsidRPr="001113C1" w:rsidRDefault="000368A8">
          <w:pPr>
            <w:pStyle w:val="TM1"/>
            <w:rPr>
              <w:rFonts w:asciiTheme="minorHAnsi" w:eastAsiaTheme="minorEastAsia" w:hAnsiTheme="minorHAnsi" w:cstheme="minorHAnsi"/>
              <w:b w:val="0"/>
              <w:noProof/>
              <w:lang w:eastAsia="en-GB"/>
            </w:rPr>
          </w:pPr>
          <w:hyperlink w:anchor="_Toc513561997" w:history="1">
            <w:r w:rsidR="001113C1" w:rsidRPr="001113C1">
              <w:rPr>
                <w:rStyle w:val="Lienhypertexte"/>
                <w:rFonts w:asciiTheme="minorHAnsi" w:hAnsiTheme="minorHAnsi" w:cstheme="minorHAnsi"/>
                <w:noProof/>
              </w:rPr>
              <w:t>Annex C  (informative) Links between MMSSC and ISO 18901</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_Toc513561997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35</w:t>
            </w:r>
            <w:r w:rsidR="001113C1" w:rsidRPr="001113C1">
              <w:rPr>
                <w:rFonts w:asciiTheme="minorHAnsi" w:hAnsiTheme="minorHAnsi" w:cstheme="minorHAnsi"/>
                <w:noProof/>
                <w:webHidden/>
              </w:rPr>
              <w:fldChar w:fldCharType="end"/>
            </w:r>
          </w:hyperlink>
        </w:p>
        <w:p w14:paraId="74FF1AAF" w14:textId="63A21BAF" w:rsidR="001113C1" w:rsidRDefault="000368A8">
          <w:pPr>
            <w:pStyle w:val="TM1"/>
            <w:rPr>
              <w:rFonts w:asciiTheme="minorHAnsi" w:eastAsiaTheme="minorEastAsia" w:hAnsiTheme="minorHAnsi" w:cstheme="minorBidi"/>
              <w:b w:val="0"/>
              <w:noProof/>
              <w:lang w:eastAsia="en-GB"/>
            </w:rPr>
          </w:pPr>
          <w:hyperlink w:anchor="_Toc513561998" w:history="1">
            <w:r w:rsidR="001113C1" w:rsidRPr="001113C1">
              <w:rPr>
                <w:rStyle w:val="Lienhypertexte"/>
                <w:rFonts w:asciiTheme="minorHAnsi" w:hAnsiTheme="minorHAnsi" w:cstheme="minorHAnsi"/>
                <w:noProof/>
              </w:rPr>
              <w:t>Bibliography</w:t>
            </w:r>
            <w:r w:rsidR="001113C1" w:rsidRPr="001113C1">
              <w:rPr>
                <w:rFonts w:asciiTheme="minorHAnsi" w:hAnsiTheme="minorHAnsi" w:cstheme="minorHAnsi"/>
                <w:noProof/>
                <w:webHidden/>
              </w:rPr>
              <w:tab/>
            </w:r>
            <w:r w:rsidR="001113C1" w:rsidRPr="001113C1">
              <w:rPr>
                <w:rFonts w:asciiTheme="minorHAnsi" w:hAnsiTheme="minorHAnsi" w:cstheme="minorHAnsi"/>
                <w:noProof/>
                <w:webHidden/>
              </w:rPr>
              <w:fldChar w:fldCharType="begin"/>
            </w:r>
            <w:r w:rsidR="001113C1" w:rsidRPr="001113C1">
              <w:rPr>
                <w:rFonts w:asciiTheme="minorHAnsi" w:hAnsiTheme="minorHAnsi" w:cstheme="minorHAnsi"/>
                <w:noProof/>
                <w:webHidden/>
              </w:rPr>
              <w:instrText xml:space="preserve"> PAGEREF _Toc513561998 \h </w:instrText>
            </w:r>
            <w:r w:rsidR="001113C1" w:rsidRPr="001113C1">
              <w:rPr>
                <w:rFonts w:asciiTheme="minorHAnsi" w:hAnsiTheme="minorHAnsi" w:cstheme="minorHAnsi"/>
                <w:noProof/>
                <w:webHidden/>
              </w:rPr>
            </w:r>
            <w:r w:rsidR="001113C1" w:rsidRPr="001113C1">
              <w:rPr>
                <w:rFonts w:asciiTheme="minorHAnsi" w:hAnsiTheme="minorHAnsi" w:cstheme="minorHAnsi"/>
                <w:noProof/>
                <w:webHidden/>
              </w:rPr>
              <w:fldChar w:fldCharType="separate"/>
            </w:r>
            <w:r w:rsidR="006A1C4D">
              <w:rPr>
                <w:rFonts w:asciiTheme="minorHAnsi" w:hAnsiTheme="minorHAnsi" w:cstheme="minorHAnsi"/>
                <w:noProof/>
                <w:webHidden/>
              </w:rPr>
              <w:t>36</w:t>
            </w:r>
            <w:r w:rsidR="001113C1" w:rsidRPr="001113C1">
              <w:rPr>
                <w:rFonts w:asciiTheme="minorHAnsi" w:hAnsiTheme="minorHAnsi" w:cstheme="minorHAnsi"/>
                <w:noProof/>
                <w:webHidden/>
              </w:rPr>
              <w:fldChar w:fldCharType="end"/>
            </w:r>
          </w:hyperlink>
        </w:p>
        <w:p w14:paraId="525E6A9A" w14:textId="2F8648D3" w:rsidR="004514EC" w:rsidRPr="004514EC" w:rsidRDefault="004514EC" w:rsidP="004514EC">
          <w:pPr>
            <w:rPr>
              <w:rFonts w:asciiTheme="minorHAnsi" w:hAnsiTheme="minorHAnsi" w:cstheme="minorHAnsi"/>
            </w:rPr>
          </w:pPr>
          <w:r w:rsidRPr="004514EC">
            <w:rPr>
              <w:rFonts w:asciiTheme="minorHAnsi" w:hAnsiTheme="minorHAnsi" w:cstheme="minorHAnsi"/>
              <w:b/>
              <w:bCs/>
              <w:noProof/>
            </w:rPr>
            <w:fldChar w:fldCharType="end"/>
          </w:r>
        </w:p>
      </w:sdtContent>
    </w:sdt>
    <w:p w14:paraId="0B2C6898" w14:textId="77777777" w:rsidR="004514EC" w:rsidRPr="004514EC" w:rsidRDefault="004514EC" w:rsidP="004514EC">
      <w:pPr>
        <w:pStyle w:val="TM1"/>
        <w:rPr>
          <w:rFonts w:asciiTheme="minorHAnsi" w:hAnsiTheme="minorHAnsi" w:cstheme="minorHAnsi"/>
        </w:rPr>
      </w:pPr>
    </w:p>
    <w:p w14:paraId="41B5501B" w14:textId="77777777" w:rsidR="004514EC" w:rsidRPr="004514EC" w:rsidRDefault="004514EC" w:rsidP="004514EC">
      <w:pPr>
        <w:tabs>
          <w:tab w:val="clear" w:pos="403"/>
        </w:tabs>
        <w:spacing w:after="0" w:line="240" w:lineRule="auto"/>
        <w:jc w:val="left"/>
        <w:rPr>
          <w:rFonts w:asciiTheme="minorHAnsi" w:eastAsia="MS Mincho" w:hAnsiTheme="minorHAnsi" w:cstheme="minorHAnsi"/>
          <w:b/>
          <w:sz w:val="26"/>
          <w:lang w:eastAsia="ja-JP"/>
        </w:rPr>
      </w:pPr>
      <w:bookmarkStart w:id="0" w:name="_Toc353342667"/>
      <w:r w:rsidRPr="004514EC">
        <w:rPr>
          <w:rFonts w:asciiTheme="minorHAnsi" w:hAnsiTheme="minorHAnsi" w:cstheme="minorHAnsi"/>
        </w:rPr>
        <w:br w:type="page"/>
      </w:r>
    </w:p>
    <w:p w14:paraId="1643FAF7" w14:textId="77777777" w:rsidR="004514EC" w:rsidRPr="004514EC" w:rsidRDefault="004514EC" w:rsidP="004514EC">
      <w:pPr>
        <w:pStyle w:val="Titre1"/>
        <w:numPr>
          <w:ilvl w:val="0"/>
          <w:numId w:val="0"/>
        </w:numPr>
        <w:rPr>
          <w:rFonts w:asciiTheme="minorHAnsi" w:hAnsiTheme="minorHAnsi" w:cstheme="minorHAnsi"/>
        </w:rPr>
      </w:pPr>
      <w:bookmarkStart w:id="1" w:name="_Toc353342668"/>
      <w:bookmarkStart w:id="2" w:name="_Toc513561981"/>
      <w:bookmarkEnd w:id="0"/>
      <w:r w:rsidRPr="004514EC">
        <w:rPr>
          <w:rFonts w:asciiTheme="minorHAnsi" w:hAnsiTheme="minorHAnsi" w:cstheme="minorHAnsi"/>
        </w:rPr>
        <w:lastRenderedPageBreak/>
        <w:t>Introduction</w:t>
      </w:r>
      <w:bookmarkEnd w:id="1"/>
      <w:bookmarkEnd w:id="2"/>
    </w:p>
    <w:p w14:paraId="48FFA2AE"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The United Nations (UN) sustainable development agenda, “Transforming Our World: The 2030</w:t>
      </w:r>
    </w:p>
    <w:p w14:paraId="1210DBF5"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Agenda for Sustainable Development”, was adopted by world leaders in New York in September 2015.</w:t>
      </w:r>
    </w:p>
    <w:p w14:paraId="2BD30B50"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Through 17 Sustainable Development Goals (SDGs) and 169 targets, this agenda aims to end poverty</w:t>
      </w:r>
    </w:p>
    <w:p w14:paraId="5A65D693"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and promote prosperity and well-being by 2030, while reducing the adverse impact of human activities</w:t>
      </w:r>
    </w:p>
    <w:p w14:paraId="0FE5AF6E"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on the environment. The UN SDGs address cities directly through Goal 11, which aims to “Make cities</w:t>
      </w:r>
    </w:p>
    <w:p w14:paraId="7987C342" w14:textId="77777777" w:rsidR="004514EC" w:rsidRPr="004514EC" w:rsidRDefault="004514EC" w:rsidP="004514EC">
      <w:pPr>
        <w:rPr>
          <w:rFonts w:asciiTheme="minorHAnsi" w:hAnsiTheme="minorHAnsi" w:cstheme="minorHAnsi"/>
        </w:rPr>
      </w:pPr>
      <w:r w:rsidRPr="004514EC">
        <w:rPr>
          <w:rFonts w:asciiTheme="minorHAnsi" w:hAnsiTheme="minorHAnsi" w:cstheme="minorHAnsi"/>
        </w:rPr>
        <w:t>inclusive, safe, resilient and sustainable”.</w:t>
      </w:r>
    </w:p>
    <w:p w14:paraId="685AB2EF" w14:textId="77777777" w:rsidR="004514EC" w:rsidRPr="004514EC" w:rsidRDefault="004514EC" w:rsidP="004514EC">
      <w:pPr>
        <w:rPr>
          <w:rFonts w:asciiTheme="minorHAnsi" w:hAnsiTheme="minorHAnsi" w:cstheme="minorHAnsi"/>
          <w:color w:val="333333"/>
        </w:rPr>
      </w:pPr>
      <w:r w:rsidRPr="004514EC">
        <w:rPr>
          <w:rFonts w:asciiTheme="minorHAnsi" w:hAnsiTheme="minorHAnsi" w:cstheme="minorHAnsi"/>
        </w:rPr>
        <w:t>TC/268 leads ISO’s work on how standardization can contribute to achievement of the UN SDGs.  It develops</w:t>
      </w:r>
      <w:r w:rsidRPr="004514EC">
        <w:rPr>
          <w:rFonts w:asciiTheme="minorHAnsi" w:hAnsiTheme="minorHAnsi" w:cstheme="minorHAnsi"/>
          <w:color w:val="333333"/>
        </w:rPr>
        <w:t xml:space="preserve"> requirements, frameworks, guidance and supporting techniques and tools related to the achievement of sustainable development in cities and communities, including how smartness opens up new opportunities for a community’s ability to plan and deliver transformational change.  </w:t>
      </w:r>
    </w:p>
    <w:p w14:paraId="5817E8FE" w14:textId="6FBDB80C" w:rsidR="00A33F13" w:rsidRDefault="004514EC" w:rsidP="004514EC">
      <w:pPr>
        <w:tabs>
          <w:tab w:val="left" w:pos="171"/>
          <w:tab w:val="left" w:pos="567"/>
        </w:tabs>
        <w:spacing w:after="80"/>
        <w:rPr>
          <w:rFonts w:asciiTheme="minorHAnsi" w:hAnsiTheme="minorHAnsi" w:cstheme="minorHAnsi"/>
        </w:rPr>
      </w:pPr>
      <w:r w:rsidRPr="004514EC">
        <w:rPr>
          <w:rFonts w:asciiTheme="minorHAnsi" w:hAnsiTheme="minorHAnsi" w:cstheme="minorHAnsi"/>
        </w:rPr>
        <w:t>Increasingly, city and community leaders have asked ISO for a simple-to-use, high-level diagnostic tool that will give them an overview of the extent to which they are already implementing the good practices set out in TC/268 standards.   This document responds to that demand.  The Maturity Model described in the document has been developed in close collaboration with a number of pilot cities, includin</w:t>
      </w:r>
      <w:r w:rsidR="00A33F13">
        <w:rPr>
          <w:rFonts w:asciiTheme="minorHAnsi" w:hAnsiTheme="minorHAnsi" w:cstheme="minorHAnsi"/>
        </w:rPr>
        <w:t>g:</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8771CD" w14:paraId="2A5AC267" w14:textId="77777777" w:rsidTr="008771CD">
        <w:tc>
          <w:tcPr>
            <w:tcW w:w="4871" w:type="dxa"/>
          </w:tcPr>
          <w:p w14:paraId="1ED409BB" w14:textId="77777777"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Birmingham, UK</w:t>
            </w:r>
          </w:p>
          <w:p w14:paraId="47860F31" w14:textId="77777777"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Cambridge, UK</w:t>
            </w:r>
          </w:p>
          <w:p w14:paraId="7D01B6D8" w14:textId="0FF55742"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Dubai, UAE</w:t>
            </w:r>
          </w:p>
          <w:p w14:paraId="38E109D6" w14:textId="74FBF60B"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Glasgow UK</w:t>
            </w:r>
          </w:p>
        </w:tc>
        <w:tc>
          <w:tcPr>
            <w:tcW w:w="4871" w:type="dxa"/>
          </w:tcPr>
          <w:p w14:paraId="43EBA1EA" w14:textId="77777777"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London, UK</w:t>
            </w:r>
          </w:p>
          <w:p w14:paraId="20BB2555" w14:textId="77777777"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Moscow, Russia</w:t>
            </w:r>
          </w:p>
          <w:p w14:paraId="4693EF37" w14:textId="77777777"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Peterborough, UK</w:t>
            </w:r>
          </w:p>
          <w:p w14:paraId="2C433BD2" w14:textId="30D53D4B" w:rsidR="008771CD" w:rsidRPr="00F92C2B" w:rsidRDefault="008771CD" w:rsidP="008771CD">
            <w:pPr>
              <w:pStyle w:val="Paragraphedeliste"/>
              <w:numPr>
                <w:ilvl w:val="0"/>
                <w:numId w:val="36"/>
              </w:numPr>
              <w:tabs>
                <w:tab w:val="left" w:pos="171"/>
                <w:tab w:val="left" w:pos="567"/>
              </w:tabs>
              <w:spacing w:after="80"/>
              <w:rPr>
                <w:rFonts w:asciiTheme="minorHAnsi" w:hAnsiTheme="minorHAnsi" w:cstheme="minorHAnsi"/>
                <w:sz w:val="22"/>
              </w:rPr>
            </w:pPr>
            <w:r w:rsidRPr="00F92C2B">
              <w:rPr>
                <w:rFonts w:asciiTheme="minorHAnsi" w:hAnsiTheme="minorHAnsi" w:cstheme="minorHAnsi"/>
                <w:sz w:val="22"/>
              </w:rPr>
              <w:t>Sydney, Australia</w:t>
            </w:r>
            <w:r w:rsidRPr="00F92C2B">
              <w:rPr>
                <w:rFonts w:asciiTheme="minorHAnsi" w:hAnsiTheme="minorHAnsi" w:cstheme="minorHAnsi"/>
                <w:sz w:val="22"/>
                <w:lang w:eastAsia="en-GB"/>
              </w:rPr>
              <w:t>.</w:t>
            </w:r>
          </w:p>
        </w:tc>
      </w:tr>
    </w:tbl>
    <w:p w14:paraId="5C4A961A" w14:textId="7F9D4223" w:rsidR="008771CD" w:rsidRDefault="008771CD" w:rsidP="004514EC">
      <w:pPr>
        <w:tabs>
          <w:tab w:val="left" w:pos="171"/>
          <w:tab w:val="left" w:pos="567"/>
        </w:tabs>
        <w:spacing w:after="80"/>
        <w:rPr>
          <w:rFonts w:asciiTheme="minorHAnsi" w:hAnsiTheme="minorHAnsi" w:cstheme="minorHAnsi"/>
        </w:rPr>
      </w:pPr>
    </w:p>
    <w:p w14:paraId="4EFF3C1A" w14:textId="44D23CD6" w:rsidR="008771CD" w:rsidRDefault="008771CD" w:rsidP="004514EC">
      <w:pPr>
        <w:tabs>
          <w:tab w:val="left" w:pos="171"/>
          <w:tab w:val="left" w:pos="567"/>
        </w:tabs>
        <w:spacing w:after="80"/>
        <w:rPr>
          <w:rFonts w:asciiTheme="minorHAnsi" w:hAnsiTheme="minorHAnsi" w:cstheme="minorHAnsi"/>
        </w:rPr>
      </w:pPr>
      <w:r w:rsidRPr="00A33F13">
        <w:rPr>
          <w:rFonts w:asciiTheme="minorHAnsi" w:hAnsiTheme="minorHAnsi" w:cstheme="minorHAnsi"/>
        </w:rPr>
        <w:t>[</w:t>
      </w:r>
      <w:r>
        <w:rPr>
          <w:rFonts w:asciiTheme="minorHAnsi" w:hAnsiTheme="minorHAnsi" w:cstheme="minorHAnsi"/>
        </w:rPr>
        <w:t>L</w:t>
      </w:r>
      <w:r w:rsidRPr="00A33F13">
        <w:rPr>
          <w:rFonts w:asciiTheme="minorHAnsi" w:hAnsiTheme="minorHAnsi" w:cstheme="minorHAnsi"/>
        </w:rPr>
        <w:t>ist final set of pilot cities</w:t>
      </w:r>
      <w:r>
        <w:rPr>
          <w:rFonts w:asciiTheme="minorHAnsi" w:hAnsiTheme="minorHAnsi" w:cstheme="minorHAnsi"/>
        </w:rPr>
        <w:t>.</w:t>
      </w:r>
      <w:r w:rsidRPr="00A33F13">
        <w:rPr>
          <w:rFonts w:asciiTheme="minorHAnsi" w:hAnsiTheme="minorHAnsi" w:cstheme="minorHAnsi"/>
        </w:rPr>
        <w:t>]</w:t>
      </w:r>
    </w:p>
    <w:p w14:paraId="6C55D9E3" w14:textId="77777777" w:rsidR="004514EC" w:rsidRPr="004514EC" w:rsidRDefault="004514EC" w:rsidP="004514EC">
      <w:pPr>
        <w:tabs>
          <w:tab w:val="left" w:pos="171"/>
          <w:tab w:val="left" w:pos="567"/>
        </w:tabs>
        <w:spacing w:after="80"/>
        <w:rPr>
          <w:rFonts w:asciiTheme="minorHAnsi" w:hAnsiTheme="minorHAnsi" w:cstheme="minorHAnsi"/>
        </w:rPr>
      </w:pPr>
    </w:p>
    <w:p w14:paraId="3494C716" w14:textId="77777777" w:rsidR="004514EC" w:rsidRPr="004514EC" w:rsidRDefault="004514EC" w:rsidP="004514EC">
      <w:pPr>
        <w:tabs>
          <w:tab w:val="left" w:pos="171"/>
          <w:tab w:val="left" w:pos="567"/>
        </w:tabs>
        <w:spacing w:after="80"/>
        <w:rPr>
          <w:rFonts w:asciiTheme="minorHAnsi" w:hAnsiTheme="minorHAnsi" w:cstheme="minorHAnsi"/>
        </w:rPr>
      </w:pPr>
      <w:r w:rsidRPr="004514EC">
        <w:rPr>
          <w:rFonts w:asciiTheme="minorHAnsi" w:hAnsiTheme="minorHAnsi" w:cstheme="minorHAnsi"/>
        </w:rPr>
        <w:t>The document is structured in six parts:</w:t>
      </w:r>
    </w:p>
    <w:p w14:paraId="4AA666F1" w14:textId="2FE45CE6" w:rsidR="004514EC" w:rsidRPr="004514EC" w:rsidRDefault="004514EC" w:rsidP="004514EC">
      <w:pPr>
        <w:pStyle w:val="Paragraphedeliste"/>
        <w:numPr>
          <w:ilvl w:val="0"/>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Clause 1 describes the </w:t>
      </w:r>
      <w:r w:rsidRPr="004514EC">
        <w:rPr>
          <w:rFonts w:asciiTheme="minorHAnsi" w:hAnsiTheme="minorHAnsi" w:cstheme="minorHAnsi"/>
          <w:b/>
          <w:sz w:val="22"/>
          <w:szCs w:val="22"/>
        </w:rPr>
        <w:t>scope</w:t>
      </w:r>
      <w:r w:rsidRPr="004514EC">
        <w:rPr>
          <w:rFonts w:asciiTheme="minorHAnsi" w:hAnsiTheme="minorHAnsi" w:cstheme="minorHAnsi"/>
          <w:sz w:val="22"/>
          <w:szCs w:val="22"/>
        </w:rPr>
        <w:t xml:space="preserve"> of the </w:t>
      </w:r>
      <w:r w:rsidR="006D18B5">
        <w:rPr>
          <w:rFonts w:asciiTheme="minorHAnsi" w:hAnsiTheme="minorHAnsi" w:cstheme="minorHAnsi"/>
          <w:sz w:val="22"/>
          <w:szCs w:val="22"/>
        </w:rPr>
        <w:t xml:space="preserve">Maturity Model for Smart Sustainable Communities </w:t>
      </w:r>
      <w:r w:rsidRPr="004514EC">
        <w:rPr>
          <w:rFonts w:asciiTheme="minorHAnsi" w:hAnsiTheme="minorHAnsi" w:cstheme="minorHAnsi"/>
          <w:sz w:val="22"/>
          <w:szCs w:val="22"/>
        </w:rPr>
        <w:t>(MMSSC)</w:t>
      </w:r>
    </w:p>
    <w:p w14:paraId="6CC7FE1F" w14:textId="77777777" w:rsidR="004514EC" w:rsidRPr="004514EC" w:rsidRDefault="004514EC" w:rsidP="004514EC">
      <w:pPr>
        <w:pStyle w:val="Paragraphedeliste"/>
        <w:numPr>
          <w:ilvl w:val="0"/>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Clause 2 lists </w:t>
      </w:r>
      <w:r w:rsidRPr="004514EC">
        <w:rPr>
          <w:rFonts w:asciiTheme="minorHAnsi" w:hAnsiTheme="minorHAnsi" w:cstheme="minorHAnsi"/>
          <w:b/>
          <w:sz w:val="22"/>
          <w:szCs w:val="22"/>
        </w:rPr>
        <w:t>normative references</w:t>
      </w:r>
      <w:r w:rsidRPr="004514EC">
        <w:rPr>
          <w:rFonts w:asciiTheme="minorHAnsi" w:hAnsiTheme="minorHAnsi" w:cstheme="minorHAnsi"/>
          <w:sz w:val="22"/>
          <w:szCs w:val="22"/>
        </w:rPr>
        <w:t xml:space="preserve"> </w:t>
      </w:r>
    </w:p>
    <w:p w14:paraId="4F6CCB8B" w14:textId="77777777" w:rsidR="004514EC" w:rsidRPr="004514EC" w:rsidRDefault="004514EC" w:rsidP="004514EC">
      <w:pPr>
        <w:pStyle w:val="Paragraphedeliste"/>
        <w:numPr>
          <w:ilvl w:val="0"/>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Clause 3 sets out the </w:t>
      </w:r>
      <w:r w:rsidRPr="004514EC">
        <w:rPr>
          <w:rFonts w:asciiTheme="minorHAnsi" w:hAnsiTheme="minorHAnsi" w:cstheme="minorHAnsi"/>
          <w:b/>
          <w:sz w:val="22"/>
          <w:szCs w:val="22"/>
        </w:rPr>
        <w:t>terms and definitions</w:t>
      </w:r>
      <w:r w:rsidRPr="004514EC">
        <w:rPr>
          <w:rFonts w:asciiTheme="minorHAnsi" w:hAnsiTheme="minorHAnsi" w:cstheme="minorHAnsi"/>
          <w:sz w:val="22"/>
          <w:szCs w:val="22"/>
        </w:rPr>
        <w:t xml:space="preserve"> used in the document</w:t>
      </w:r>
    </w:p>
    <w:p w14:paraId="1BC97D13" w14:textId="77777777" w:rsidR="004514EC" w:rsidRPr="004514EC" w:rsidRDefault="004514EC" w:rsidP="004514EC">
      <w:pPr>
        <w:pStyle w:val="Paragraphedeliste"/>
        <w:numPr>
          <w:ilvl w:val="0"/>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Clause 4 describes the </w:t>
      </w:r>
      <w:r w:rsidRPr="004514EC">
        <w:rPr>
          <w:rFonts w:asciiTheme="minorHAnsi" w:hAnsiTheme="minorHAnsi" w:cstheme="minorHAnsi"/>
          <w:b/>
          <w:sz w:val="22"/>
          <w:szCs w:val="22"/>
        </w:rPr>
        <w:t>methodology and principles</w:t>
      </w:r>
      <w:r w:rsidRPr="004514EC">
        <w:rPr>
          <w:rFonts w:asciiTheme="minorHAnsi" w:hAnsiTheme="minorHAnsi" w:cstheme="minorHAnsi"/>
          <w:sz w:val="22"/>
          <w:szCs w:val="22"/>
        </w:rPr>
        <w:t xml:space="preserve"> used in development of the MMSSC</w:t>
      </w:r>
    </w:p>
    <w:p w14:paraId="1BCFF2C2" w14:textId="5F3D1862" w:rsidR="004514EC" w:rsidRPr="004514EC" w:rsidRDefault="004514EC" w:rsidP="004514EC">
      <w:pPr>
        <w:pStyle w:val="Paragraphedeliste"/>
        <w:numPr>
          <w:ilvl w:val="0"/>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Clause 5 presents the </w:t>
      </w:r>
      <w:r w:rsidRPr="004514EC">
        <w:rPr>
          <w:rFonts w:asciiTheme="minorHAnsi" w:hAnsiTheme="minorHAnsi" w:cstheme="minorHAnsi"/>
          <w:b/>
          <w:sz w:val="22"/>
          <w:szCs w:val="22"/>
        </w:rPr>
        <w:t xml:space="preserve">structure of the MMSSC </w:t>
      </w:r>
      <w:r w:rsidRPr="004514EC">
        <w:rPr>
          <w:rFonts w:asciiTheme="minorHAnsi" w:hAnsiTheme="minorHAnsi" w:cstheme="minorHAnsi"/>
          <w:sz w:val="22"/>
          <w:szCs w:val="22"/>
        </w:rPr>
        <w:t>that has resulted from this development process</w:t>
      </w:r>
    </w:p>
    <w:p w14:paraId="13A0C071" w14:textId="77777777" w:rsidR="004514EC" w:rsidRPr="004514EC" w:rsidRDefault="004514EC" w:rsidP="004514EC">
      <w:pPr>
        <w:pStyle w:val="Paragraphedeliste"/>
        <w:numPr>
          <w:ilvl w:val="0"/>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Clause 6 gives guidance on </w:t>
      </w:r>
      <w:r w:rsidRPr="004514EC">
        <w:rPr>
          <w:rFonts w:asciiTheme="minorHAnsi" w:hAnsiTheme="minorHAnsi" w:cstheme="minorHAnsi"/>
          <w:b/>
          <w:sz w:val="22"/>
          <w:szCs w:val="22"/>
        </w:rPr>
        <w:t>how to use the MMSSC</w:t>
      </w:r>
      <w:r w:rsidRPr="004514EC">
        <w:rPr>
          <w:rFonts w:asciiTheme="minorHAnsi" w:hAnsiTheme="minorHAnsi" w:cstheme="minorHAnsi"/>
          <w:sz w:val="22"/>
          <w:szCs w:val="22"/>
        </w:rPr>
        <w:t>, looking at:</w:t>
      </w:r>
    </w:p>
    <w:p w14:paraId="190358DD" w14:textId="77777777" w:rsidR="004514EC" w:rsidRPr="004514EC" w:rsidRDefault="004514EC" w:rsidP="004514EC">
      <w:pPr>
        <w:pStyle w:val="Paragraphedeliste"/>
        <w:numPr>
          <w:ilvl w:val="1"/>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How to use the MMSSC to </w:t>
      </w:r>
      <w:r w:rsidRPr="004514EC">
        <w:rPr>
          <w:rFonts w:asciiTheme="minorHAnsi" w:hAnsiTheme="minorHAnsi" w:cstheme="minorHAnsi"/>
          <w:b/>
          <w:sz w:val="22"/>
          <w:szCs w:val="22"/>
        </w:rPr>
        <w:t>baseline current maturity</w:t>
      </w:r>
      <w:r w:rsidRPr="004514EC">
        <w:rPr>
          <w:rFonts w:asciiTheme="minorHAnsi" w:hAnsiTheme="minorHAnsi" w:cstheme="minorHAnsi"/>
          <w:sz w:val="22"/>
          <w:szCs w:val="22"/>
        </w:rPr>
        <w:t xml:space="preserve"> of a community</w:t>
      </w:r>
    </w:p>
    <w:p w14:paraId="3074D766" w14:textId="77777777" w:rsidR="004514EC" w:rsidRPr="004514EC" w:rsidRDefault="004514EC" w:rsidP="004514EC">
      <w:pPr>
        <w:pStyle w:val="Paragraphedeliste"/>
        <w:numPr>
          <w:ilvl w:val="1"/>
          <w:numId w:val="3"/>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How to use the MMSSC to </w:t>
      </w:r>
      <w:r w:rsidRPr="004514EC">
        <w:rPr>
          <w:rFonts w:asciiTheme="minorHAnsi" w:hAnsiTheme="minorHAnsi" w:cstheme="minorHAnsi"/>
          <w:b/>
          <w:sz w:val="22"/>
          <w:szCs w:val="22"/>
        </w:rPr>
        <w:t>drive improved performance</w:t>
      </w:r>
      <w:r w:rsidRPr="004514EC">
        <w:rPr>
          <w:rFonts w:asciiTheme="minorHAnsi" w:hAnsiTheme="minorHAnsi" w:cstheme="minorHAnsi"/>
          <w:sz w:val="22"/>
          <w:szCs w:val="22"/>
        </w:rPr>
        <w:t xml:space="preserve"> in future</w:t>
      </w:r>
    </w:p>
    <w:p w14:paraId="0D7837FA" w14:textId="0FC493F0" w:rsidR="004514EC" w:rsidRPr="004514EC" w:rsidRDefault="004514EC" w:rsidP="004514EC">
      <w:pPr>
        <w:pStyle w:val="Paragraphedeliste"/>
        <w:numPr>
          <w:ilvl w:val="1"/>
          <w:numId w:val="3"/>
        </w:numPr>
        <w:tabs>
          <w:tab w:val="left" w:pos="357"/>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How to </w:t>
      </w:r>
      <w:r w:rsidRPr="004514EC">
        <w:rPr>
          <w:rFonts w:asciiTheme="minorHAnsi" w:hAnsiTheme="minorHAnsi" w:cstheme="minorHAnsi"/>
          <w:b/>
          <w:sz w:val="22"/>
          <w:szCs w:val="22"/>
        </w:rPr>
        <w:t>use the MMSSC in conjunction with other maturity models</w:t>
      </w:r>
      <w:r w:rsidRPr="004514EC">
        <w:rPr>
          <w:rFonts w:asciiTheme="minorHAnsi" w:hAnsiTheme="minorHAnsi" w:cstheme="minorHAnsi"/>
          <w:sz w:val="22"/>
          <w:szCs w:val="22"/>
        </w:rPr>
        <w:t xml:space="preserve"> that address specific elements of smart-enabled sustainable development in more detail (such as </w:t>
      </w:r>
      <w:r w:rsidR="00EE24EF">
        <w:rPr>
          <w:rFonts w:asciiTheme="minorHAnsi" w:hAnsiTheme="minorHAnsi" w:cstheme="minorHAnsi"/>
          <w:sz w:val="22"/>
          <w:szCs w:val="22"/>
        </w:rPr>
        <w:t>CEN’s</w:t>
      </w:r>
      <w:r w:rsidRPr="004514EC">
        <w:rPr>
          <w:rFonts w:asciiTheme="minorHAnsi" w:hAnsiTheme="minorHAnsi" w:cstheme="minorHAnsi"/>
          <w:sz w:val="22"/>
          <w:szCs w:val="22"/>
        </w:rPr>
        <w:t xml:space="preserve"> </w:t>
      </w:r>
      <w:r w:rsidR="00EE24EF">
        <w:rPr>
          <w:rFonts w:asciiTheme="minorHAnsi" w:hAnsiTheme="minorHAnsi" w:cstheme="minorHAnsi"/>
          <w:sz w:val="22"/>
          <w:szCs w:val="22"/>
        </w:rPr>
        <w:t xml:space="preserve">Smart Mature </w:t>
      </w:r>
      <w:r w:rsidRPr="004514EC">
        <w:rPr>
          <w:rFonts w:asciiTheme="minorHAnsi" w:hAnsiTheme="minorHAnsi" w:cstheme="minorHAnsi"/>
          <w:sz w:val="22"/>
          <w:szCs w:val="22"/>
        </w:rPr>
        <w:t xml:space="preserve">Resilience </w:t>
      </w:r>
      <w:r w:rsidR="00EE24EF">
        <w:rPr>
          <w:rFonts w:asciiTheme="minorHAnsi" w:hAnsiTheme="minorHAnsi" w:cstheme="minorHAnsi"/>
          <w:sz w:val="22"/>
          <w:szCs w:val="22"/>
        </w:rPr>
        <w:t>m</w:t>
      </w:r>
      <w:r w:rsidRPr="004514EC">
        <w:rPr>
          <w:rFonts w:asciiTheme="minorHAnsi" w:hAnsiTheme="minorHAnsi" w:cstheme="minorHAnsi"/>
          <w:sz w:val="22"/>
          <w:szCs w:val="22"/>
        </w:rPr>
        <w:t>odel, and the quality assurance matrix for the key functions of local government described in ISO 18091).</w:t>
      </w:r>
    </w:p>
    <w:p w14:paraId="58083614" w14:textId="77777777" w:rsidR="004514EC" w:rsidRPr="004514EC" w:rsidRDefault="004514EC" w:rsidP="004514EC">
      <w:pPr>
        <w:tabs>
          <w:tab w:val="clear" w:pos="403"/>
          <w:tab w:val="left" w:pos="426"/>
          <w:tab w:val="left" w:pos="567"/>
        </w:tabs>
        <w:spacing w:after="80"/>
        <w:rPr>
          <w:rFonts w:asciiTheme="minorHAnsi" w:hAnsiTheme="minorHAnsi" w:cstheme="minorHAnsi"/>
        </w:rPr>
      </w:pPr>
    </w:p>
    <w:p w14:paraId="4E0F8950" w14:textId="77777777" w:rsidR="004514EC" w:rsidRPr="004514EC" w:rsidRDefault="004514EC" w:rsidP="004514EC">
      <w:pPr>
        <w:tabs>
          <w:tab w:val="clear" w:pos="403"/>
          <w:tab w:val="left" w:pos="426"/>
          <w:tab w:val="left" w:pos="567"/>
        </w:tabs>
        <w:spacing w:after="80"/>
        <w:rPr>
          <w:rFonts w:asciiTheme="minorHAnsi" w:hAnsiTheme="minorHAnsi" w:cstheme="minorHAnsi"/>
        </w:rPr>
      </w:pPr>
      <w:r w:rsidRPr="004514EC">
        <w:rPr>
          <w:rFonts w:asciiTheme="minorHAnsi" w:hAnsiTheme="minorHAnsi" w:cstheme="minorHAnsi"/>
        </w:rPr>
        <w:t>Supporting tools are provided in three Annexes:</w:t>
      </w:r>
    </w:p>
    <w:p w14:paraId="4513990E" w14:textId="77777777" w:rsidR="004514EC" w:rsidRPr="004514EC" w:rsidRDefault="004514EC" w:rsidP="004514EC">
      <w:pPr>
        <w:pStyle w:val="Paragraphedeliste"/>
        <w:numPr>
          <w:ilvl w:val="0"/>
          <w:numId w:val="4"/>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Annex A (normative) provides the detailed </w:t>
      </w:r>
      <w:r w:rsidRPr="004514EC">
        <w:rPr>
          <w:rFonts w:asciiTheme="minorHAnsi" w:hAnsiTheme="minorHAnsi" w:cstheme="minorHAnsi"/>
          <w:b/>
          <w:sz w:val="22"/>
          <w:szCs w:val="22"/>
        </w:rPr>
        <w:t>diagnostic tool</w:t>
      </w:r>
      <w:r w:rsidRPr="004514EC">
        <w:rPr>
          <w:rFonts w:asciiTheme="minorHAnsi" w:hAnsiTheme="minorHAnsi" w:cstheme="minorHAnsi"/>
          <w:sz w:val="22"/>
          <w:szCs w:val="22"/>
        </w:rPr>
        <w:t xml:space="preserve"> to be used when applying the MMSSC</w:t>
      </w:r>
    </w:p>
    <w:p w14:paraId="1BE38382" w14:textId="77777777" w:rsidR="004514EC" w:rsidRPr="004514EC" w:rsidRDefault="004514EC" w:rsidP="004514EC">
      <w:pPr>
        <w:pStyle w:val="Paragraphedeliste"/>
        <w:numPr>
          <w:ilvl w:val="0"/>
          <w:numId w:val="4"/>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Annex B (informative) </w:t>
      </w:r>
      <w:r w:rsidRPr="004514EC">
        <w:rPr>
          <w:rFonts w:asciiTheme="minorHAnsi" w:hAnsiTheme="minorHAnsi" w:cstheme="minorHAnsi"/>
          <w:b/>
          <w:sz w:val="22"/>
          <w:szCs w:val="22"/>
        </w:rPr>
        <w:t>maps the wider set of ISO standards and guidance</w:t>
      </w:r>
      <w:r w:rsidRPr="004514EC">
        <w:rPr>
          <w:rFonts w:asciiTheme="minorHAnsi" w:hAnsiTheme="minorHAnsi" w:cstheme="minorHAnsi"/>
          <w:sz w:val="22"/>
          <w:szCs w:val="22"/>
        </w:rPr>
        <w:t xml:space="preserve"> which communities can use in order to build on strengths and address weaknesses that they may identify through use of the MMSSC.</w:t>
      </w:r>
    </w:p>
    <w:p w14:paraId="0238C867" w14:textId="77777777" w:rsidR="004514EC" w:rsidRPr="004514EC" w:rsidRDefault="004514EC" w:rsidP="004514EC">
      <w:pPr>
        <w:pStyle w:val="Paragraphedeliste"/>
        <w:numPr>
          <w:ilvl w:val="0"/>
          <w:numId w:val="4"/>
        </w:numPr>
        <w:tabs>
          <w:tab w:val="left" w:pos="426"/>
          <w:tab w:val="left" w:pos="567"/>
        </w:tabs>
        <w:spacing w:after="80"/>
        <w:rPr>
          <w:rFonts w:asciiTheme="minorHAnsi" w:hAnsiTheme="minorHAnsi" w:cstheme="minorHAnsi"/>
          <w:sz w:val="22"/>
          <w:szCs w:val="22"/>
        </w:rPr>
      </w:pPr>
      <w:r w:rsidRPr="004514EC">
        <w:rPr>
          <w:rFonts w:asciiTheme="minorHAnsi" w:hAnsiTheme="minorHAnsi" w:cstheme="minorHAnsi"/>
          <w:sz w:val="22"/>
          <w:szCs w:val="22"/>
        </w:rPr>
        <w:t xml:space="preserve">Annex C (informative) provides more detailed mapping of this model against the </w:t>
      </w:r>
      <w:r w:rsidRPr="004514EC">
        <w:rPr>
          <w:rFonts w:asciiTheme="minorHAnsi" w:hAnsiTheme="minorHAnsi" w:cstheme="minorHAnsi"/>
          <w:b/>
          <w:sz w:val="22"/>
          <w:szCs w:val="22"/>
        </w:rPr>
        <w:t>key functions of local government described in ISO 18091</w:t>
      </w:r>
      <w:r w:rsidRPr="004514EC">
        <w:rPr>
          <w:rFonts w:asciiTheme="minorHAnsi" w:hAnsiTheme="minorHAnsi" w:cstheme="minorHAnsi"/>
          <w:sz w:val="22"/>
          <w:szCs w:val="22"/>
        </w:rPr>
        <w:t>, to facilitate joint use of the two tools.</w:t>
      </w:r>
    </w:p>
    <w:p w14:paraId="576CD768" w14:textId="77777777" w:rsidR="004514EC" w:rsidRPr="004514EC" w:rsidRDefault="004514EC" w:rsidP="004514EC">
      <w:pPr>
        <w:rPr>
          <w:rFonts w:asciiTheme="minorHAnsi" w:hAnsiTheme="minorHAnsi" w:cstheme="minorHAnsi"/>
        </w:rPr>
      </w:pPr>
    </w:p>
    <w:p w14:paraId="774129C1" w14:textId="77777777" w:rsidR="0094615A" w:rsidRDefault="0094615A">
      <w:pPr>
        <w:tabs>
          <w:tab w:val="clear" w:pos="403"/>
        </w:tabs>
        <w:spacing w:after="160" w:line="259" w:lineRule="auto"/>
        <w:jc w:val="left"/>
        <w:rPr>
          <w:rFonts w:asciiTheme="minorHAnsi" w:hAnsiTheme="minorHAnsi" w:cstheme="minorHAnsi"/>
          <w:b/>
          <w:sz w:val="32"/>
          <w:szCs w:val="32"/>
        </w:rPr>
      </w:pPr>
      <w:r>
        <w:rPr>
          <w:rFonts w:asciiTheme="minorHAnsi" w:hAnsiTheme="minorHAnsi" w:cstheme="minorHAnsi"/>
          <w:szCs w:val="32"/>
        </w:rPr>
        <w:br w:type="page"/>
      </w:r>
    </w:p>
    <w:p w14:paraId="15D5166C" w14:textId="0DA46847" w:rsidR="004514EC" w:rsidRPr="004514EC" w:rsidRDefault="004514EC" w:rsidP="004514EC">
      <w:pPr>
        <w:pStyle w:val="zzSTDTitle"/>
        <w:spacing w:before="0" w:after="360"/>
        <w:rPr>
          <w:rFonts w:asciiTheme="minorHAnsi" w:hAnsiTheme="minorHAnsi" w:cstheme="minorHAnsi"/>
          <w:b w:val="0"/>
          <w:color w:val="auto"/>
        </w:rPr>
      </w:pPr>
      <w:r w:rsidRPr="004514EC">
        <w:rPr>
          <w:rFonts w:asciiTheme="minorHAnsi" w:hAnsiTheme="minorHAnsi" w:cstheme="minorHAnsi"/>
          <w:color w:val="auto"/>
          <w:szCs w:val="32"/>
        </w:rPr>
        <w:t xml:space="preserve">Sustainable cities and communities — </w:t>
      </w:r>
      <w:r w:rsidR="006D18B5">
        <w:rPr>
          <w:rFonts w:asciiTheme="minorHAnsi" w:hAnsiTheme="minorHAnsi" w:cstheme="minorHAnsi"/>
          <w:color w:val="auto"/>
          <w:szCs w:val="32"/>
        </w:rPr>
        <w:t xml:space="preserve">Maturity Model for Smart Sustainable Communities </w:t>
      </w:r>
    </w:p>
    <w:p w14:paraId="2AC9E43C" w14:textId="77777777" w:rsidR="004514EC" w:rsidRPr="004514EC" w:rsidRDefault="004514EC" w:rsidP="004514EC">
      <w:pPr>
        <w:pStyle w:val="Titre1"/>
        <w:tabs>
          <w:tab w:val="clear" w:pos="432"/>
        </w:tabs>
        <w:rPr>
          <w:rFonts w:asciiTheme="minorHAnsi" w:hAnsiTheme="minorHAnsi" w:cstheme="minorHAnsi"/>
        </w:rPr>
      </w:pPr>
      <w:bookmarkStart w:id="3" w:name="_Toc353342669"/>
      <w:bookmarkStart w:id="4" w:name="_Toc513561982"/>
      <w:r w:rsidRPr="004514EC">
        <w:rPr>
          <w:rFonts w:asciiTheme="minorHAnsi" w:hAnsiTheme="minorHAnsi" w:cstheme="minorHAnsi"/>
        </w:rPr>
        <w:t>Scope</w:t>
      </w:r>
      <w:bookmarkEnd w:id="3"/>
      <w:bookmarkEnd w:id="4"/>
      <w:r w:rsidRPr="004514EC">
        <w:rPr>
          <w:rFonts w:asciiTheme="minorHAnsi" w:hAnsiTheme="minorHAnsi" w:cstheme="minorHAnsi"/>
        </w:rPr>
        <w:t xml:space="preserve"> </w:t>
      </w:r>
    </w:p>
    <w:p w14:paraId="1E4591B7" w14:textId="073EC6A2" w:rsidR="004514EC" w:rsidRPr="004514EC" w:rsidRDefault="004514EC" w:rsidP="004514EC">
      <w:pPr>
        <w:tabs>
          <w:tab w:val="left" w:pos="171"/>
          <w:tab w:val="left" w:pos="567"/>
        </w:tabs>
        <w:spacing w:after="80"/>
        <w:rPr>
          <w:rFonts w:asciiTheme="minorHAnsi" w:hAnsiTheme="minorHAnsi" w:cstheme="minorHAnsi"/>
        </w:rPr>
      </w:pPr>
      <w:bookmarkStart w:id="5" w:name="_Toc353342670"/>
      <w:r w:rsidRPr="004514EC">
        <w:rPr>
          <w:rFonts w:asciiTheme="minorHAnsi" w:hAnsiTheme="minorHAnsi" w:cstheme="minorHAnsi"/>
        </w:rPr>
        <w:t xml:space="preserve">This document provides a top-level </w:t>
      </w:r>
      <w:r w:rsidR="006D18B5">
        <w:rPr>
          <w:rFonts w:asciiTheme="minorHAnsi" w:hAnsiTheme="minorHAnsi" w:cstheme="minorHAnsi"/>
        </w:rPr>
        <w:t xml:space="preserve">Maturity Model for Smart Sustainable Communities </w:t>
      </w:r>
      <w:r w:rsidRPr="004514EC">
        <w:rPr>
          <w:rFonts w:asciiTheme="minorHAnsi" w:hAnsiTheme="minorHAnsi" w:cstheme="minorHAnsi"/>
        </w:rPr>
        <w:t xml:space="preserve">(MMSSC), which can be used </w:t>
      </w:r>
      <w:r w:rsidR="001E1EC9">
        <w:rPr>
          <w:rFonts w:asciiTheme="minorHAnsi" w:hAnsiTheme="minorHAnsi" w:cstheme="minorHAnsi"/>
        </w:rPr>
        <w:t>for</w:t>
      </w:r>
      <w:r w:rsidRPr="004514EC">
        <w:rPr>
          <w:rFonts w:asciiTheme="minorHAnsi" w:hAnsiTheme="minorHAnsi" w:cstheme="minorHAnsi"/>
        </w:rPr>
        <w:t xml:space="preserve"> self-assessment by individual cities and communities and as the basis for cross-city benchmarking.  The MMSSC is a simple way for community leaders to: assess how mature their community is in its journey towards adoption of good practices</w:t>
      </w:r>
      <w:r w:rsidR="002E19F6">
        <w:rPr>
          <w:rFonts w:asciiTheme="minorHAnsi" w:hAnsiTheme="minorHAnsi" w:cstheme="minorHAnsi"/>
        </w:rPr>
        <w:t xml:space="preserve"> </w:t>
      </w:r>
      <w:r w:rsidR="00ED720B">
        <w:rPr>
          <w:rFonts w:asciiTheme="minorHAnsi" w:hAnsiTheme="minorHAnsi" w:cstheme="minorHAnsi"/>
        </w:rPr>
        <w:t xml:space="preserve">as </w:t>
      </w:r>
      <w:r w:rsidR="002E19F6">
        <w:rPr>
          <w:rFonts w:asciiTheme="minorHAnsi" w:hAnsiTheme="minorHAnsi" w:cstheme="minorHAnsi"/>
        </w:rPr>
        <w:t>set out in ISO standards</w:t>
      </w:r>
      <w:r w:rsidRPr="004514EC">
        <w:rPr>
          <w:rFonts w:asciiTheme="minorHAnsi" w:hAnsiTheme="minorHAnsi" w:cstheme="minorHAnsi"/>
        </w:rPr>
        <w:t xml:space="preserve"> for sustainable and smart-enabled development; identify strengths and weaknesses; and then quickly find their way to the international standards and guidance that are most relevant to their needs.</w:t>
      </w:r>
    </w:p>
    <w:p w14:paraId="6DF3CAA2" w14:textId="77777777" w:rsidR="004514EC" w:rsidRPr="004514EC" w:rsidRDefault="004514EC" w:rsidP="004514EC">
      <w:pPr>
        <w:tabs>
          <w:tab w:val="left" w:pos="171"/>
          <w:tab w:val="left" w:pos="567"/>
        </w:tabs>
        <w:spacing w:after="80"/>
        <w:rPr>
          <w:rFonts w:asciiTheme="minorHAnsi" w:hAnsiTheme="minorHAnsi" w:cstheme="minorHAnsi"/>
        </w:rPr>
      </w:pPr>
    </w:p>
    <w:p w14:paraId="3CB188AF" w14:textId="77777777" w:rsidR="004514EC" w:rsidRPr="004514EC" w:rsidRDefault="004514EC" w:rsidP="004514EC">
      <w:pPr>
        <w:rPr>
          <w:rFonts w:asciiTheme="minorHAnsi" w:hAnsiTheme="minorHAnsi" w:cstheme="minorHAnsi"/>
        </w:rPr>
      </w:pPr>
      <w:r w:rsidRPr="004514EC">
        <w:rPr>
          <w:rFonts w:asciiTheme="minorHAnsi" w:hAnsiTheme="minorHAnsi" w:cstheme="minorHAnsi"/>
        </w:rPr>
        <w:t>The MMSSC focuses in particular on assessment of the maturity of a community’s progress towards:</w:t>
      </w:r>
    </w:p>
    <w:p w14:paraId="01D587B5" w14:textId="0E56DE97" w:rsidR="004514EC" w:rsidRPr="004514EC" w:rsidRDefault="008752F7" w:rsidP="008771CD">
      <w:pPr>
        <w:pStyle w:val="Paragraphedeliste"/>
        <w:numPr>
          <w:ilvl w:val="0"/>
          <w:numId w:val="5"/>
        </w:numPr>
        <w:spacing w:after="40"/>
        <w:rPr>
          <w:rFonts w:asciiTheme="minorHAnsi" w:hAnsiTheme="minorHAnsi" w:cstheme="minorHAnsi"/>
          <w:sz w:val="22"/>
          <w:szCs w:val="22"/>
        </w:rPr>
      </w:pPr>
      <w:r>
        <w:rPr>
          <w:rFonts w:asciiTheme="minorHAnsi" w:hAnsiTheme="minorHAnsi" w:cstheme="minorHAnsi"/>
          <w:b/>
          <w:sz w:val="22"/>
          <w:szCs w:val="22"/>
        </w:rPr>
        <w:t>S</w:t>
      </w:r>
      <w:r w:rsidR="004514EC" w:rsidRPr="004514EC">
        <w:rPr>
          <w:rFonts w:asciiTheme="minorHAnsi" w:hAnsiTheme="minorHAnsi" w:cstheme="minorHAnsi"/>
          <w:b/>
          <w:sz w:val="22"/>
          <w:szCs w:val="22"/>
        </w:rPr>
        <w:t>ustainable development</w:t>
      </w:r>
      <w:r>
        <w:rPr>
          <w:rFonts w:asciiTheme="minorHAnsi" w:hAnsiTheme="minorHAnsi" w:cstheme="minorHAnsi"/>
          <w:b/>
          <w:sz w:val="22"/>
          <w:szCs w:val="22"/>
        </w:rPr>
        <w:t xml:space="preserve"> goals</w:t>
      </w:r>
      <w:r w:rsidR="004514EC" w:rsidRPr="004514EC">
        <w:rPr>
          <w:rFonts w:asciiTheme="minorHAnsi" w:hAnsiTheme="minorHAnsi" w:cstheme="minorHAnsi"/>
          <w:b/>
          <w:sz w:val="22"/>
          <w:szCs w:val="22"/>
        </w:rPr>
        <w:t>:</w:t>
      </w:r>
      <w:r w:rsidR="004514EC" w:rsidRPr="004514EC">
        <w:rPr>
          <w:rFonts w:asciiTheme="minorHAnsi" w:hAnsiTheme="minorHAnsi" w:cstheme="minorHAnsi"/>
          <w:sz w:val="22"/>
          <w:szCs w:val="22"/>
        </w:rPr>
        <w:t xml:space="preserve"> establishment and continuous improvement of a ‘Plan, Do, Check, Act’ management system to deliver the six purposes of a sustainable community (as described in ISO 37101 and its supporting implementation guide, ISO 37104):</w:t>
      </w:r>
    </w:p>
    <w:p w14:paraId="77C3CDF8" w14:textId="77777777" w:rsidR="004514EC" w:rsidRPr="004514EC" w:rsidRDefault="004514EC" w:rsidP="008771CD">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Attractiveness</w:t>
      </w:r>
    </w:p>
    <w:p w14:paraId="2DC18B2C" w14:textId="77777777" w:rsidR="004514EC" w:rsidRPr="004514EC" w:rsidRDefault="004514EC" w:rsidP="008771CD">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Preservation and improvement of the environment</w:t>
      </w:r>
    </w:p>
    <w:p w14:paraId="7504ECED" w14:textId="77777777" w:rsidR="004514EC" w:rsidRPr="004514EC" w:rsidRDefault="004514EC" w:rsidP="008771CD">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 xml:space="preserve">Responsible resource use </w:t>
      </w:r>
    </w:p>
    <w:p w14:paraId="5902270C" w14:textId="77777777" w:rsidR="004514EC" w:rsidRPr="004514EC" w:rsidRDefault="004514EC" w:rsidP="008771CD">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Resilience</w:t>
      </w:r>
    </w:p>
    <w:p w14:paraId="42A0E761" w14:textId="77777777" w:rsidR="004514EC" w:rsidRPr="004514EC" w:rsidRDefault="004514EC" w:rsidP="008771CD">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Social cohesion</w:t>
      </w:r>
    </w:p>
    <w:p w14:paraId="31D93CEB" w14:textId="77777777" w:rsidR="004514EC" w:rsidRPr="004514EC" w:rsidRDefault="004514EC" w:rsidP="004514EC">
      <w:pPr>
        <w:pStyle w:val="Paragraphedeliste"/>
        <w:numPr>
          <w:ilvl w:val="1"/>
          <w:numId w:val="5"/>
        </w:numPr>
        <w:rPr>
          <w:rFonts w:asciiTheme="minorHAnsi" w:hAnsiTheme="minorHAnsi" w:cstheme="minorHAnsi"/>
          <w:sz w:val="22"/>
          <w:szCs w:val="22"/>
        </w:rPr>
      </w:pPr>
      <w:r w:rsidRPr="004514EC">
        <w:rPr>
          <w:rFonts w:asciiTheme="minorHAnsi" w:hAnsiTheme="minorHAnsi" w:cstheme="minorHAnsi"/>
          <w:sz w:val="22"/>
          <w:szCs w:val="22"/>
        </w:rPr>
        <w:t>Well-being</w:t>
      </w:r>
    </w:p>
    <w:p w14:paraId="7602E48D" w14:textId="3C81350B" w:rsidR="004514EC" w:rsidRPr="004514EC" w:rsidRDefault="004514EC" w:rsidP="00DA40F9">
      <w:pPr>
        <w:pStyle w:val="Paragraphedeliste"/>
        <w:numPr>
          <w:ilvl w:val="0"/>
          <w:numId w:val="5"/>
        </w:numPr>
        <w:spacing w:after="40"/>
        <w:rPr>
          <w:rFonts w:asciiTheme="minorHAnsi" w:hAnsiTheme="minorHAnsi" w:cstheme="minorHAnsi"/>
          <w:sz w:val="22"/>
          <w:szCs w:val="22"/>
        </w:rPr>
      </w:pPr>
      <w:r w:rsidRPr="004514EC">
        <w:rPr>
          <w:rFonts w:asciiTheme="minorHAnsi" w:hAnsiTheme="minorHAnsi" w:cstheme="minorHAnsi"/>
          <w:b/>
          <w:sz w:val="22"/>
          <w:szCs w:val="22"/>
        </w:rPr>
        <w:t>Smart enablers:</w:t>
      </w:r>
      <w:r w:rsidRPr="004514EC">
        <w:rPr>
          <w:rFonts w:asciiTheme="minorHAnsi" w:hAnsiTheme="minorHAnsi" w:cstheme="minorHAnsi"/>
          <w:sz w:val="22"/>
          <w:szCs w:val="22"/>
        </w:rPr>
        <w:t xml:space="preserve"> ensuring that this management system is supported by smart community infrastructure (as described in the </w:t>
      </w:r>
      <w:r w:rsidR="00E10EFD" w:rsidRPr="000412FD">
        <w:rPr>
          <w:rFonts w:asciiTheme="minorHAnsi" w:hAnsiTheme="minorHAnsi" w:cstheme="minorHAnsi"/>
          <w:sz w:val="22"/>
          <w:lang w:eastAsia="ko-KR"/>
        </w:rPr>
        <w:t xml:space="preserve">ISO 3715x series of </w:t>
      </w:r>
      <w:r w:rsidRPr="004514EC">
        <w:rPr>
          <w:rFonts w:asciiTheme="minorHAnsi" w:hAnsiTheme="minorHAnsi" w:cstheme="minorHAnsi"/>
          <w:sz w:val="22"/>
          <w:szCs w:val="22"/>
        </w:rPr>
        <w:t>standards and guides)</w:t>
      </w:r>
      <w:r w:rsidR="008771CD">
        <w:rPr>
          <w:rFonts w:asciiTheme="minorHAnsi" w:hAnsiTheme="minorHAnsi" w:cstheme="minorHAnsi"/>
          <w:sz w:val="22"/>
          <w:szCs w:val="22"/>
        </w:rPr>
        <w:t>, smart measurement (as described in ISO 37120</w:t>
      </w:r>
      <w:r w:rsidR="00E93747">
        <w:rPr>
          <w:rFonts w:asciiTheme="minorHAnsi" w:hAnsiTheme="minorHAnsi" w:cstheme="minorHAnsi"/>
          <w:sz w:val="22"/>
          <w:szCs w:val="22"/>
        </w:rPr>
        <w:t>, ISO 37122</w:t>
      </w:r>
      <w:r w:rsidR="008771CD">
        <w:rPr>
          <w:rFonts w:asciiTheme="minorHAnsi" w:hAnsiTheme="minorHAnsi" w:cstheme="minorHAnsi"/>
          <w:sz w:val="22"/>
          <w:szCs w:val="22"/>
        </w:rPr>
        <w:t xml:space="preserve"> and ISO 3712</w:t>
      </w:r>
      <w:r w:rsidR="00E93747">
        <w:rPr>
          <w:rFonts w:asciiTheme="minorHAnsi" w:hAnsiTheme="minorHAnsi" w:cstheme="minorHAnsi"/>
          <w:sz w:val="22"/>
          <w:szCs w:val="22"/>
        </w:rPr>
        <w:t>3</w:t>
      </w:r>
      <w:r w:rsidR="008771CD">
        <w:rPr>
          <w:rFonts w:asciiTheme="minorHAnsi" w:hAnsiTheme="minorHAnsi" w:cstheme="minorHAnsi"/>
          <w:sz w:val="22"/>
          <w:szCs w:val="22"/>
        </w:rPr>
        <w:t>)</w:t>
      </w:r>
      <w:r w:rsidRPr="004514EC">
        <w:rPr>
          <w:rFonts w:asciiTheme="minorHAnsi" w:hAnsiTheme="minorHAnsi" w:cstheme="minorHAnsi"/>
          <w:sz w:val="22"/>
          <w:szCs w:val="22"/>
        </w:rPr>
        <w:t xml:space="preserve"> and by a smart city operating model (as described in ISO 37106),  so that the community is enabled to:</w:t>
      </w:r>
    </w:p>
    <w:p w14:paraId="6806E59D" w14:textId="77777777" w:rsidR="004514EC" w:rsidRPr="004514EC" w:rsidRDefault="004514EC" w:rsidP="00DA40F9">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 xml:space="preserve">make current and future citizen needs the driving force behind </w:t>
      </w:r>
      <w:r w:rsidRPr="004514EC">
        <w:rPr>
          <w:rFonts w:asciiTheme="minorHAnsi" w:hAnsiTheme="minorHAnsi" w:cstheme="minorHAnsi"/>
          <w:lang w:eastAsia="zh-CN"/>
        </w:rPr>
        <w:t xml:space="preserve">investment decision-making, planning and delivery of </w:t>
      </w:r>
      <w:r w:rsidRPr="004514EC">
        <w:rPr>
          <w:rFonts w:asciiTheme="minorHAnsi" w:hAnsiTheme="minorHAnsi" w:cstheme="minorHAnsi"/>
        </w:rPr>
        <w:t>all city spaces and systems;</w:t>
      </w:r>
    </w:p>
    <w:p w14:paraId="6BA3A38E" w14:textId="77777777" w:rsidR="004514EC" w:rsidRPr="004514EC" w:rsidRDefault="004514EC" w:rsidP="00DA40F9">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integrate physical and digital planning;</w:t>
      </w:r>
    </w:p>
    <w:p w14:paraId="7FC67186" w14:textId="0643DBA7" w:rsidR="004514EC" w:rsidRPr="004514EC" w:rsidRDefault="004514EC" w:rsidP="00DA40F9">
      <w:pPr>
        <w:pStyle w:val="Corpsdetexte"/>
        <w:numPr>
          <w:ilvl w:val="1"/>
          <w:numId w:val="6"/>
        </w:numPr>
        <w:spacing w:before="60" w:after="40" w:line="210" w:lineRule="atLeast"/>
        <w:rPr>
          <w:rFonts w:asciiTheme="minorHAnsi" w:hAnsiTheme="minorHAnsi" w:cstheme="minorHAnsi"/>
        </w:rPr>
      </w:pPr>
      <w:r w:rsidRPr="004514EC">
        <w:rPr>
          <w:rFonts w:asciiTheme="minorHAnsi" w:hAnsiTheme="minorHAnsi" w:cstheme="minorHAnsi"/>
        </w:rPr>
        <w:t>identify, anticipate and respond to emerging challenges in a systematic, agile</w:t>
      </w:r>
      <w:r w:rsidR="00AA520E">
        <w:rPr>
          <w:rFonts w:asciiTheme="minorHAnsi" w:hAnsiTheme="minorHAnsi" w:cstheme="minorHAnsi"/>
        </w:rPr>
        <w:t>, transparent</w:t>
      </w:r>
      <w:r w:rsidRPr="004514EC">
        <w:rPr>
          <w:rFonts w:asciiTheme="minorHAnsi" w:hAnsiTheme="minorHAnsi" w:cstheme="minorHAnsi"/>
        </w:rPr>
        <w:t xml:space="preserve"> and sustainable way;</w:t>
      </w:r>
    </w:p>
    <w:p w14:paraId="6FB965E2" w14:textId="777E045F" w:rsidR="00066D4C" w:rsidRDefault="004514EC" w:rsidP="004514EC">
      <w:pPr>
        <w:pStyle w:val="Corpsdetexte"/>
        <w:numPr>
          <w:ilvl w:val="1"/>
          <w:numId w:val="6"/>
        </w:numPr>
        <w:spacing w:before="60" w:after="240" w:line="210" w:lineRule="atLeast"/>
        <w:rPr>
          <w:rFonts w:asciiTheme="minorHAnsi" w:hAnsiTheme="minorHAnsi" w:cstheme="minorHAnsi"/>
        </w:rPr>
      </w:pPr>
      <w:r w:rsidRPr="004514EC">
        <w:rPr>
          <w:rFonts w:asciiTheme="minorHAnsi" w:hAnsiTheme="minorHAnsi" w:cstheme="minorHAnsi"/>
        </w:rPr>
        <w:t>create a step-change in the capacity for joined-up delivery and innovation across organizational boundaries within the city.</w:t>
      </w:r>
    </w:p>
    <w:p w14:paraId="387A9DFC" w14:textId="3E323321" w:rsidR="005537EC" w:rsidRDefault="005537EC" w:rsidP="005537EC">
      <w:pPr>
        <w:pStyle w:val="Corpsdetexte"/>
        <w:spacing w:before="60" w:after="240" w:line="210" w:lineRule="atLeast"/>
        <w:rPr>
          <w:rFonts w:asciiTheme="minorHAnsi" w:hAnsiTheme="minorHAnsi" w:cstheme="minorHAnsi"/>
        </w:rPr>
      </w:pPr>
      <w:r w:rsidRPr="009611B7">
        <w:rPr>
          <w:rFonts w:asciiTheme="minorHAnsi" w:hAnsiTheme="minorHAnsi" w:cstheme="minorHAnsi"/>
        </w:rPr>
        <w:t xml:space="preserve">For guidance on assessing </w:t>
      </w:r>
      <w:r>
        <w:rPr>
          <w:rFonts w:asciiTheme="minorHAnsi" w:hAnsiTheme="minorHAnsi" w:cstheme="minorHAnsi"/>
        </w:rPr>
        <w:t xml:space="preserve">and improving </w:t>
      </w:r>
      <w:r w:rsidRPr="009611B7">
        <w:rPr>
          <w:rFonts w:asciiTheme="minorHAnsi" w:hAnsiTheme="minorHAnsi" w:cstheme="minorHAnsi"/>
        </w:rPr>
        <w:t>the maturity of smart community infrast</w:t>
      </w:r>
      <w:r>
        <w:rPr>
          <w:rFonts w:asciiTheme="minorHAnsi" w:hAnsiTheme="minorHAnsi" w:cstheme="minorHAnsi"/>
        </w:rPr>
        <w:t>r</w:t>
      </w:r>
      <w:r w:rsidRPr="009611B7">
        <w:rPr>
          <w:rFonts w:asciiTheme="minorHAnsi" w:hAnsiTheme="minorHAnsi" w:cstheme="minorHAnsi"/>
        </w:rPr>
        <w:t>uctures</w:t>
      </w:r>
      <w:r>
        <w:rPr>
          <w:rFonts w:asciiTheme="minorHAnsi" w:hAnsiTheme="minorHAnsi" w:cstheme="minorHAnsi"/>
        </w:rPr>
        <w:t xml:space="preserve"> at a more detailed level</w:t>
      </w:r>
      <w:r w:rsidRPr="009611B7">
        <w:rPr>
          <w:rFonts w:asciiTheme="minorHAnsi" w:hAnsiTheme="minorHAnsi" w:cstheme="minorHAnsi"/>
        </w:rPr>
        <w:t>, refer to ISO 37153.</w:t>
      </w:r>
    </w:p>
    <w:p w14:paraId="0055C4A6" w14:textId="762B558D" w:rsidR="004514EC" w:rsidRPr="004514EC" w:rsidRDefault="004514EC" w:rsidP="004514EC">
      <w:pPr>
        <w:pStyle w:val="Titre1"/>
        <w:tabs>
          <w:tab w:val="clear" w:pos="432"/>
        </w:tabs>
        <w:rPr>
          <w:rFonts w:asciiTheme="minorHAnsi" w:hAnsiTheme="minorHAnsi" w:cstheme="minorHAnsi"/>
        </w:rPr>
      </w:pPr>
      <w:bookmarkStart w:id="6" w:name="_Toc513561983"/>
      <w:r w:rsidRPr="004514EC">
        <w:rPr>
          <w:rFonts w:asciiTheme="minorHAnsi" w:hAnsiTheme="minorHAnsi" w:cstheme="minorHAnsi"/>
        </w:rPr>
        <w:t>Normative references</w:t>
      </w:r>
      <w:bookmarkEnd w:id="5"/>
      <w:bookmarkEnd w:id="6"/>
      <w:r w:rsidRPr="004514EC">
        <w:rPr>
          <w:rFonts w:asciiTheme="minorHAnsi" w:hAnsiTheme="minorHAnsi" w:cstheme="minorHAnsi"/>
        </w:rPr>
        <w:t xml:space="preserve"> </w:t>
      </w:r>
    </w:p>
    <w:p w14:paraId="7565C561"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bookmarkStart w:id="7" w:name="_Toc353342671"/>
      <w:r w:rsidRPr="004514EC">
        <w:rPr>
          <w:rFonts w:asciiTheme="minorHAnsi" w:hAnsiTheme="minorHAnsi" w:cstheme="minorHAnsi"/>
        </w:rPr>
        <w:t>The following documents are referred to in the text in such a way that some or all of their content</w:t>
      </w:r>
    </w:p>
    <w:p w14:paraId="5C521977"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constitutes requirements of this document. For dated references, only the edition cited applies. For</w:t>
      </w:r>
    </w:p>
    <w:p w14:paraId="54A7E2CA"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undated references, the latest edition of the referenced document (including any amendments) applies.</w:t>
      </w:r>
    </w:p>
    <w:p w14:paraId="47B44330"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6982602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i/>
        </w:rPr>
      </w:pPr>
      <w:r w:rsidRPr="004514EC">
        <w:rPr>
          <w:rFonts w:asciiTheme="minorHAnsi" w:hAnsiTheme="minorHAnsi" w:cstheme="minorHAnsi"/>
        </w:rPr>
        <w:t xml:space="preserve">ISO 37100, </w:t>
      </w:r>
      <w:r w:rsidRPr="004514EC">
        <w:rPr>
          <w:rFonts w:asciiTheme="minorHAnsi" w:hAnsiTheme="minorHAnsi" w:cstheme="minorHAnsi"/>
          <w:i/>
        </w:rPr>
        <w:t>Sustainable cities and communities - Vocabulary</w:t>
      </w:r>
    </w:p>
    <w:p w14:paraId="49B09316"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ISO 37153</w:t>
      </w:r>
      <w:r w:rsidRPr="004514EC">
        <w:rPr>
          <w:rFonts w:asciiTheme="minorHAnsi" w:hAnsiTheme="minorHAnsi" w:cstheme="minorHAnsi"/>
          <w:i/>
        </w:rPr>
        <w:t>, Smart community infrastructures — Maturity model for assessment and improvement</w:t>
      </w:r>
    </w:p>
    <w:p w14:paraId="16078CAF" w14:textId="77777777" w:rsidR="004514EC" w:rsidRPr="004514EC" w:rsidRDefault="004514EC" w:rsidP="004514EC">
      <w:pPr>
        <w:pStyle w:val="Titre1"/>
        <w:tabs>
          <w:tab w:val="clear" w:pos="432"/>
        </w:tabs>
        <w:rPr>
          <w:rFonts w:asciiTheme="minorHAnsi" w:hAnsiTheme="minorHAnsi" w:cstheme="minorHAnsi"/>
        </w:rPr>
      </w:pPr>
      <w:bookmarkStart w:id="8" w:name="_Toc513561984"/>
      <w:r w:rsidRPr="004514EC">
        <w:rPr>
          <w:rFonts w:asciiTheme="minorHAnsi" w:hAnsiTheme="minorHAnsi" w:cstheme="minorHAnsi"/>
        </w:rPr>
        <w:t>Terms and definitions</w:t>
      </w:r>
      <w:bookmarkEnd w:id="7"/>
      <w:bookmarkEnd w:id="8"/>
      <w:r w:rsidRPr="004514EC">
        <w:rPr>
          <w:rFonts w:asciiTheme="minorHAnsi" w:hAnsiTheme="minorHAnsi" w:cstheme="minorHAnsi"/>
        </w:rPr>
        <w:t xml:space="preserve"> </w:t>
      </w:r>
    </w:p>
    <w:p w14:paraId="14198D55" w14:textId="0BF03502" w:rsidR="004514EC" w:rsidRPr="004514EC" w:rsidRDefault="004514EC" w:rsidP="004514EC">
      <w:pPr>
        <w:rPr>
          <w:rFonts w:asciiTheme="minorHAnsi" w:hAnsiTheme="minorHAnsi" w:cstheme="minorHAnsi"/>
        </w:rPr>
      </w:pPr>
      <w:r w:rsidRPr="004514EC">
        <w:rPr>
          <w:rFonts w:asciiTheme="minorHAnsi" w:hAnsiTheme="minorHAnsi" w:cstheme="minorHAnsi"/>
        </w:rPr>
        <w:t>For the purposes of this document, the terms and definitions given in ISO 37100 apply.</w:t>
      </w:r>
      <w:r w:rsidR="00DA40F9">
        <w:rPr>
          <w:rFonts w:asciiTheme="minorHAnsi" w:hAnsiTheme="minorHAnsi" w:cstheme="minorHAnsi"/>
        </w:rPr>
        <w:t xml:space="preserve">  </w:t>
      </w:r>
      <w:r w:rsidRPr="004514EC">
        <w:rPr>
          <w:rFonts w:asciiTheme="minorHAnsi" w:hAnsiTheme="minorHAnsi" w:cstheme="minorHAnsi"/>
        </w:rPr>
        <w:t>ISO and IEC maintain terminological databases for use in standardization at the following addresses:</w:t>
      </w:r>
    </w:p>
    <w:p w14:paraId="334FC35B" w14:textId="77777777" w:rsidR="004514EC" w:rsidRPr="004514EC" w:rsidRDefault="004514EC" w:rsidP="004514EC">
      <w:pPr>
        <w:ind w:left="403" w:hanging="403"/>
        <w:rPr>
          <w:rFonts w:asciiTheme="minorHAnsi" w:hAnsiTheme="minorHAnsi" w:cstheme="minorHAnsi"/>
        </w:rPr>
      </w:pPr>
      <w:r w:rsidRPr="004514EC">
        <w:rPr>
          <w:rFonts w:asciiTheme="minorHAnsi" w:hAnsiTheme="minorHAnsi" w:cstheme="minorHAnsi"/>
        </w:rPr>
        <w:t>—</w:t>
      </w:r>
      <w:r w:rsidRPr="004514EC">
        <w:rPr>
          <w:rFonts w:asciiTheme="minorHAnsi" w:hAnsiTheme="minorHAnsi" w:cstheme="minorHAnsi"/>
        </w:rPr>
        <w:tab/>
        <w:t xml:space="preserve">IEC Electropedia: available at </w:t>
      </w:r>
      <w:hyperlink r:id="rId8" w:history="1">
        <w:r w:rsidRPr="004514EC">
          <w:rPr>
            <w:rFonts w:asciiTheme="minorHAnsi" w:hAnsiTheme="minorHAnsi" w:cstheme="minorHAnsi"/>
            <w:color w:val="0000FF"/>
            <w:u w:val="single"/>
            <w:lang w:eastAsia="fr-FR"/>
          </w:rPr>
          <w:t>http://www.electropedia.org/</w:t>
        </w:r>
      </w:hyperlink>
    </w:p>
    <w:p w14:paraId="16064CDB" w14:textId="77777777" w:rsidR="004514EC" w:rsidRPr="004514EC" w:rsidRDefault="004514EC" w:rsidP="004514EC">
      <w:pPr>
        <w:ind w:left="403" w:hanging="403"/>
        <w:rPr>
          <w:rFonts w:asciiTheme="minorHAnsi" w:hAnsiTheme="minorHAnsi" w:cstheme="minorHAnsi"/>
        </w:rPr>
      </w:pPr>
      <w:r w:rsidRPr="004514EC">
        <w:rPr>
          <w:rFonts w:asciiTheme="minorHAnsi" w:hAnsiTheme="minorHAnsi" w:cstheme="minorHAnsi"/>
        </w:rPr>
        <w:t>—</w:t>
      </w:r>
      <w:r w:rsidRPr="004514EC">
        <w:rPr>
          <w:rFonts w:asciiTheme="minorHAnsi" w:hAnsiTheme="minorHAnsi" w:cstheme="minorHAnsi"/>
        </w:rPr>
        <w:tab/>
        <w:t xml:space="preserve">ISO Online browsing platform: available at </w:t>
      </w:r>
      <w:hyperlink r:id="rId9" w:history="1">
        <w:r w:rsidRPr="004514EC">
          <w:rPr>
            <w:rFonts w:asciiTheme="minorHAnsi" w:hAnsiTheme="minorHAnsi" w:cstheme="minorHAnsi"/>
            <w:color w:val="0000FF"/>
            <w:u w:val="single"/>
            <w:lang w:eastAsia="fr-FR"/>
          </w:rPr>
          <w:t>https://www.iso.org/obp</w:t>
        </w:r>
      </w:hyperlink>
    </w:p>
    <w:p w14:paraId="0ABF3C63" w14:textId="7B4A707F" w:rsidR="004514EC" w:rsidRDefault="004514EC" w:rsidP="004514EC">
      <w:pPr>
        <w:pStyle w:val="Titre1"/>
        <w:tabs>
          <w:tab w:val="clear" w:pos="432"/>
        </w:tabs>
        <w:rPr>
          <w:rFonts w:asciiTheme="minorHAnsi" w:hAnsiTheme="minorHAnsi" w:cstheme="minorHAnsi"/>
        </w:rPr>
      </w:pPr>
      <w:bookmarkStart w:id="9" w:name="_Toc513561985"/>
      <w:r w:rsidRPr="004514EC">
        <w:rPr>
          <w:rFonts w:asciiTheme="minorHAnsi" w:hAnsiTheme="minorHAnsi" w:cstheme="minorHAnsi"/>
        </w:rPr>
        <w:t>Methodology and structure</w:t>
      </w:r>
      <w:bookmarkEnd w:id="9"/>
    </w:p>
    <w:p w14:paraId="71CAA47B" w14:textId="77777777" w:rsidR="00DA40F9" w:rsidRPr="00DA40F9" w:rsidRDefault="00DA40F9" w:rsidP="00DA40F9">
      <w:pPr>
        <w:rPr>
          <w:lang w:eastAsia="ja-JP"/>
        </w:rPr>
      </w:pPr>
    </w:p>
    <w:p w14:paraId="657C58BC" w14:textId="77777777" w:rsidR="004514EC" w:rsidRPr="004514EC" w:rsidRDefault="004514EC" w:rsidP="004514EC">
      <w:pPr>
        <w:pStyle w:val="Titre2"/>
        <w:rPr>
          <w:rFonts w:asciiTheme="minorHAnsi" w:hAnsiTheme="minorHAnsi" w:cstheme="minorHAnsi"/>
        </w:rPr>
      </w:pPr>
      <w:bookmarkStart w:id="10" w:name="_Toc513561986"/>
      <w:bookmarkStart w:id="11" w:name="_Toc353798250"/>
      <w:r w:rsidRPr="004514EC">
        <w:rPr>
          <w:rFonts w:asciiTheme="minorHAnsi" w:hAnsiTheme="minorHAnsi" w:cstheme="minorHAnsi"/>
        </w:rPr>
        <w:t>Context</w:t>
      </w:r>
      <w:bookmarkEnd w:id="10"/>
    </w:p>
    <w:p w14:paraId="6E651C08" w14:textId="6E7FFFF2" w:rsidR="004514EC" w:rsidRPr="004514EC" w:rsidRDefault="004514EC" w:rsidP="004514EC">
      <w:pPr>
        <w:tabs>
          <w:tab w:val="clear" w:pos="403"/>
        </w:tabs>
        <w:autoSpaceDE w:val="0"/>
        <w:autoSpaceDN w:val="0"/>
        <w:adjustRightInd w:val="0"/>
        <w:spacing w:after="0" w:line="240" w:lineRule="auto"/>
        <w:jc w:val="left"/>
        <w:rPr>
          <w:rFonts w:asciiTheme="minorHAnsi" w:hAnsiTheme="minorHAnsi" w:cstheme="minorHAnsi"/>
          <w:lang w:eastAsia="en-GB"/>
        </w:rPr>
      </w:pPr>
      <w:r w:rsidRPr="004514EC">
        <w:rPr>
          <w:rFonts w:asciiTheme="minorHAnsi" w:hAnsiTheme="minorHAnsi" w:cstheme="minorHAnsi"/>
        </w:rPr>
        <w:t>The MMSSC uses the methodology for developing maturity models in ISO 37153</w:t>
      </w:r>
      <w:r w:rsidRPr="004514EC">
        <w:rPr>
          <w:rFonts w:asciiTheme="minorHAnsi" w:hAnsiTheme="minorHAnsi" w:cstheme="minorHAnsi"/>
          <w:i/>
        </w:rPr>
        <w:t xml:space="preserve">, Smart community infrastructures — Maturity model for assessment and improvement.    </w:t>
      </w:r>
      <w:r w:rsidRPr="004514EC">
        <w:rPr>
          <w:rFonts w:asciiTheme="minorHAnsi" w:hAnsiTheme="minorHAnsi" w:cstheme="minorHAnsi"/>
        </w:rPr>
        <w:t xml:space="preserve">This is a highly relevant methodology which draws on other widely-used standards for maturity models (such as </w:t>
      </w:r>
      <w:r w:rsidRPr="004514EC">
        <w:rPr>
          <w:rFonts w:asciiTheme="minorHAnsi" w:hAnsiTheme="minorHAnsi" w:cstheme="minorHAnsi"/>
          <w:lang w:eastAsia="en-GB"/>
        </w:rPr>
        <w:t xml:space="preserve">the </w:t>
      </w:r>
      <w:r w:rsidR="00DA40F9">
        <w:rPr>
          <w:rFonts w:asciiTheme="minorHAnsi" w:hAnsiTheme="minorHAnsi" w:cstheme="minorHAnsi"/>
          <w:lang w:eastAsia="en-GB"/>
        </w:rPr>
        <w:t>C</w:t>
      </w:r>
      <w:r w:rsidRPr="004514EC">
        <w:rPr>
          <w:rFonts w:asciiTheme="minorHAnsi" w:hAnsiTheme="minorHAnsi" w:cstheme="minorHAnsi"/>
          <w:lang w:eastAsia="en-GB"/>
        </w:rPr>
        <w:t xml:space="preserve">apability </w:t>
      </w:r>
      <w:r w:rsidR="00DA40F9">
        <w:rPr>
          <w:rFonts w:asciiTheme="minorHAnsi" w:hAnsiTheme="minorHAnsi" w:cstheme="minorHAnsi"/>
          <w:lang w:eastAsia="en-GB"/>
        </w:rPr>
        <w:t>M</w:t>
      </w:r>
      <w:r w:rsidRPr="004514EC">
        <w:rPr>
          <w:rFonts w:asciiTheme="minorHAnsi" w:hAnsiTheme="minorHAnsi" w:cstheme="minorHAnsi"/>
          <w:lang w:eastAsia="en-GB"/>
        </w:rPr>
        <w:t xml:space="preserve">aturity </w:t>
      </w:r>
      <w:r w:rsidR="00DA40F9">
        <w:rPr>
          <w:rFonts w:asciiTheme="minorHAnsi" w:hAnsiTheme="minorHAnsi" w:cstheme="minorHAnsi"/>
          <w:lang w:eastAsia="en-GB"/>
        </w:rPr>
        <w:t>M</w:t>
      </w:r>
      <w:r w:rsidRPr="004514EC">
        <w:rPr>
          <w:rFonts w:asciiTheme="minorHAnsi" w:hAnsiTheme="minorHAnsi" w:cstheme="minorHAnsi"/>
          <w:lang w:eastAsia="en-GB"/>
        </w:rPr>
        <w:t>odel presented in the ISO/IEC 15504 series, which addresses maturity in the field of software development).</w:t>
      </w:r>
    </w:p>
    <w:p w14:paraId="37F142C9" w14:textId="77777777" w:rsidR="004514EC" w:rsidRPr="004514EC" w:rsidRDefault="004514EC" w:rsidP="004514EC">
      <w:pPr>
        <w:tabs>
          <w:tab w:val="clear" w:pos="403"/>
        </w:tabs>
        <w:autoSpaceDE w:val="0"/>
        <w:autoSpaceDN w:val="0"/>
        <w:adjustRightInd w:val="0"/>
        <w:spacing w:after="0" w:line="240" w:lineRule="auto"/>
        <w:jc w:val="left"/>
        <w:rPr>
          <w:rFonts w:asciiTheme="minorHAnsi" w:hAnsiTheme="minorHAnsi" w:cstheme="minorHAnsi"/>
        </w:rPr>
      </w:pPr>
    </w:p>
    <w:p w14:paraId="3D9BF7CE" w14:textId="77777777" w:rsidR="004514EC" w:rsidRPr="004514EC" w:rsidRDefault="004514EC" w:rsidP="004514EC">
      <w:pPr>
        <w:autoSpaceDE w:val="0"/>
        <w:autoSpaceDN w:val="0"/>
        <w:adjustRightInd w:val="0"/>
        <w:spacing w:after="120" w:line="240" w:lineRule="auto"/>
        <w:jc w:val="left"/>
        <w:rPr>
          <w:rFonts w:asciiTheme="minorHAnsi" w:hAnsiTheme="minorHAnsi" w:cstheme="minorHAnsi"/>
        </w:rPr>
      </w:pPr>
      <w:r w:rsidRPr="004514EC">
        <w:rPr>
          <w:rFonts w:asciiTheme="minorHAnsi" w:hAnsiTheme="minorHAnsi" w:cstheme="minorHAnsi"/>
        </w:rPr>
        <w:t>This methodology and the resulting structure of the MMSSC is described below:</w:t>
      </w:r>
    </w:p>
    <w:p w14:paraId="237E6B0F" w14:textId="77777777" w:rsidR="004514EC" w:rsidRPr="004514EC" w:rsidRDefault="004514EC" w:rsidP="004514EC">
      <w:pPr>
        <w:pStyle w:val="Paragraphedeliste"/>
        <w:numPr>
          <w:ilvl w:val="0"/>
          <w:numId w:val="8"/>
        </w:numPr>
        <w:autoSpaceDE w:val="0"/>
        <w:autoSpaceDN w:val="0"/>
        <w:adjustRightInd w:val="0"/>
        <w:spacing w:after="120" w:line="240" w:lineRule="auto"/>
        <w:jc w:val="left"/>
        <w:rPr>
          <w:rFonts w:asciiTheme="minorHAnsi" w:hAnsiTheme="minorHAnsi" w:cstheme="minorHAnsi"/>
          <w:sz w:val="22"/>
          <w:szCs w:val="22"/>
        </w:rPr>
      </w:pPr>
      <w:r w:rsidRPr="004514EC">
        <w:rPr>
          <w:rFonts w:asciiTheme="minorHAnsi" w:hAnsiTheme="minorHAnsi" w:cstheme="minorHAnsi"/>
          <w:sz w:val="22"/>
          <w:szCs w:val="22"/>
        </w:rPr>
        <w:t xml:space="preserve">Clause 4.3 presents an </w:t>
      </w:r>
      <w:r w:rsidRPr="004514EC">
        <w:rPr>
          <w:rFonts w:asciiTheme="minorHAnsi" w:hAnsiTheme="minorHAnsi" w:cstheme="minorHAnsi"/>
          <w:b/>
          <w:sz w:val="22"/>
          <w:szCs w:val="22"/>
        </w:rPr>
        <w:t>overview</w:t>
      </w:r>
      <w:r w:rsidRPr="004514EC">
        <w:rPr>
          <w:rFonts w:asciiTheme="minorHAnsi" w:hAnsiTheme="minorHAnsi" w:cstheme="minorHAnsi"/>
          <w:sz w:val="22"/>
          <w:szCs w:val="22"/>
        </w:rPr>
        <w:t xml:space="preserve"> of the MMSSC </w:t>
      </w:r>
    </w:p>
    <w:p w14:paraId="43DDF464" w14:textId="77777777" w:rsidR="004514EC" w:rsidRPr="004514EC" w:rsidRDefault="004514EC" w:rsidP="004514EC">
      <w:pPr>
        <w:pStyle w:val="Paragraphedeliste"/>
        <w:numPr>
          <w:ilvl w:val="0"/>
          <w:numId w:val="8"/>
        </w:numPr>
        <w:autoSpaceDE w:val="0"/>
        <w:autoSpaceDN w:val="0"/>
        <w:adjustRightInd w:val="0"/>
        <w:spacing w:after="120" w:line="240" w:lineRule="auto"/>
        <w:jc w:val="left"/>
        <w:rPr>
          <w:rFonts w:asciiTheme="minorHAnsi" w:hAnsiTheme="minorHAnsi" w:cstheme="minorHAnsi"/>
          <w:sz w:val="22"/>
          <w:szCs w:val="22"/>
        </w:rPr>
      </w:pPr>
      <w:r w:rsidRPr="004514EC">
        <w:rPr>
          <w:rFonts w:asciiTheme="minorHAnsi" w:hAnsiTheme="minorHAnsi" w:cstheme="minorHAnsi"/>
          <w:sz w:val="22"/>
          <w:szCs w:val="22"/>
        </w:rPr>
        <w:t xml:space="preserve">Clause 4.4 provides more detail on the </w:t>
      </w:r>
      <w:r w:rsidRPr="004514EC">
        <w:rPr>
          <w:rFonts w:asciiTheme="minorHAnsi" w:hAnsiTheme="minorHAnsi" w:cstheme="minorHAnsi"/>
          <w:b/>
          <w:sz w:val="22"/>
          <w:szCs w:val="22"/>
        </w:rPr>
        <w:t>dimensions and key characteristics</w:t>
      </w:r>
      <w:r w:rsidRPr="004514EC">
        <w:rPr>
          <w:rFonts w:asciiTheme="minorHAnsi" w:hAnsiTheme="minorHAnsi" w:cstheme="minorHAnsi"/>
          <w:sz w:val="22"/>
          <w:szCs w:val="22"/>
        </w:rPr>
        <w:t xml:space="preserve"> of a sustainable and smart-enabled community that are assessed in the model</w:t>
      </w:r>
    </w:p>
    <w:p w14:paraId="34F58748" w14:textId="77777777" w:rsidR="004514EC" w:rsidRPr="004514EC" w:rsidRDefault="004514EC" w:rsidP="004514EC">
      <w:pPr>
        <w:pStyle w:val="Paragraphedeliste"/>
        <w:numPr>
          <w:ilvl w:val="0"/>
          <w:numId w:val="8"/>
        </w:numPr>
        <w:autoSpaceDE w:val="0"/>
        <w:autoSpaceDN w:val="0"/>
        <w:adjustRightInd w:val="0"/>
        <w:spacing w:after="120" w:line="240" w:lineRule="auto"/>
        <w:jc w:val="left"/>
        <w:rPr>
          <w:rFonts w:asciiTheme="minorHAnsi" w:hAnsiTheme="minorHAnsi" w:cstheme="minorHAnsi"/>
          <w:sz w:val="22"/>
          <w:szCs w:val="22"/>
        </w:rPr>
      </w:pPr>
      <w:r w:rsidRPr="004514EC">
        <w:rPr>
          <w:rFonts w:asciiTheme="minorHAnsi" w:hAnsiTheme="minorHAnsi" w:cstheme="minorHAnsi"/>
          <w:sz w:val="22"/>
          <w:szCs w:val="22"/>
        </w:rPr>
        <w:t xml:space="preserve">Clause 4.5 describes the five </w:t>
      </w:r>
      <w:r w:rsidRPr="004514EC">
        <w:rPr>
          <w:rFonts w:asciiTheme="minorHAnsi" w:hAnsiTheme="minorHAnsi" w:cstheme="minorHAnsi"/>
          <w:b/>
          <w:sz w:val="22"/>
          <w:szCs w:val="22"/>
        </w:rPr>
        <w:t xml:space="preserve">levels of maturity </w:t>
      </w:r>
      <w:r w:rsidRPr="004514EC">
        <w:rPr>
          <w:rFonts w:asciiTheme="minorHAnsi" w:hAnsiTheme="minorHAnsi" w:cstheme="minorHAnsi"/>
          <w:sz w:val="22"/>
          <w:szCs w:val="22"/>
        </w:rPr>
        <w:t>which are used in the MMSSC to describe each of the key characteristics.</w:t>
      </w:r>
    </w:p>
    <w:p w14:paraId="4A539EA9"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04FA9A81" w14:textId="0614F5B4" w:rsid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 xml:space="preserve">First, though, Clause 4.2 sets out the </w:t>
      </w:r>
      <w:r w:rsidRPr="004514EC">
        <w:rPr>
          <w:rFonts w:asciiTheme="minorHAnsi" w:hAnsiTheme="minorHAnsi" w:cstheme="minorHAnsi"/>
          <w:b/>
        </w:rPr>
        <w:t>principles</w:t>
      </w:r>
      <w:r w:rsidRPr="004514EC">
        <w:rPr>
          <w:rFonts w:asciiTheme="minorHAnsi" w:hAnsiTheme="minorHAnsi" w:cstheme="minorHAnsi"/>
        </w:rPr>
        <w:t xml:space="preserve"> that have been followed when applying the ISO 37153 methodology to develop the MMSSC. </w:t>
      </w:r>
    </w:p>
    <w:p w14:paraId="6D22A6F8" w14:textId="77777777" w:rsidR="00DA40F9" w:rsidRPr="004514EC" w:rsidRDefault="00DA40F9" w:rsidP="004514EC">
      <w:pPr>
        <w:autoSpaceDE w:val="0"/>
        <w:autoSpaceDN w:val="0"/>
        <w:adjustRightInd w:val="0"/>
        <w:spacing w:after="0" w:line="240" w:lineRule="auto"/>
        <w:jc w:val="left"/>
        <w:rPr>
          <w:rFonts w:asciiTheme="minorHAnsi" w:hAnsiTheme="minorHAnsi" w:cstheme="minorHAnsi"/>
        </w:rPr>
      </w:pPr>
    </w:p>
    <w:p w14:paraId="1D0609E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0BB79262" w14:textId="77777777" w:rsidR="004514EC" w:rsidRPr="004514EC" w:rsidRDefault="004514EC" w:rsidP="004514EC">
      <w:pPr>
        <w:pStyle w:val="Titre2"/>
        <w:rPr>
          <w:rFonts w:asciiTheme="minorHAnsi" w:hAnsiTheme="minorHAnsi" w:cstheme="minorHAnsi"/>
        </w:rPr>
      </w:pPr>
      <w:bookmarkStart w:id="12" w:name="_Toc513561987"/>
      <w:r w:rsidRPr="004514EC">
        <w:rPr>
          <w:rFonts w:asciiTheme="minorHAnsi" w:hAnsiTheme="minorHAnsi" w:cstheme="minorHAnsi"/>
        </w:rPr>
        <w:t>MMSSC design principles</w:t>
      </w:r>
      <w:bookmarkEnd w:id="12"/>
    </w:p>
    <w:p w14:paraId="1C775F71" w14:textId="02855C64" w:rsidR="004514EC" w:rsidRPr="004514EC" w:rsidRDefault="004514EC" w:rsidP="000337D0">
      <w:pPr>
        <w:autoSpaceDE w:val="0"/>
        <w:autoSpaceDN w:val="0"/>
        <w:adjustRightInd w:val="0"/>
        <w:spacing w:after="60" w:line="240" w:lineRule="auto"/>
        <w:jc w:val="left"/>
        <w:rPr>
          <w:rFonts w:asciiTheme="minorHAnsi" w:hAnsiTheme="minorHAnsi" w:cstheme="minorHAnsi"/>
        </w:rPr>
      </w:pPr>
      <w:r w:rsidRPr="004514EC">
        <w:rPr>
          <w:rFonts w:asciiTheme="minorHAnsi" w:hAnsiTheme="minorHAnsi" w:cstheme="minorHAnsi"/>
        </w:rPr>
        <w:t xml:space="preserve">ISO 37153 </w:t>
      </w:r>
      <w:r w:rsidR="00E02124">
        <w:rPr>
          <w:rFonts w:asciiTheme="minorHAnsi" w:hAnsiTheme="minorHAnsi" w:cstheme="minorHAnsi"/>
        </w:rPr>
        <w:t xml:space="preserve">is a </w:t>
      </w:r>
      <w:r w:rsidRPr="004514EC">
        <w:rPr>
          <w:rFonts w:asciiTheme="minorHAnsi" w:hAnsiTheme="minorHAnsi" w:cstheme="minorHAnsi"/>
        </w:rPr>
        <w:t xml:space="preserve">methodology </w:t>
      </w:r>
      <w:r w:rsidR="001505BF">
        <w:rPr>
          <w:rFonts w:asciiTheme="minorHAnsi" w:hAnsiTheme="minorHAnsi" w:cstheme="minorHAnsi"/>
        </w:rPr>
        <w:t>to develop maturity models</w:t>
      </w:r>
      <w:r w:rsidRPr="004514EC">
        <w:rPr>
          <w:rFonts w:asciiTheme="minorHAnsi" w:hAnsiTheme="minorHAnsi" w:cstheme="minorHAnsi"/>
        </w:rPr>
        <w:t xml:space="preserve"> for use in assessing the maturity of smart community infrastructure.  In this document, it has been deployed in order to assess the maturity of a community as a whole.  This broad scope for the MMSSC inevitably </w:t>
      </w:r>
      <w:r w:rsidR="00683DDF" w:rsidRPr="004514EC">
        <w:rPr>
          <w:rFonts w:asciiTheme="minorHAnsi" w:hAnsiTheme="minorHAnsi" w:cstheme="minorHAnsi"/>
        </w:rPr>
        <w:t>require</w:t>
      </w:r>
      <w:r w:rsidR="00683DDF">
        <w:rPr>
          <w:rFonts w:asciiTheme="minorHAnsi" w:hAnsiTheme="minorHAnsi" w:cstheme="minorHAnsi"/>
        </w:rPr>
        <w:t>s</w:t>
      </w:r>
      <w:r w:rsidR="00683DDF" w:rsidRPr="004514EC">
        <w:rPr>
          <w:rFonts w:asciiTheme="minorHAnsi" w:hAnsiTheme="minorHAnsi" w:cstheme="minorHAnsi"/>
        </w:rPr>
        <w:t xml:space="preserve"> </w:t>
      </w:r>
      <w:r w:rsidRPr="004514EC">
        <w:rPr>
          <w:rFonts w:asciiTheme="minorHAnsi" w:hAnsiTheme="minorHAnsi" w:cstheme="minorHAnsi"/>
        </w:rPr>
        <w:t xml:space="preserve">a number of choices to be made when applying the </w:t>
      </w:r>
      <w:r w:rsidR="00683DDF">
        <w:rPr>
          <w:rFonts w:asciiTheme="minorHAnsi" w:hAnsiTheme="minorHAnsi" w:cstheme="minorHAnsi"/>
        </w:rPr>
        <w:t xml:space="preserve">ISO 37153 </w:t>
      </w:r>
      <w:r w:rsidRPr="004514EC">
        <w:rPr>
          <w:rFonts w:asciiTheme="minorHAnsi" w:hAnsiTheme="minorHAnsi" w:cstheme="minorHAnsi"/>
        </w:rPr>
        <w:t xml:space="preserve">methodology.  </w:t>
      </w:r>
      <w:r w:rsidR="00DA1974">
        <w:rPr>
          <w:rFonts w:asciiTheme="minorHAnsi" w:hAnsiTheme="minorHAnsi" w:cstheme="minorHAnsi"/>
        </w:rPr>
        <w:t xml:space="preserve">These choices </w:t>
      </w:r>
      <w:r w:rsidRPr="004514EC">
        <w:rPr>
          <w:rFonts w:asciiTheme="minorHAnsi" w:hAnsiTheme="minorHAnsi" w:cstheme="minorHAnsi"/>
        </w:rPr>
        <w:t xml:space="preserve"> </w:t>
      </w:r>
      <w:r w:rsidR="00683DDF">
        <w:rPr>
          <w:rFonts w:asciiTheme="minorHAnsi" w:hAnsiTheme="minorHAnsi" w:cstheme="minorHAnsi"/>
        </w:rPr>
        <w:t>are</w:t>
      </w:r>
      <w:r w:rsidRPr="004514EC">
        <w:rPr>
          <w:rFonts w:asciiTheme="minorHAnsi" w:hAnsiTheme="minorHAnsi" w:cstheme="minorHAnsi"/>
        </w:rPr>
        <w:t xml:space="preserve"> informed by seven principles; these are that the MMSSC should be:</w:t>
      </w:r>
    </w:p>
    <w:p w14:paraId="2A95417A" w14:textId="77777777" w:rsidR="004514EC" w:rsidRPr="004514EC" w:rsidRDefault="004514EC" w:rsidP="000337D0">
      <w:pPr>
        <w:pStyle w:val="Paragraphedeliste"/>
        <w:numPr>
          <w:ilvl w:val="0"/>
          <w:numId w:val="9"/>
        </w:numPr>
        <w:autoSpaceDE w:val="0"/>
        <w:autoSpaceDN w:val="0"/>
        <w:adjustRightInd w:val="0"/>
        <w:spacing w:after="60" w:line="240" w:lineRule="auto"/>
        <w:jc w:val="left"/>
        <w:rPr>
          <w:rFonts w:asciiTheme="minorHAnsi" w:hAnsiTheme="minorHAnsi" w:cstheme="minorHAnsi"/>
          <w:sz w:val="22"/>
          <w:szCs w:val="22"/>
        </w:rPr>
      </w:pPr>
      <w:r w:rsidRPr="004514EC">
        <w:rPr>
          <w:rFonts w:asciiTheme="minorHAnsi" w:hAnsiTheme="minorHAnsi" w:cstheme="minorHAnsi"/>
          <w:sz w:val="22"/>
          <w:szCs w:val="22"/>
        </w:rPr>
        <w:t>User-focused</w:t>
      </w:r>
    </w:p>
    <w:p w14:paraId="3AFDAD7A" w14:textId="77777777" w:rsidR="004514EC" w:rsidRPr="004514EC" w:rsidRDefault="004514EC" w:rsidP="000337D0">
      <w:pPr>
        <w:pStyle w:val="Paragraphedeliste"/>
        <w:numPr>
          <w:ilvl w:val="0"/>
          <w:numId w:val="9"/>
        </w:numPr>
        <w:autoSpaceDE w:val="0"/>
        <w:autoSpaceDN w:val="0"/>
        <w:adjustRightInd w:val="0"/>
        <w:spacing w:after="60" w:line="240" w:lineRule="auto"/>
        <w:jc w:val="left"/>
        <w:rPr>
          <w:rFonts w:asciiTheme="minorHAnsi" w:hAnsiTheme="minorHAnsi" w:cstheme="minorHAnsi"/>
          <w:sz w:val="22"/>
          <w:szCs w:val="22"/>
        </w:rPr>
      </w:pPr>
      <w:r w:rsidRPr="004514EC">
        <w:rPr>
          <w:rFonts w:asciiTheme="minorHAnsi" w:hAnsiTheme="minorHAnsi" w:cstheme="minorHAnsi"/>
          <w:sz w:val="22"/>
          <w:szCs w:val="22"/>
        </w:rPr>
        <w:t>Comprehensive</w:t>
      </w:r>
    </w:p>
    <w:p w14:paraId="30F4F817" w14:textId="77777777" w:rsidR="004514EC" w:rsidRPr="004514EC" w:rsidRDefault="004514EC" w:rsidP="000337D0">
      <w:pPr>
        <w:pStyle w:val="Paragraphedeliste"/>
        <w:numPr>
          <w:ilvl w:val="0"/>
          <w:numId w:val="9"/>
        </w:numPr>
        <w:autoSpaceDE w:val="0"/>
        <w:autoSpaceDN w:val="0"/>
        <w:adjustRightInd w:val="0"/>
        <w:spacing w:after="60" w:line="240" w:lineRule="auto"/>
        <w:jc w:val="left"/>
        <w:rPr>
          <w:rFonts w:asciiTheme="minorHAnsi" w:hAnsiTheme="minorHAnsi" w:cstheme="minorHAnsi"/>
          <w:sz w:val="22"/>
          <w:szCs w:val="22"/>
        </w:rPr>
      </w:pPr>
      <w:r w:rsidRPr="004514EC">
        <w:rPr>
          <w:rFonts w:asciiTheme="minorHAnsi" w:hAnsiTheme="minorHAnsi" w:cstheme="minorHAnsi"/>
          <w:sz w:val="22"/>
          <w:szCs w:val="22"/>
        </w:rPr>
        <w:t>Simple to use</w:t>
      </w:r>
    </w:p>
    <w:p w14:paraId="40DE4ADE" w14:textId="77777777" w:rsidR="004514EC" w:rsidRPr="004514EC" w:rsidRDefault="004514EC" w:rsidP="000337D0">
      <w:pPr>
        <w:pStyle w:val="Paragraphedeliste"/>
        <w:numPr>
          <w:ilvl w:val="0"/>
          <w:numId w:val="9"/>
        </w:numPr>
        <w:autoSpaceDE w:val="0"/>
        <w:autoSpaceDN w:val="0"/>
        <w:adjustRightInd w:val="0"/>
        <w:spacing w:after="60" w:line="240" w:lineRule="auto"/>
        <w:jc w:val="left"/>
        <w:rPr>
          <w:rFonts w:asciiTheme="minorHAnsi" w:hAnsiTheme="minorHAnsi" w:cstheme="minorHAnsi"/>
          <w:sz w:val="22"/>
          <w:szCs w:val="22"/>
        </w:rPr>
      </w:pPr>
      <w:r w:rsidRPr="004514EC">
        <w:rPr>
          <w:rFonts w:asciiTheme="minorHAnsi" w:hAnsiTheme="minorHAnsi" w:cstheme="minorHAnsi"/>
          <w:sz w:val="22"/>
          <w:szCs w:val="22"/>
        </w:rPr>
        <w:t>Flexible</w:t>
      </w:r>
    </w:p>
    <w:p w14:paraId="2AEB0F8D" w14:textId="77777777" w:rsidR="004514EC" w:rsidRPr="004514EC" w:rsidRDefault="004514EC" w:rsidP="000337D0">
      <w:pPr>
        <w:pStyle w:val="Paragraphedeliste"/>
        <w:numPr>
          <w:ilvl w:val="0"/>
          <w:numId w:val="9"/>
        </w:numPr>
        <w:autoSpaceDE w:val="0"/>
        <w:autoSpaceDN w:val="0"/>
        <w:adjustRightInd w:val="0"/>
        <w:spacing w:after="60" w:line="240" w:lineRule="auto"/>
        <w:jc w:val="left"/>
        <w:rPr>
          <w:rFonts w:asciiTheme="minorHAnsi" w:hAnsiTheme="minorHAnsi" w:cstheme="minorHAnsi"/>
          <w:sz w:val="22"/>
          <w:szCs w:val="22"/>
        </w:rPr>
      </w:pPr>
      <w:r w:rsidRPr="004514EC">
        <w:rPr>
          <w:rFonts w:asciiTheme="minorHAnsi" w:hAnsiTheme="minorHAnsi" w:cstheme="minorHAnsi"/>
          <w:sz w:val="22"/>
          <w:szCs w:val="22"/>
        </w:rPr>
        <w:t>Technology-neutral</w:t>
      </w:r>
    </w:p>
    <w:p w14:paraId="16C05317" w14:textId="77777777" w:rsidR="004514EC" w:rsidRPr="004514EC" w:rsidRDefault="004514EC" w:rsidP="000337D0">
      <w:pPr>
        <w:pStyle w:val="Paragraphedeliste"/>
        <w:numPr>
          <w:ilvl w:val="0"/>
          <w:numId w:val="9"/>
        </w:numPr>
        <w:autoSpaceDE w:val="0"/>
        <w:autoSpaceDN w:val="0"/>
        <w:adjustRightInd w:val="0"/>
        <w:spacing w:after="60" w:line="240" w:lineRule="auto"/>
        <w:jc w:val="left"/>
        <w:rPr>
          <w:rFonts w:asciiTheme="minorHAnsi" w:hAnsiTheme="minorHAnsi" w:cstheme="minorHAnsi"/>
          <w:sz w:val="22"/>
          <w:szCs w:val="22"/>
        </w:rPr>
      </w:pPr>
      <w:r w:rsidRPr="004514EC">
        <w:rPr>
          <w:rFonts w:asciiTheme="minorHAnsi" w:hAnsiTheme="minorHAnsi" w:cstheme="minorHAnsi"/>
          <w:sz w:val="22"/>
          <w:szCs w:val="22"/>
        </w:rPr>
        <w:t xml:space="preserve">Action-oriented </w:t>
      </w:r>
    </w:p>
    <w:p w14:paraId="1F17DECD" w14:textId="24AD6312" w:rsidR="004514EC" w:rsidRPr="000337D0" w:rsidRDefault="004514EC" w:rsidP="000337D0">
      <w:pPr>
        <w:pStyle w:val="Paragraphedeliste"/>
        <w:numPr>
          <w:ilvl w:val="0"/>
          <w:numId w:val="9"/>
        </w:numPr>
        <w:autoSpaceDE w:val="0"/>
        <w:autoSpaceDN w:val="0"/>
        <w:adjustRightInd w:val="0"/>
        <w:spacing w:line="240" w:lineRule="auto"/>
        <w:ind w:left="714" w:hanging="357"/>
        <w:jc w:val="left"/>
        <w:rPr>
          <w:rFonts w:asciiTheme="minorHAnsi" w:hAnsiTheme="minorHAnsi" w:cstheme="minorHAnsi"/>
          <w:sz w:val="22"/>
          <w:szCs w:val="22"/>
        </w:rPr>
      </w:pPr>
      <w:r w:rsidRPr="004514EC">
        <w:rPr>
          <w:rFonts w:asciiTheme="minorHAnsi" w:hAnsiTheme="minorHAnsi" w:cstheme="minorHAnsi"/>
          <w:sz w:val="22"/>
          <w:szCs w:val="22"/>
        </w:rPr>
        <w:t>Extensible and interoperable.</w:t>
      </w:r>
    </w:p>
    <w:p w14:paraId="178A9CCC" w14:textId="51361BBA" w:rsidR="004514EC" w:rsidRPr="004514EC" w:rsidRDefault="004514EC" w:rsidP="004514EC">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rPr>
        <w:t xml:space="preserve">The principles are described in more detail in Table 1.  Inevitably, there </w:t>
      </w:r>
      <w:r w:rsidR="000A294E">
        <w:rPr>
          <w:rFonts w:asciiTheme="minorHAnsi" w:hAnsiTheme="minorHAnsi" w:cstheme="minorHAnsi"/>
        </w:rPr>
        <w:t>c</w:t>
      </w:r>
      <w:r w:rsidR="00E47773">
        <w:rPr>
          <w:rFonts w:asciiTheme="minorHAnsi" w:hAnsiTheme="minorHAnsi" w:cstheme="minorHAnsi"/>
        </w:rPr>
        <w:t>ould</w:t>
      </w:r>
      <w:r w:rsidR="000A294E">
        <w:rPr>
          <w:rFonts w:asciiTheme="minorHAnsi" w:hAnsiTheme="minorHAnsi" w:cstheme="minorHAnsi"/>
        </w:rPr>
        <w:t xml:space="preserve"> be</w:t>
      </w:r>
      <w:r w:rsidR="000A294E" w:rsidRPr="004514EC">
        <w:rPr>
          <w:rFonts w:asciiTheme="minorHAnsi" w:hAnsiTheme="minorHAnsi" w:cstheme="minorHAnsi"/>
        </w:rPr>
        <w:t xml:space="preserve"> </w:t>
      </w:r>
      <w:r w:rsidRPr="004514EC">
        <w:rPr>
          <w:rFonts w:asciiTheme="minorHAnsi" w:hAnsiTheme="minorHAnsi" w:cstheme="minorHAnsi"/>
        </w:rPr>
        <w:t xml:space="preserve">tensions between some of these principles: for example, the more </w:t>
      </w:r>
      <w:r w:rsidRPr="004514EC">
        <w:rPr>
          <w:rFonts w:asciiTheme="minorHAnsi" w:hAnsiTheme="minorHAnsi" w:cstheme="minorHAnsi"/>
          <w:b/>
          <w:i/>
        </w:rPr>
        <w:t>comprehensive</w:t>
      </w:r>
      <w:r w:rsidRPr="004514EC">
        <w:rPr>
          <w:rFonts w:asciiTheme="minorHAnsi" w:hAnsiTheme="minorHAnsi" w:cstheme="minorHAnsi"/>
        </w:rPr>
        <w:t xml:space="preserve"> the model becomes, the more detailed it gets and hence less </w:t>
      </w:r>
      <w:r w:rsidRPr="004514EC">
        <w:rPr>
          <w:rFonts w:asciiTheme="minorHAnsi" w:hAnsiTheme="minorHAnsi" w:cstheme="minorHAnsi"/>
          <w:b/>
          <w:i/>
        </w:rPr>
        <w:t>simple to use</w:t>
      </w:r>
      <w:r w:rsidRPr="004514EC">
        <w:rPr>
          <w:rFonts w:asciiTheme="minorHAnsi" w:hAnsiTheme="minorHAnsi" w:cstheme="minorHAnsi"/>
        </w:rPr>
        <w:t>.   In balancing these trade-offs, Principle 1 (</w:t>
      </w:r>
      <w:r w:rsidRPr="004514EC">
        <w:rPr>
          <w:rFonts w:asciiTheme="minorHAnsi" w:hAnsiTheme="minorHAnsi" w:cstheme="minorHAnsi"/>
          <w:b/>
          <w:i/>
        </w:rPr>
        <w:t>user-focus</w:t>
      </w:r>
      <w:r w:rsidRPr="004514EC">
        <w:rPr>
          <w:rFonts w:asciiTheme="minorHAnsi" w:hAnsiTheme="minorHAnsi" w:cstheme="minorHAnsi"/>
        </w:rPr>
        <w:t>) has been used as the key determining question – what approach is of most value to users?</w:t>
      </w:r>
    </w:p>
    <w:p w14:paraId="1A78E069"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A45CFC6" w14:textId="77777777" w:rsidR="004514EC" w:rsidRPr="004514EC" w:rsidRDefault="004514EC" w:rsidP="004514EC">
      <w:pPr>
        <w:autoSpaceDE w:val="0"/>
        <w:autoSpaceDN w:val="0"/>
        <w:adjustRightInd w:val="0"/>
        <w:spacing w:after="0" w:line="240" w:lineRule="auto"/>
        <w:jc w:val="center"/>
        <w:rPr>
          <w:rFonts w:asciiTheme="minorHAnsi" w:hAnsiTheme="minorHAnsi" w:cstheme="minorHAnsi"/>
          <w:b/>
        </w:rPr>
      </w:pPr>
      <w:r w:rsidRPr="004514EC">
        <w:rPr>
          <w:rFonts w:asciiTheme="minorHAnsi" w:hAnsiTheme="minorHAnsi" w:cstheme="minorHAnsi"/>
          <w:b/>
        </w:rPr>
        <w:t>Table 1: MMSSC design principles</w:t>
      </w:r>
    </w:p>
    <w:p w14:paraId="5340982D" w14:textId="77777777" w:rsidR="004514EC" w:rsidRPr="004514EC" w:rsidRDefault="004514EC" w:rsidP="004514EC">
      <w:pPr>
        <w:autoSpaceDE w:val="0"/>
        <w:autoSpaceDN w:val="0"/>
        <w:adjustRightInd w:val="0"/>
        <w:spacing w:after="0" w:line="240" w:lineRule="auto"/>
        <w:jc w:val="center"/>
        <w:rPr>
          <w:rFonts w:asciiTheme="minorHAnsi" w:hAnsiTheme="minorHAnsi" w:cstheme="minorHAnsi"/>
          <w:b/>
        </w:rPr>
      </w:pPr>
    </w:p>
    <w:tbl>
      <w:tblPr>
        <w:tblStyle w:val="TableauGrille4-Accentuation1"/>
        <w:tblW w:w="0" w:type="auto"/>
        <w:tblLook w:val="04A0" w:firstRow="1" w:lastRow="0" w:firstColumn="1" w:lastColumn="0" w:noHBand="0" w:noVBand="1"/>
      </w:tblPr>
      <w:tblGrid>
        <w:gridCol w:w="2547"/>
        <w:gridCol w:w="7195"/>
      </w:tblGrid>
      <w:tr w:rsidR="004514EC" w:rsidRPr="004514EC" w14:paraId="525A34C2" w14:textId="77777777" w:rsidTr="00A33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1AC77E"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rPr>
            </w:pPr>
            <w:r w:rsidRPr="004514EC">
              <w:rPr>
                <w:rFonts w:asciiTheme="minorHAnsi" w:hAnsiTheme="minorHAnsi" w:cstheme="minorHAnsi"/>
              </w:rPr>
              <w:t>Summary principle</w:t>
            </w:r>
          </w:p>
          <w:p w14:paraId="4E64221C" w14:textId="77777777" w:rsidR="004514EC" w:rsidRPr="004514EC" w:rsidRDefault="004514EC" w:rsidP="00A33F13">
            <w:pPr>
              <w:autoSpaceDE w:val="0"/>
              <w:autoSpaceDN w:val="0"/>
              <w:adjustRightInd w:val="0"/>
              <w:spacing w:after="120" w:line="240" w:lineRule="auto"/>
              <w:jc w:val="left"/>
              <w:rPr>
                <w:rFonts w:asciiTheme="minorHAnsi" w:hAnsiTheme="minorHAnsi" w:cstheme="minorHAnsi"/>
              </w:rPr>
            </w:pPr>
            <w:r w:rsidRPr="004514EC">
              <w:rPr>
                <w:rFonts w:asciiTheme="minorHAnsi" w:hAnsiTheme="minorHAnsi" w:cstheme="minorHAnsi"/>
              </w:rPr>
              <w:t>The MMSSC should be:</w:t>
            </w:r>
          </w:p>
        </w:tc>
        <w:tc>
          <w:tcPr>
            <w:tcW w:w="7195" w:type="dxa"/>
          </w:tcPr>
          <w:p w14:paraId="727D7764" w14:textId="77777777" w:rsidR="004514EC" w:rsidRPr="004514EC" w:rsidRDefault="004514EC" w:rsidP="00A33F1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514EC">
              <w:rPr>
                <w:rFonts w:asciiTheme="minorHAnsi" w:hAnsiTheme="minorHAnsi" w:cstheme="minorHAnsi"/>
              </w:rPr>
              <w:t>Description</w:t>
            </w:r>
          </w:p>
        </w:tc>
      </w:tr>
      <w:tr w:rsidR="004514EC" w:rsidRPr="004514EC" w14:paraId="74EFCD88"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A6D303"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i/>
              </w:rPr>
              <w:t>User-focused</w:t>
            </w:r>
          </w:p>
        </w:tc>
        <w:tc>
          <w:tcPr>
            <w:tcW w:w="7195" w:type="dxa"/>
          </w:tcPr>
          <w:p w14:paraId="3FFA0071" w14:textId="77777777" w:rsidR="004514EC" w:rsidRPr="004514EC" w:rsidRDefault="004514EC" w:rsidP="00A33F13">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The MMSSC should be developed in close conjunction with city and community leaders to ensure it meets their needs in a user-friendly way</w:t>
            </w:r>
          </w:p>
        </w:tc>
      </w:tr>
      <w:tr w:rsidR="004514EC" w:rsidRPr="004514EC" w14:paraId="0435B4A1" w14:textId="77777777" w:rsidTr="00A33F13">
        <w:tc>
          <w:tcPr>
            <w:cnfStyle w:val="001000000000" w:firstRow="0" w:lastRow="0" w:firstColumn="1" w:lastColumn="0" w:oddVBand="0" w:evenVBand="0" w:oddHBand="0" w:evenHBand="0" w:firstRowFirstColumn="0" w:firstRowLastColumn="0" w:lastRowFirstColumn="0" w:lastRowLastColumn="0"/>
            <w:tcW w:w="2547" w:type="dxa"/>
          </w:tcPr>
          <w:p w14:paraId="2EACDC7C"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i/>
              </w:rPr>
              <w:t>Comprehensive</w:t>
            </w:r>
          </w:p>
        </w:tc>
        <w:tc>
          <w:tcPr>
            <w:tcW w:w="7195" w:type="dxa"/>
          </w:tcPr>
          <w:p w14:paraId="3893411D" w14:textId="506226A8" w:rsidR="004514EC" w:rsidRPr="004514EC" w:rsidRDefault="004514EC" w:rsidP="00A33F1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The MMSSC should cover, at least at a high level, the key c</w:t>
            </w:r>
            <w:r w:rsidR="00062AF9">
              <w:rPr>
                <w:rFonts w:asciiTheme="minorHAnsi" w:hAnsiTheme="minorHAnsi" w:cstheme="minorHAnsi"/>
              </w:rPr>
              <w:t>ity-wide c</w:t>
            </w:r>
            <w:r w:rsidRPr="004514EC">
              <w:rPr>
                <w:rFonts w:asciiTheme="minorHAnsi" w:hAnsiTheme="minorHAnsi" w:cstheme="minorHAnsi"/>
              </w:rPr>
              <w:t xml:space="preserve">hallenges involved in the journey to become a sustainable and smart-enabled community </w:t>
            </w:r>
          </w:p>
        </w:tc>
      </w:tr>
      <w:tr w:rsidR="004514EC" w:rsidRPr="004514EC" w14:paraId="47F17016"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5F35B8"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i/>
              </w:rPr>
              <w:t>Simple to use</w:t>
            </w:r>
          </w:p>
        </w:tc>
        <w:tc>
          <w:tcPr>
            <w:tcW w:w="7195" w:type="dxa"/>
          </w:tcPr>
          <w:p w14:paraId="2E9C9449" w14:textId="77777777" w:rsidR="004514EC" w:rsidRPr="004514EC" w:rsidRDefault="004514EC" w:rsidP="00A33F13">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The MMSSC should not be complex and should be intuitively easy to use.  Its use should not require extensive and costly data collection.</w:t>
            </w:r>
          </w:p>
        </w:tc>
      </w:tr>
      <w:tr w:rsidR="004514EC" w:rsidRPr="004514EC" w14:paraId="6682517A" w14:textId="77777777" w:rsidTr="00A33F13">
        <w:tc>
          <w:tcPr>
            <w:cnfStyle w:val="001000000000" w:firstRow="0" w:lastRow="0" w:firstColumn="1" w:lastColumn="0" w:oddVBand="0" w:evenVBand="0" w:oddHBand="0" w:evenHBand="0" w:firstRowFirstColumn="0" w:firstRowLastColumn="0" w:lastRowFirstColumn="0" w:lastRowLastColumn="0"/>
            <w:tcW w:w="2547" w:type="dxa"/>
          </w:tcPr>
          <w:p w14:paraId="1465E558"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i/>
              </w:rPr>
              <w:t>Flexible</w:t>
            </w:r>
          </w:p>
        </w:tc>
        <w:tc>
          <w:tcPr>
            <w:tcW w:w="7195" w:type="dxa"/>
          </w:tcPr>
          <w:p w14:paraId="241C2348" w14:textId="77777777" w:rsidR="004514EC" w:rsidRPr="004514EC" w:rsidRDefault="004514EC" w:rsidP="00A33F1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The MMSSC should be applicable to very different sizes and types of community, regardless of their social, economic and cultural context</w:t>
            </w:r>
          </w:p>
        </w:tc>
      </w:tr>
      <w:tr w:rsidR="004514EC" w:rsidRPr="004514EC" w14:paraId="7F2170D3"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7CAABC"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i/>
              </w:rPr>
              <w:t>Technology-neutral</w:t>
            </w:r>
          </w:p>
        </w:tc>
        <w:tc>
          <w:tcPr>
            <w:tcW w:w="7195" w:type="dxa"/>
          </w:tcPr>
          <w:p w14:paraId="39AEB9FA" w14:textId="77777777" w:rsidR="004514EC" w:rsidRPr="004514EC" w:rsidRDefault="004514EC" w:rsidP="00A33F13">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 xml:space="preserve">The MMSSC should avoid linking maturity to adoption of specific technologies or solutions, which risk rapidly become outdated.  </w:t>
            </w:r>
          </w:p>
        </w:tc>
      </w:tr>
      <w:tr w:rsidR="004514EC" w:rsidRPr="004514EC" w14:paraId="03ACC789" w14:textId="77777777" w:rsidTr="00A33F13">
        <w:tc>
          <w:tcPr>
            <w:cnfStyle w:val="001000000000" w:firstRow="0" w:lastRow="0" w:firstColumn="1" w:lastColumn="0" w:oddVBand="0" w:evenVBand="0" w:oddHBand="0" w:evenHBand="0" w:firstRowFirstColumn="0" w:firstRowLastColumn="0" w:lastRowFirstColumn="0" w:lastRowLastColumn="0"/>
            <w:tcW w:w="2547" w:type="dxa"/>
          </w:tcPr>
          <w:p w14:paraId="40F25A05"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i/>
              </w:rPr>
              <w:t>Action-oriented</w:t>
            </w:r>
          </w:p>
        </w:tc>
        <w:tc>
          <w:tcPr>
            <w:tcW w:w="7195" w:type="dxa"/>
          </w:tcPr>
          <w:p w14:paraId="2C7445F6" w14:textId="77777777" w:rsidR="004514EC" w:rsidRPr="004514EC" w:rsidRDefault="004514EC" w:rsidP="00A33F13">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The MMSC should be designed so that any gaps or weaknesses it identifies can easily be matched against practical advice within International Standards on how a community can address these.</w:t>
            </w:r>
          </w:p>
        </w:tc>
      </w:tr>
      <w:tr w:rsidR="004514EC" w:rsidRPr="004514EC" w14:paraId="24C5DFEA"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F8C18"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rPr>
            </w:pPr>
            <w:r w:rsidRPr="004514EC">
              <w:rPr>
                <w:rFonts w:asciiTheme="minorHAnsi" w:hAnsiTheme="minorHAnsi" w:cstheme="minorHAnsi"/>
                <w:i/>
              </w:rPr>
              <w:t>Extensible and interoperable</w:t>
            </w:r>
          </w:p>
        </w:tc>
        <w:tc>
          <w:tcPr>
            <w:tcW w:w="7195" w:type="dxa"/>
          </w:tcPr>
          <w:p w14:paraId="505E2678" w14:textId="77777777" w:rsidR="004514EC" w:rsidRPr="00ED5468" w:rsidRDefault="004514EC" w:rsidP="00A33F13">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5468">
              <w:rPr>
                <w:rFonts w:asciiTheme="minorHAnsi" w:hAnsiTheme="minorHAnsi" w:cstheme="minorHAnsi"/>
              </w:rPr>
              <w:t>The MMSSC should use a modular, extensible and interoperable structure, deploying the standardised approach recommended in ISO 37153, in order that it can easily be extended in future - for example:</w:t>
            </w:r>
          </w:p>
          <w:p w14:paraId="46F6BACF" w14:textId="77777777" w:rsidR="004514EC" w:rsidRPr="00ED5468" w:rsidRDefault="004514EC" w:rsidP="004514EC">
            <w:pPr>
              <w:pStyle w:val="Paragraphedeliste"/>
              <w:numPr>
                <w:ilvl w:val="0"/>
                <w:numId w:val="10"/>
              </w:num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5468">
              <w:rPr>
                <w:rFonts w:asciiTheme="minorHAnsi" w:hAnsiTheme="minorHAnsi" w:cstheme="minorHAnsi"/>
              </w:rPr>
              <w:t>By developing sector-specific versions of the model</w:t>
            </w:r>
          </w:p>
          <w:p w14:paraId="026982A7" w14:textId="77777777" w:rsidR="004514EC" w:rsidRPr="00ED5468" w:rsidRDefault="004514EC" w:rsidP="004514EC">
            <w:pPr>
              <w:pStyle w:val="Paragraphedeliste"/>
              <w:numPr>
                <w:ilvl w:val="0"/>
                <w:numId w:val="10"/>
              </w:num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5468">
              <w:rPr>
                <w:rFonts w:asciiTheme="minorHAnsi" w:hAnsiTheme="minorHAnsi" w:cstheme="minorHAnsi"/>
              </w:rPr>
              <w:t>Through interoperability with other more detailed maturity models that look at individual MMSSC characteristics in greater levels of detail than is possible in an overview model such as MMSSC.</w:t>
            </w:r>
          </w:p>
        </w:tc>
      </w:tr>
    </w:tbl>
    <w:p w14:paraId="562BE408"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6CD7F772" w14:textId="159A5395" w:rsidR="004514EC" w:rsidRDefault="004514EC" w:rsidP="004514EC">
      <w:pPr>
        <w:autoSpaceDE w:val="0"/>
        <w:autoSpaceDN w:val="0"/>
        <w:adjustRightInd w:val="0"/>
        <w:spacing w:after="0" w:line="240" w:lineRule="auto"/>
        <w:jc w:val="left"/>
        <w:rPr>
          <w:rFonts w:asciiTheme="minorHAnsi" w:hAnsiTheme="minorHAnsi" w:cstheme="minorHAnsi"/>
        </w:rPr>
      </w:pPr>
    </w:p>
    <w:p w14:paraId="5C8537D2" w14:textId="77777777" w:rsidR="00DA40F9" w:rsidRPr="004514EC" w:rsidRDefault="00DA40F9" w:rsidP="004514EC">
      <w:pPr>
        <w:autoSpaceDE w:val="0"/>
        <w:autoSpaceDN w:val="0"/>
        <w:adjustRightInd w:val="0"/>
        <w:spacing w:after="0" w:line="240" w:lineRule="auto"/>
        <w:jc w:val="left"/>
        <w:rPr>
          <w:rFonts w:asciiTheme="minorHAnsi" w:hAnsiTheme="minorHAnsi" w:cstheme="minorHAnsi"/>
        </w:rPr>
      </w:pPr>
    </w:p>
    <w:p w14:paraId="343CC9E0" w14:textId="77777777" w:rsidR="004514EC" w:rsidRPr="004514EC" w:rsidRDefault="004514EC" w:rsidP="004514EC">
      <w:pPr>
        <w:pStyle w:val="Titre2"/>
        <w:rPr>
          <w:rFonts w:asciiTheme="minorHAnsi" w:hAnsiTheme="minorHAnsi" w:cstheme="minorHAnsi"/>
        </w:rPr>
      </w:pPr>
      <w:bookmarkStart w:id="13" w:name="_Toc513561988"/>
      <w:r w:rsidRPr="004514EC">
        <w:rPr>
          <w:rFonts w:asciiTheme="minorHAnsi" w:hAnsiTheme="minorHAnsi" w:cstheme="minorHAnsi"/>
        </w:rPr>
        <w:t>Overview of MMSSC structure</w:t>
      </w:r>
      <w:bookmarkEnd w:id="13"/>
    </w:p>
    <w:p w14:paraId="1B195ACA" w14:textId="77777777" w:rsidR="004514EC" w:rsidRPr="004514EC" w:rsidRDefault="004514EC" w:rsidP="004514EC">
      <w:pPr>
        <w:autoSpaceDE w:val="0"/>
        <w:autoSpaceDN w:val="0"/>
        <w:adjustRightInd w:val="0"/>
        <w:spacing w:after="120" w:line="240" w:lineRule="auto"/>
        <w:jc w:val="left"/>
        <w:rPr>
          <w:rFonts w:asciiTheme="minorHAnsi" w:hAnsiTheme="minorHAnsi" w:cstheme="minorHAnsi"/>
        </w:rPr>
      </w:pPr>
      <w:r w:rsidRPr="004514EC">
        <w:rPr>
          <w:rFonts w:asciiTheme="minorHAnsi" w:hAnsiTheme="minorHAnsi" w:cstheme="minorHAnsi"/>
        </w:rPr>
        <w:t>A high level summary of the MMSC structure is at Figure 1.   As this illustrates, the model is a matrix, in which:</w:t>
      </w:r>
    </w:p>
    <w:p w14:paraId="36BCA4A4" w14:textId="23D29FA4" w:rsidR="004514EC" w:rsidRPr="004514EC" w:rsidRDefault="004514EC" w:rsidP="004514EC">
      <w:pPr>
        <w:pStyle w:val="Paragraphedeliste"/>
        <w:numPr>
          <w:ilvl w:val="0"/>
          <w:numId w:val="11"/>
        </w:numPr>
        <w:autoSpaceDE w:val="0"/>
        <w:autoSpaceDN w:val="0"/>
        <w:adjustRightInd w:val="0"/>
        <w:spacing w:after="120" w:line="240" w:lineRule="auto"/>
        <w:jc w:val="left"/>
        <w:rPr>
          <w:rFonts w:asciiTheme="minorHAnsi" w:hAnsiTheme="minorHAnsi" w:cstheme="minorHAnsi"/>
          <w:sz w:val="22"/>
        </w:rPr>
      </w:pPr>
      <w:r w:rsidRPr="004514EC">
        <w:rPr>
          <w:rFonts w:asciiTheme="minorHAnsi" w:hAnsiTheme="minorHAnsi" w:cstheme="minorHAnsi"/>
          <w:sz w:val="22"/>
        </w:rPr>
        <w:t xml:space="preserve">a set of </w:t>
      </w:r>
      <w:r w:rsidR="00BA65EE" w:rsidRPr="004514EC">
        <w:rPr>
          <w:rFonts w:asciiTheme="minorHAnsi" w:hAnsiTheme="minorHAnsi" w:cstheme="minorHAnsi"/>
          <w:sz w:val="22"/>
        </w:rPr>
        <w:t>3</w:t>
      </w:r>
      <w:r w:rsidR="00BA65EE">
        <w:rPr>
          <w:rFonts w:asciiTheme="minorHAnsi" w:hAnsiTheme="minorHAnsi" w:cstheme="minorHAnsi"/>
          <w:sz w:val="22"/>
        </w:rPr>
        <w:t>2</w:t>
      </w:r>
      <w:r w:rsidRPr="004514EC">
        <w:rPr>
          <w:rFonts w:asciiTheme="minorHAnsi" w:hAnsiTheme="minorHAnsi" w:cstheme="minorHAnsi"/>
          <w:sz w:val="22"/>
        </w:rPr>
        <w:t>characteristics (clustered together in four dimensions: purposes; strategy management; citizen-centric service management; and digital and physical resource management)…..</w:t>
      </w:r>
    </w:p>
    <w:p w14:paraId="7E04F653" w14:textId="77777777" w:rsidR="004514EC" w:rsidRPr="004514EC" w:rsidRDefault="004514EC" w:rsidP="004514EC">
      <w:pPr>
        <w:pStyle w:val="Paragraphedeliste"/>
        <w:numPr>
          <w:ilvl w:val="0"/>
          <w:numId w:val="11"/>
        </w:numPr>
        <w:autoSpaceDE w:val="0"/>
        <w:autoSpaceDN w:val="0"/>
        <w:adjustRightInd w:val="0"/>
        <w:spacing w:after="120" w:line="240" w:lineRule="auto"/>
        <w:jc w:val="left"/>
        <w:rPr>
          <w:rFonts w:asciiTheme="minorHAnsi" w:hAnsiTheme="minorHAnsi" w:cstheme="minorHAnsi"/>
          <w:sz w:val="22"/>
        </w:rPr>
      </w:pPr>
      <w:r w:rsidRPr="004514EC">
        <w:rPr>
          <w:rFonts w:asciiTheme="minorHAnsi" w:hAnsiTheme="minorHAnsi" w:cstheme="minorHAnsi"/>
          <w:sz w:val="22"/>
        </w:rPr>
        <w:t>.…. are each defined against five levels of maturity (on a 1-5 scale in which level represents an improvement in performance from the previous level).</w:t>
      </w:r>
    </w:p>
    <w:p w14:paraId="1F6ACAAF" w14:textId="77777777" w:rsidR="004514EC" w:rsidRPr="004514EC" w:rsidRDefault="004514EC" w:rsidP="004514EC">
      <w:pPr>
        <w:autoSpaceDE w:val="0"/>
        <w:autoSpaceDN w:val="0"/>
        <w:adjustRightInd w:val="0"/>
        <w:spacing w:after="60" w:line="240" w:lineRule="auto"/>
        <w:jc w:val="left"/>
        <w:rPr>
          <w:rFonts w:asciiTheme="minorHAnsi" w:hAnsiTheme="minorHAnsi" w:cstheme="minorHAnsi"/>
        </w:rPr>
      </w:pPr>
    </w:p>
    <w:p w14:paraId="5EEE7137" w14:textId="77777777" w:rsidR="004514EC" w:rsidRPr="004514EC" w:rsidRDefault="004514EC" w:rsidP="004514EC">
      <w:pPr>
        <w:autoSpaceDE w:val="0"/>
        <w:autoSpaceDN w:val="0"/>
        <w:adjustRightInd w:val="0"/>
        <w:spacing w:after="60" w:line="240" w:lineRule="auto"/>
        <w:jc w:val="left"/>
        <w:rPr>
          <w:rFonts w:asciiTheme="minorHAnsi" w:hAnsiTheme="minorHAnsi" w:cstheme="minorHAnsi"/>
        </w:rPr>
      </w:pPr>
      <w:r w:rsidRPr="004514EC">
        <w:rPr>
          <w:rFonts w:asciiTheme="minorHAnsi" w:hAnsiTheme="minorHAnsi" w:cstheme="minorHAnsi"/>
        </w:rPr>
        <w:t>Clauses 4.4 below describes the characteristics and dimensions, and Clause 4.5 describes the definitions for the maturity levels.   The Achievement Criteria Table that results is set out in full Annex A: this provides detailed descriptions of the criteria that a particular characteristic must meet in order to reach a particular level of maturity.</w:t>
      </w:r>
    </w:p>
    <w:p w14:paraId="7C7A3C6B" w14:textId="77777777" w:rsidR="004514EC" w:rsidRPr="004514EC" w:rsidRDefault="004514EC" w:rsidP="004514EC">
      <w:pPr>
        <w:tabs>
          <w:tab w:val="clear" w:pos="403"/>
        </w:tabs>
        <w:spacing w:after="0" w:line="240" w:lineRule="auto"/>
        <w:jc w:val="left"/>
        <w:rPr>
          <w:rFonts w:asciiTheme="minorHAnsi" w:hAnsiTheme="minorHAnsi" w:cstheme="minorHAnsi"/>
        </w:rPr>
      </w:pPr>
      <w:r w:rsidRPr="004514EC">
        <w:rPr>
          <w:rFonts w:asciiTheme="minorHAnsi" w:hAnsiTheme="minorHAnsi" w:cstheme="minorHAnsi"/>
        </w:rPr>
        <w:br w:type="page"/>
      </w:r>
    </w:p>
    <w:p w14:paraId="786CD538" w14:textId="77777777" w:rsidR="004514EC" w:rsidRPr="004514EC" w:rsidRDefault="004514EC" w:rsidP="004514EC">
      <w:pPr>
        <w:autoSpaceDE w:val="0"/>
        <w:autoSpaceDN w:val="0"/>
        <w:adjustRightInd w:val="0"/>
        <w:spacing w:after="0" w:line="240" w:lineRule="auto"/>
        <w:jc w:val="center"/>
        <w:rPr>
          <w:rFonts w:asciiTheme="minorHAnsi" w:hAnsiTheme="minorHAnsi" w:cstheme="minorHAnsi"/>
        </w:rPr>
      </w:pPr>
      <w:r w:rsidRPr="004514EC">
        <w:rPr>
          <w:rFonts w:asciiTheme="minorHAnsi" w:hAnsiTheme="minorHAnsi" w:cstheme="minorHAnsi"/>
          <w:b/>
        </w:rPr>
        <w:t>Figure 1: Overview of MMSSC structure</w:t>
      </w:r>
    </w:p>
    <w:p w14:paraId="023CCB65" w14:textId="6AC78AAA" w:rsidR="004514EC" w:rsidRPr="004514EC" w:rsidRDefault="009C77AB" w:rsidP="004514EC">
      <w:pPr>
        <w:autoSpaceDE w:val="0"/>
        <w:autoSpaceDN w:val="0"/>
        <w:adjustRightInd w:val="0"/>
        <w:spacing w:after="0" w:line="240" w:lineRule="auto"/>
        <w:jc w:val="left"/>
        <w:rPr>
          <w:rFonts w:asciiTheme="minorHAnsi" w:hAnsiTheme="minorHAnsi" w:cstheme="minorHAnsi"/>
        </w:rPr>
      </w:pPr>
      <w:r w:rsidRPr="009C77AB">
        <w:rPr>
          <w:noProof/>
          <w:lang w:val="fr-FR" w:eastAsia="fr-FR"/>
        </w:rPr>
        <w:drawing>
          <wp:anchor distT="0" distB="0" distL="114300" distR="114300" simplePos="0" relativeHeight="251728896" behindDoc="0" locked="0" layoutInCell="1" allowOverlap="1" wp14:anchorId="2C535359" wp14:editId="232FB81F">
            <wp:simplePos x="0" y="0"/>
            <wp:positionH relativeFrom="column">
              <wp:posOffset>208236</wp:posOffset>
            </wp:positionH>
            <wp:positionV relativeFrom="paragraph">
              <wp:posOffset>170815</wp:posOffset>
            </wp:positionV>
            <wp:extent cx="5730619" cy="6516147"/>
            <wp:effectExtent l="0" t="0" r="381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619" cy="6516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4EC" w:rsidRPr="004514EC">
        <w:rPr>
          <w:rFonts w:asciiTheme="minorHAnsi" w:hAnsiTheme="minorHAnsi" w:cstheme="minorHAnsi"/>
          <w:noProof/>
          <w:lang w:val="fr-FR" w:eastAsia="fr-FR"/>
        </w:rPr>
        <mc:AlternateContent>
          <mc:Choice Requires="wps">
            <w:drawing>
              <wp:anchor distT="0" distB="0" distL="114300" distR="114300" simplePos="0" relativeHeight="251661312" behindDoc="0" locked="0" layoutInCell="1" allowOverlap="1" wp14:anchorId="24FDD033" wp14:editId="2F565A8A">
                <wp:simplePos x="0" y="0"/>
                <wp:positionH relativeFrom="column">
                  <wp:posOffset>8255</wp:posOffset>
                </wp:positionH>
                <wp:positionV relativeFrom="paragraph">
                  <wp:posOffset>36831</wp:posOffset>
                </wp:positionV>
                <wp:extent cx="6254750" cy="67564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6254750" cy="67564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8696B0" id="Rectangle 3" o:spid="_x0000_s1026" style="position:absolute;margin-left:.65pt;margin-top:2.9pt;width:492.5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wjlgIAAIYFAAAOAAAAZHJzL2Uyb0RvYy54bWysVEtv2zAMvg/YfxB0X+2keWxBnSJI0WFA&#10;0QZth54VWYoNyKJGKa/9+lGy4wZtscOwHBxRJD+Sn0heXR8aw3YKfQ224IOLnDNlJZS13RT85/Pt&#10;l6+c+SBsKQxYVfCj8vx6/vnT1d7N1BAqMKVCRiDWz/au4FUIbpZlXlaqEf4CnLKk1ICNCCTiJitR&#10;7Am9MdkwzyfZHrB0CFJ5T7c3rZLPE77WSoYHrb0KzBSccgvpi+m7jt9sfiVmGxSuqmWXhviHLBpR&#10;WwraQ92IINgW63dQTS0RPOhwIaHJQOtaqlQDVTPI31TzVAmnUi1Ejnc9Tf7/wcr73QpZXRb8kjMr&#10;GnqiRyJN2I1R7DLSs3d+RlZPboWd5OkYaz1obOI/VcEOidJjT6k6BCbpcjIcj6ZjYl6SbjIdT0Z5&#10;Ij17dXfow3cFDYuHgiOFT1SK3Z0PFJJMTyYxmoXb2pj0bsbGCw+mLuNdEnCzXhpkOxEfPJ/my1O4&#10;MzNCjK5ZLK0tJp3C0aiIYeyj0sQJpT9MmaRuVD2skFLZMGhVlShVG22c0y8yRvC9R5ISYETWlGWP&#10;3QHETn+P3cJ09tFVpWbunfO/JdY69x4pMtjQOze1BfwIwFBVXeTW/kRSS01kaQ3lkToGoR0l7+Rt&#10;Te92J3xYCaTZobemfRAe6KMN7AsO3YmzCvD3R/fRnlqatJztaRYL7n9tBSrOzA9Lzf5tMBrF4U3C&#10;aDwdkoDnmvW5xm6bJdDrD2jzOJmO0T6Y01EjNC+0NhYxKqmElRS74DLgSViGdkfQ4pFqsUhmNLBO&#10;hDv75GQEj6zGvnw+vAh0XfMG6vt7OM2tmL3p4dY2elpYbAPoOjX4K68d3zTsqXG6xRS3ybmcrF7X&#10;5/wPAAAA//8DAFBLAwQUAAYACAAAACEAPLtIXNoAAAAIAQAADwAAAGRycy9kb3ducmV2LnhtbEyP&#10;wU7DMBBE70j8g7VI3KhDCVYS4lQRggu3pu3djd0kwl5Hsdskf89yguPsjGbflLvFWXYzUxg8Snje&#10;JMAMtl4P2Ek4Hj6fMmAhKtTKejQSVhNgV93flarQfsa9uTWxY1SCoVAS+hjHgvPQ9sapsPGjQfIu&#10;fnIqkpw6ric1U7mzfJskgjs1IH3o1Wjee9N+N1cnId2mqYjzfrCx+Trk66n+WEUt5ePDUr8Bi2aJ&#10;f2H4xSd0qIjp7K+oA7OkXygo4ZX4yc0zQfpM50TkGfCq5P8HVD8AAAD//wMAUEsBAi0AFAAGAAgA&#10;AAAhALaDOJL+AAAA4QEAABMAAAAAAAAAAAAAAAAAAAAAAFtDb250ZW50X1R5cGVzXS54bWxQSwEC&#10;LQAUAAYACAAAACEAOP0h/9YAAACUAQAACwAAAAAAAAAAAAAAAAAvAQAAX3JlbHMvLnJlbHNQSwEC&#10;LQAUAAYACAAAACEAAhYMI5YCAACGBQAADgAAAAAAAAAAAAAAAAAuAgAAZHJzL2Uyb0RvYy54bWxQ&#10;SwECLQAUAAYACAAAACEAPLtIXNoAAAAIAQAADwAAAAAAAAAAAAAAAADwBAAAZHJzL2Rvd25yZXYu&#10;eG1sUEsFBgAAAAAEAAQA8wAAAPcFAAAAAA==&#10;" filled="f" strokecolor="#0070c0" strokeweight="1pt"/>
            </w:pict>
          </mc:Fallback>
        </mc:AlternateContent>
      </w:r>
    </w:p>
    <w:p w14:paraId="71539384" w14:textId="0145B89A"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E4F2724" w14:textId="7ADAD604"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D9D681F"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0AB03126"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45A4803"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6896053" w14:textId="4FBB5F25"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4F4123B2" w14:textId="14916575"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10351D0" w14:textId="33D439EC"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47664C7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A912C88" w14:textId="564B9B98"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6E661E11"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5E9C6903"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175753A"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021F0372"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7AD3E9E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EC22E2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6A722F50"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98E0E64"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9CAF59C"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A3D2F00"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840D7DC"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AA5E9F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A0E6B4C"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56371B06"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B149BE9"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00ADEE40"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B99ADFF"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41B4D193"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50D8D3BF"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94038BB"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FCD1874"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A2FEEAA"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BE39F0A"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6590DB6"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416FD91B"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7AE8C06A"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4E2A9A05"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536380DD"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2B539054"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3FD4AB86"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5CC518AE"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1050C5B9"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05BDFD03" w14:textId="77777777" w:rsidR="004514EC" w:rsidRPr="004514EC" w:rsidRDefault="004514EC" w:rsidP="004514EC">
      <w:pPr>
        <w:pStyle w:val="Titre2"/>
        <w:rPr>
          <w:rFonts w:asciiTheme="minorHAnsi" w:hAnsiTheme="minorHAnsi" w:cstheme="minorHAnsi"/>
        </w:rPr>
      </w:pPr>
      <w:bookmarkStart w:id="14" w:name="_Toc513561989"/>
      <w:r w:rsidRPr="004514EC">
        <w:rPr>
          <w:rFonts w:asciiTheme="minorHAnsi" w:hAnsiTheme="minorHAnsi" w:cstheme="minorHAnsi"/>
        </w:rPr>
        <w:t>Dimensions and characteristics of a sustainable and smart-enabled community</w:t>
      </w:r>
      <w:bookmarkEnd w:id="14"/>
    </w:p>
    <w:p w14:paraId="64A01568" w14:textId="77777777" w:rsidR="004514EC" w:rsidRPr="004514EC" w:rsidRDefault="004514EC" w:rsidP="004514EC">
      <w:pPr>
        <w:autoSpaceDE w:val="0"/>
        <w:autoSpaceDN w:val="0"/>
        <w:adjustRightInd w:val="0"/>
        <w:spacing w:after="0" w:line="240" w:lineRule="auto"/>
        <w:jc w:val="left"/>
        <w:rPr>
          <w:rFonts w:asciiTheme="minorHAnsi" w:hAnsiTheme="minorHAnsi" w:cstheme="minorHAnsi"/>
        </w:rPr>
      </w:pPr>
    </w:p>
    <w:p w14:paraId="6C623542" w14:textId="77777777" w:rsidR="004514EC" w:rsidRPr="004514EC" w:rsidRDefault="004514EC" w:rsidP="004514EC">
      <w:pPr>
        <w:rPr>
          <w:rStyle w:val="Style2"/>
          <w:rFonts w:asciiTheme="minorHAnsi" w:hAnsiTheme="minorHAnsi" w:cstheme="minorHAnsi"/>
          <w:bCs/>
          <w:sz w:val="22"/>
        </w:rPr>
      </w:pPr>
      <w:r w:rsidRPr="004514EC">
        <w:rPr>
          <w:rStyle w:val="Style2"/>
          <w:rFonts w:asciiTheme="minorHAnsi" w:hAnsiTheme="minorHAnsi" w:cstheme="minorHAnsi"/>
          <w:bCs/>
          <w:sz w:val="22"/>
        </w:rPr>
        <w:t xml:space="preserve">The MMSSC assesses a community across four dimensions.  </w:t>
      </w:r>
      <w:bookmarkEnd w:id="11"/>
    </w:p>
    <w:p w14:paraId="7734126A" w14:textId="2286A57E" w:rsidR="002D3A72" w:rsidRDefault="004514EC" w:rsidP="004514EC">
      <w:pPr>
        <w:spacing w:after="120"/>
        <w:rPr>
          <w:rFonts w:asciiTheme="minorHAnsi" w:hAnsiTheme="minorHAnsi" w:cstheme="minorHAnsi"/>
        </w:rPr>
      </w:pPr>
      <w:r w:rsidRPr="004514EC">
        <w:rPr>
          <w:rFonts w:asciiTheme="minorHAnsi" w:hAnsiTheme="minorHAnsi" w:cstheme="minorHAnsi"/>
        </w:rPr>
        <w:t xml:space="preserve">Dimensions 1-3 of the model assess the city’s maturity in establishing </w:t>
      </w:r>
      <w:r w:rsidRPr="004514EC">
        <w:rPr>
          <w:rFonts w:asciiTheme="minorHAnsi" w:hAnsiTheme="minorHAnsi" w:cstheme="minorHAnsi"/>
          <w:b/>
        </w:rPr>
        <w:t>smart enablers</w:t>
      </w:r>
      <w:r w:rsidRPr="004514EC">
        <w:rPr>
          <w:rFonts w:asciiTheme="minorHAnsi" w:hAnsiTheme="minorHAnsi" w:cstheme="minorHAnsi"/>
        </w:rPr>
        <w:t>.  The dimensions being assessed are derived from best practices described within ISO standards for smart cities and smart community infrastructures</w:t>
      </w:r>
      <w:r w:rsidRPr="004514EC">
        <w:rPr>
          <w:rStyle w:val="Appelnotedebasdep"/>
          <w:rFonts w:asciiTheme="minorHAnsi" w:hAnsiTheme="minorHAnsi" w:cstheme="minorHAnsi"/>
        </w:rPr>
        <w:footnoteReference w:id="1"/>
      </w:r>
      <w:r w:rsidRPr="004514EC">
        <w:rPr>
          <w:rFonts w:asciiTheme="minorHAnsi" w:hAnsiTheme="minorHAnsi" w:cstheme="minorHAnsi"/>
        </w:rPr>
        <w:t xml:space="preserve">.   </w:t>
      </w:r>
    </w:p>
    <w:p w14:paraId="0EA21632" w14:textId="7C278900" w:rsidR="004514EC" w:rsidRPr="004514EC" w:rsidRDefault="004514EC" w:rsidP="004514EC">
      <w:pPr>
        <w:spacing w:after="120"/>
        <w:rPr>
          <w:rFonts w:asciiTheme="minorHAnsi" w:hAnsiTheme="minorHAnsi" w:cstheme="minorHAnsi"/>
        </w:rPr>
      </w:pPr>
      <w:r w:rsidRPr="004514EC">
        <w:rPr>
          <w:rFonts w:asciiTheme="minorHAnsi" w:hAnsiTheme="minorHAnsi" w:cstheme="minorHAnsi"/>
        </w:rPr>
        <w:t xml:space="preserve">They cover </w:t>
      </w:r>
      <w:r w:rsidR="00BA65EE" w:rsidRPr="004514EC">
        <w:rPr>
          <w:rFonts w:asciiTheme="minorHAnsi" w:hAnsiTheme="minorHAnsi" w:cstheme="minorHAnsi"/>
        </w:rPr>
        <w:t>2</w:t>
      </w:r>
      <w:r w:rsidR="00BA65EE">
        <w:rPr>
          <w:rFonts w:asciiTheme="minorHAnsi" w:hAnsiTheme="minorHAnsi" w:cstheme="minorHAnsi"/>
        </w:rPr>
        <w:t>6</w:t>
      </w:r>
      <w:r w:rsidR="00BA65EE" w:rsidRPr="004514EC">
        <w:rPr>
          <w:rFonts w:asciiTheme="minorHAnsi" w:hAnsiTheme="minorHAnsi" w:cstheme="minorHAnsi"/>
        </w:rPr>
        <w:t xml:space="preserve"> </w:t>
      </w:r>
      <w:r w:rsidRPr="004514EC">
        <w:rPr>
          <w:rFonts w:asciiTheme="minorHAnsi" w:hAnsiTheme="minorHAnsi" w:cstheme="minorHAnsi"/>
        </w:rPr>
        <w:t>‘smart enablers’, grouped in three domains</w:t>
      </w:r>
      <w:r w:rsidR="00285063">
        <w:rPr>
          <w:rStyle w:val="Appelnotedebasdep"/>
          <w:rFonts w:asciiTheme="minorHAnsi" w:hAnsiTheme="minorHAnsi" w:cstheme="minorHAnsi"/>
        </w:rPr>
        <w:footnoteReference w:id="2"/>
      </w:r>
      <w:r w:rsidRPr="004514EC">
        <w:rPr>
          <w:rFonts w:asciiTheme="minorHAnsi" w:hAnsiTheme="minorHAnsi" w:cstheme="minorHAnsi"/>
        </w:rPr>
        <w:t>:</w:t>
      </w:r>
    </w:p>
    <w:p w14:paraId="7B3A4152"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b/>
          <w:sz w:val="24"/>
        </w:rPr>
      </w:pPr>
      <w:r w:rsidRPr="004514EC">
        <w:rPr>
          <w:rFonts w:asciiTheme="minorHAnsi" w:hAnsiTheme="minorHAnsi" w:cstheme="minorHAnsi"/>
          <w:b/>
          <w:sz w:val="22"/>
        </w:rPr>
        <w:t xml:space="preserve">Strategy management: </w:t>
      </w:r>
      <w:r w:rsidRPr="004514EC">
        <w:rPr>
          <w:rFonts w:asciiTheme="minorHAnsi" w:hAnsiTheme="minorHAnsi" w:cstheme="minorHAnsi"/>
          <w:sz w:val="22"/>
        </w:rPr>
        <w:t>the key aspects of governance, planning and decision making that need to be managed at a whole-of-city level rather than within individual city silos.</w:t>
      </w:r>
    </w:p>
    <w:p w14:paraId="04E8D9BC" w14:textId="1F1D298E" w:rsidR="004514EC" w:rsidRPr="004514EC" w:rsidRDefault="004514EC" w:rsidP="004514EC">
      <w:pPr>
        <w:pStyle w:val="Paragraphedeliste"/>
        <w:numPr>
          <w:ilvl w:val="0"/>
          <w:numId w:val="7"/>
        </w:numPr>
        <w:spacing w:after="120" w:line="240" w:lineRule="auto"/>
        <w:rPr>
          <w:rFonts w:asciiTheme="minorHAnsi" w:hAnsiTheme="minorHAnsi" w:cstheme="minorHAnsi"/>
          <w:b/>
          <w:sz w:val="24"/>
        </w:rPr>
      </w:pPr>
      <w:r w:rsidRPr="004514EC">
        <w:rPr>
          <w:rFonts w:asciiTheme="minorHAnsi" w:hAnsiTheme="minorHAnsi" w:cstheme="minorHAnsi"/>
          <w:b/>
          <w:sz w:val="22"/>
        </w:rPr>
        <w:t xml:space="preserve">Citizen-centric service management: </w:t>
      </w:r>
      <w:r w:rsidRPr="004514EC">
        <w:rPr>
          <w:rFonts w:asciiTheme="minorHAnsi" w:hAnsiTheme="minorHAnsi" w:cstheme="minorHAnsi"/>
          <w:sz w:val="22"/>
        </w:rPr>
        <w:t>‘smart enablement’ of the way in which city services for citizens and businesses are planned and delivered</w:t>
      </w:r>
      <w:r w:rsidR="000D226B">
        <w:rPr>
          <w:rFonts w:asciiTheme="minorHAnsi" w:hAnsiTheme="minorHAnsi" w:cstheme="minorHAnsi"/>
          <w:sz w:val="22"/>
        </w:rPr>
        <w:t>.</w:t>
      </w:r>
      <w:r w:rsidRPr="004514EC">
        <w:rPr>
          <w:rFonts w:asciiTheme="minorHAnsi" w:hAnsiTheme="minorHAnsi" w:cstheme="minorHAnsi"/>
          <w:sz w:val="22"/>
        </w:rPr>
        <w:t xml:space="preserve"> </w:t>
      </w:r>
    </w:p>
    <w:p w14:paraId="73F5A6FC"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sz w:val="22"/>
        </w:rPr>
      </w:pPr>
      <w:r w:rsidRPr="004514EC">
        <w:rPr>
          <w:rFonts w:asciiTheme="minorHAnsi" w:hAnsiTheme="minorHAnsi" w:cstheme="minorHAnsi"/>
          <w:b/>
          <w:sz w:val="22"/>
        </w:rPr>
        <w:t xml:space="preserve">Physical and digital resource management: </w:t>
      </w:r>
      <w:r w:rsidRPr="004514EC">
        <w:rPr>
          <w:rFonts w:asciiTheme="minorHAnsi" w:hAnsiTheme="minorHAnsi" w:cstheme="minorHAnsi"/>
          <w:sz w:val="22"/>
        </w:rPr>
        <w:t>changes to the way in which physical, technological and information resources are managed in a city that help to accelerate, de-risk and lower the cost of delivering change within the city.</w:t>
      </w:r>
    </w:p>
    <w:p w14:paraId="3213F966" w14:textId="77777777" w:rsidR="004514EC" w:rsidRPr="004514EC" w:rsidRDefault="004514EC" w:rsidP="004514EC">
      <w:pPr>
        <w:spacing w:after="120" w:line="240" w:lineRule="auto"/>
        <w:rPr>
          <w:rFonts w:asciiTheme="minorHAnsi" w:hAnsiTheme="minorHAnsi" w:cstheme="minorHAnsi"/>
        </w:rPr>
      </w:pPr>
    </w:p>
    <w:p w14:paraId="43538E9A" w14:textId="77777777" w:rsidR="004514EC" w:rsidRPr="004514EC" w:rsidRDefault="004514EC" w:rsidP="004514EC">
      <w:pPr>
        <w:spacing w:after="120" w:line="240" w:lineRule="auto"/>
        <w:rPr>
          <w:rFonts w:asciiTheme="minorHAnsi" w:hAnsiTheme="minorHAnsi" w:cstheme="minorHAnsi"/>
        </w:rPr>
      </w:pPr>
      <w:r w:rsidRPr="004514EC">
        <w:rPr>
          <w:rFonts w:asciiTheme="minorHAnsi" w:hAnsiTheme="minorHAnsi" w:cstheme="minorHAnsi"/>
        </w:rPr>
        <w:t xml:space="preserve">Dimension 4 of the model assesses the city’s maturity in achievement of the </w:t>
      </w:r>
      <w:r w:rsidRPr="004514EC">
        <w:rPr>
          <w:rFonts w:asciiTheme="minorHAnsi" w:hAnsiTheme="minorHAnsi" w:cstheme="minorHAnsi"/>
          <w:b/>
        </w:rPr>
        <w:t>six purposes of a sustainable community</w:t>
      </w:r>
      <w:r w:rsidRPr="004514EC">
        <w:rPr>
          <w:rFonts w:asciiTheme="minorHAnsi" w:hAnsiTheme="minorHAnsi" w:cstheme="minorHAnsi"/>
        </w:rPr>
        <w:t xml:space="preserve"> described in ISO 37101: </w:t>
      </w:r>
    </w:p>
    <w:p w14:paraId="77928DE6"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b/>
          <w:sz w:val="22"/>
        </w:rPr>
      </w:pPr>
      <w:r w:rsidRPr="004514EC">
        <w:rPr>
          <w:rFonts w:asciiTheme="minorHAnsi" w:hAnsiTheme="minorHAnsi" w:cstheme="minorHAnsi"/>
          <w:b/>
          <w:sz w:val="22"/>
        </w:rPr>
        <w:t>Well-being</w:t>
      </w:r>
    </w:p>
    <w:p w14:paraId="4C5A963B"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b/>
          <w:sz w:val="22"/>
        </w:rPr>
      </w:pPr>
      <w:r w:rsidRPr="004514EC">
        <w:rPr>
          <w:rFonts w:asciiTheme="minorHAnsi" w:hAnsiTheme="minorHAnsi" w:cstheme="minorHAnsi"/>
          <w:b/>
          <w:sz w:val="22"/>
        </w:rPr>
        <w:t>Attractiveness</w:t>
      </w:r>
    </w:p>
    <w:p w14:paraId="4A424201"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b/>
          <w:sz w:val="22"/>
        </w:rPr>
      </w:pPr>
      <w:r w:rsidRPr="004514EC">
        <w:rPr>
          <w:rFonts w:asciiTheme="minorHAnsi" w:hAnsiTheme="minorHAnsi" w:cstheme="minorHAnsi"/>
          <w:b/>
          <w:sz w:val="22"/>
        </w:rPr>
        <w:t>Preservation and improvement of the environment</w:t>
      </w:r>
    </w:p>
    <w:p w14:paraId="6AEB01C5"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b/>
          <w:sz w:val="22"/>
        </w:rPr>
      </w:pPr>
      <w:r w:rsidRPr="004514EC">
        <w:rPr>
          <w:rFonts w:asciiTheme="minorHAnsi" w:hAnsiTheme="minorHAnsi" w:cstheme="minorHAnsi"/>
          <w:b/>
          <w:sz w:val="22"/>
        </w:rPr>
        <w:t>Social cohesion</w:t>
      </w:r>
    </w:p>
    <w:p w14:paraId="54AFC180"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b/>
          <w:sz w:val="22"/>
        </w:rPr>
      </w:pPr>
      <w:r w:rsidRPr="004514EC">
        <w:rPr>
          <w:rFonts w:asciiTheme="minorHAnsi" w:hAnsiTheme="minorHAnsi" w:cstheme="minorHAnsi"/>
          <w:b/>
          <w:sz w:val="22"/>
        </w:rPr>
        <w:t>Responsible resource use</w:t>
      </w:r>
    </w:p>
    <w:p w14:paraId="759F2ABB" w14:textId="77777777" w:rsidR="004514EC" w:rsidRPr="004514EC" w:rsidRDefault="004514EC" w:rsidP="004514EC">
      <w:pPr>
        <w:pStyle w:val="Paragraphedeliste"/>
        <w:numPr>
          <w:ilvl w:val="0"/>
          <w:numId w:val="7"/>
        </w:numPr>
        <w:spacing w:after="120" w:line="240" w:lineRule="auto"/>
        <w:rPr>
          <w:rFonts w:asciiTheme="minorHAnsi" w:hAnsiTheme="minorHAnsi" w:cstheme="minorHAnsi"/>
          <w:sz w:val="22"/>
        </w:rPr>
      </w:pPr>
      <w:r w:rsidRPr="004514EC">
        <w:rPr>
          <w:rFonts w:asciiTheme="minorHAnsi" w:hAnsiTheme="minorHAnsi" w:cstheme="minorHAnsi"/>
          <w:b/>
          <w:sz w:val="22"/>
        </w:rPr>
        <w:t>Resilience</w:t>
      </w:r>
      <w:r w:rsidRPr="004514EC">
        <w:rPr>
          <w:rFonts w:asciiTheme="minorHAnsi" w:hAnsiTheme="minorHAnsi" w:cstheme="minorHAnsi"/>
          <w:sz w:val="22"/>
        </w:rPr>
        <w:t>.</w:t>
      </w:r>
    </w:p>
    <w:p w14:paraId="763742F6" w14:textId="77777777" w:rsidR="004514EC" w:rsidRPr="004514EC" w:rsidRDefault="004514EC" w:rsidP="004514EC">
      <w:pPr>
        <w:rPr>
          <w:rFonts w:asciiTheme="minorHAnsi" w:hAnsiTheme="minorHAnsi" w:cstheme="minorHAnsi"/>
          <w:color w:val="000000" w:themeColor="text1"/>
        </w:rPr>
      </w:pPr>
    </w:p>
    <w:p w14:paraId="4110E176" w14:textId="77777777" w:rsidR="004514EC" w:rsidRPr="004514EC" w:rsidRDefault="004514EC" w:rsidP="004514EC">
      <w:pPr>
        <w:rPr>
          <w:rFonts w:asciiTheme="minorHAnsi" w:hAnsiTheme="minorHAnsi" w:cstheme="minorHAnsi"/>
          <w:color w:val="000000" w:themeColor="text1"/>
        </w:rPr>
      </w:pPr>
      <w:r w:rsidRPr="004514EC">
        <w:rPr>
          <w:rFonts w:asciiTheme="minorHAnsi" w:hAnsiTheme="minorHAnsi" w:cstheme="minorHAnsi"/>
          <w:color w:val="000000" w:themeColor="text1"/>
        </w:rPr>
        <w:t>A detailed illustration of the structure of these four dimensions and their sub-dimensions is shown at Figure 2.   Users should note that the purpose of the dimensions and sub-dimensions is only to enable communities to report the results of their MMSSC assessment at different levels of summary information – and that the actual assessment is made at the level of the 31 detailed characteristics within these dimensions.</w:t>
      </w:r>
    </w:p>
    <w:p w14:paraId="3FA63CB7" w14:textId="77777777" w:rsidR="004514EC" w:rsidRPr="004514EC" w:rsidRDefault="004514EC" w:rsidP="004514EC">
      <w:pPr>
        <w:tabs>
          <w:tab w:val="clear" w:pos="403"/>
        </w:tabs>
        <w:spacing w:after="0" w:line="240" w:lineRule="auto"/>
        <w:jc w:val="left"/>
        <w:rPr>
          <w:rFonts w:asciiTheme="minorHAnsi" w:hAnsiTheme="minorHAnsi" w:cstheme="minorHAnsi"/>
        </w:rPr>
      </w:pPr>
      <w:r w:rsidRPr="004514EC">
        <w:rPr>
          <w:rFonts w:asciiTheme="minorHAnsi" w:hAnsiTheme="minorHAnsi" w:cstheme="minorHAnsi"/>
        </w:rPr>
        <w:br w:type="page"/>
      </w:r>
    </w:p>
    <w:p w14:paraId="677411F1" w14:textId="77777777" w:rsidR="004514EC" w:rsidRPr="004514EC" w:rsidRDefault="004514EC" w:rsidP="004514EC">
      <w:pPr>
        <w:autoSpaceDE w:val="0"/>
        <w:autoSpaceDN w:val="0"/>
        <w:adjustRightInd w:val="0"/>
        <w:spacing w:after="0" w:line="240" w:lineRule="auto"/>
        <w:jc w:val="center"/>
        <w:rPr>
          <w:rFonts w:asciiTheme="minorHAnsi" w:hAnsiTheme="minorHAnsi" w:cstheme="minorHAnsi"/>
        </w:rPr>
      </w:pPr>
      <w:r w:rsidRPr="004514EC">
        <w:rPr>
          <w:rFonts w:asciiTheme="minorHAnsi" w:hAnsiTheme="minorHAnsi" w:cstheme="minorHAnsi"/>
          <w:b/>
        </w:rPr>
        <w:t>Figure 2: MMSSC dimensions, sub-dimensions and characteristics</w:t>
      </w:r>
    </w:p>
    <w:p w14:paraId="6AE1461B" w14:textId="77777777" w:rsidR="004514EC" w:rsidRPr="004514EC" w:rsidRDefault="004514EC" w:rsidP="004514EC">
      <w:pPr>
        <w:spacing w:after="60"/>
        <w:rPr>
          <w:rFonts w:asciiTheme="minorHAnsi" w:hAnsiTheme="minorHAnsi" w:cstheme="minorHAnsi"/>
        </w:rPr>
      </w:pPr>
    </w:p>
    <w:p w14:paraId="5F4B67CD" w14:textId="77777777" w:rsidR="004514EC" w:rsidRPr="004514EC" w:rsidRDefault="004514EC" w:rsidP="004514EC">
      <w:pPr>
        <w:spacing w:after="60"/>
        <w:rPr>
          <w:rFonts w:asciiTheme="minorHAnsi" w:hAnsiTheme="minorHAnsi" w:cstheme="minorHAnsi"/>
        </w:rPr>
      </w:pPr>
    </w:p>
    <w:p w14:paraId="6ADA1630" w14:textId="3B529569" w:rsidR="004514EC" w:rsidRPr="004514EC" w:rsidRDefault="00FE0C3C" w:rsidP="004514EC">
      <w:pPr>
        <w:tabs>
          <w:tab w:val="clear" w:pos="403"/>
        </w:tabs>
        <w:spacing w:after="0" w:line="240" w:lineRule="auto"/>
        <w:jc w:val="left"/>
        <w:rPr>
          <w:rFonts w:asciiTheme="minorHAnsi" w:eastAsia="MS Mincho" w:hAnsiTheme="minorHAnsi" w:cstheme="minorHAnsi"/>
          <w:b/>
          <w:sz w:val="24"/>
          <w:lang w:eastAsia="ja-JP"/>
        </w:rPr>
      </w:pPr>
      <w:r w:rsidRPr="00FE0C3C">
        <w:rPr>
          <w:noProof/>
          <w:lang w:val="fr-FR" w:eastAsia="fr-FR"/>
        </w:rPr>
        <w:drawing>
          <wp:anchor distT="0" distB="0" distL="114300" distR="114300" simplePos="0" relativeHeight="251727872" behindDoc="0" locked="0" layoutInCell="1" allowOverlap="1" wp14:anchorId="2531E760" wp14:editId="30C48D80">
            <wp:simplePos x="0" y="0"/>
            <wp:positionH relativeFrom="column">
              <wp:posOffset>-1497234</wp:posOffset>
            </wp:positionH>
            <wp:positionV relativeFrom="paragraph">
              <wp:posOffset>1862244</wp:posOffset>
            </wp:positionV>
            <wp:extent cx="9377159" cy="5039550"/>
            <wp:effectExtent l="0" t="2857"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9377159" cy="503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C3C">
        <w:t xml:space="preserve"> </w:t>
      </w:r>
      <w:r w:rsidR="004514EC" w:rsidRPr="004514EC">
        <w:rPr>
          <w:rFonts w:asciiTheme="minorHAnsi" w:hAnsiTheme="minorHAnsi" w:cstheme="minorHAnsi"/>
        </w:rPr>
        <w:br w:type="page"/>
      </w:r>
    </w:p>
    <w:bookmarkStart w:id="15" w:name="_Toc513561990"/>
    <w:p w14:paraId="4B920CCC" w14:textId="77777777" w:rsidR="004514EC" w:rsidRPr="004514EC" w:rsidRDefault="004514EC" w:rsidP="004514EC">
      <w:pPr>
        <w:pStyle w:val="Titre2"/>
        <w:rPr>
          <w:rFonts w:asciiTheme="minorHAnsi" w:hAnsiTheme="minorHAnsi" w:cstheme="minorHAnsi"/>
        </w:rPr>
      </w:pPr>
      <w:r w:rsidRPr="004514EC">
        <w:rPr>
          <w:rFonts w:asciiTheme="minorHAnsi" w:hAnsiTheme="minorHAnsi" w:cstheme="minorHAnsi"/>
          <w:noProof/>
          <w:color w:val="000000" w:themeColor="text1"/>
          <w:lang w:val="fr-FR" w:eastAsia="fr-FR"/>
        </w:rPr>
        <mc:AlternateContent>
          <mc:Choice Requires="wps">
            <w:drawing>
              <wp:anchor distT="0" distB="0" distL="114300" distR="114300" simplePos="0" relativeHeight="251665408" behindDoc="0" locked="0" layoutInCell="1" allowOverlap="1" wp14:anchorId="24B7960E" wp14:editId="32046CFE">
                <wp:simplePos x="0" y="0"/>
                <wp:positionH relativeFrom="column">
                  <wp:posOffset>2511744</wp:posOffset>
                </wp:positionH>
                <wp:positionV relativeFrom="paragraph">
                  <wp:posOffset>-159704</wp:posOffset>
                </wp:positionV>
                <wp:extent cx="116522" cy="3601405"/>
                <wp:effectExtent l="0" t="85090" r="27305" b="27305"/>
                <wp:wrapNone/>
                <wp:docPr id="6" name="Right Brace 6"/>
                <wp:cNvGraphicFramePr/>
                <a:graphic xmlns:a="http://schemas.openxmlformats.org/drawingml/2006/main">
                  <a:graphicData uri="http://schemas.microsoft.com/office/word/2010/wordprocessingShape">
                    <wps:wsp>
                      <wps:cNvSpPr/>
                      <wps:spPr>
                        <a:xfrm rot="16200000">
                          <a:off x="0" y="0"/>
                          <a:ext cx="116522" cy="36014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77D5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97.8pt;margin-top:-12.6pt;width:9.15pt;height:283.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KsaAIAAC0FAAAOAAAAZHJzL2Uyb0RvYy54bWysVN9P2zAQfp+0/8Hy+0jTlY5VpKgDMU1C&#10;gICJZ+PYjSXH553dpt1fv7OTFMTQpE3Lg+Xz/f7uu5ye7VrLtgqDAVfx8mjCmXISauPWFf/+cPnh&#10;hLMQhauFBacqvleBny3fvzvt/EJNoQFbK2QUxIVF5yvexOgXRRFko1oRjsArR0oN2IpIIq6LGkVH&#10;0VtbTCeTedEB1h5BqhDo9aJX8mWOr7WS8UbroCKzFafaYj4xn0/pLJanYrFG4RsjhzLEP1TRCuMo&#10;6SHUhYiCbdD8Fqo1EiGAjkcS2gK0NlLlHqibcvKqm/tGeJV7IXCCP8AU/l9Yeb29RWbqis85c6Kl&#10;Ed2ZdRPZFxRSsXkCqPNhQXb3/hYHKdA1dbvT2DIEQrWc0zToyyBQW2yXMd4fMFa7yCQ9luX8eDrl&#10;TJLq43xSzibHKUfRB0tBPYb4VUHL0qXimMrJ1eTYYnsVYu8wGpJ3KrEvKt/i3qoUyro7pam7lDd7&#10;Z16pc4tsK4gRQkrlYjkUkK2TmzbWHhz7lv7oONgnV5U59zfOB4+cGVw8OLfGAb5VdtyNJevefkSg&#10;7ztB8AT1ngabZ0O8D15eGoLzSoR4K5AoTo+0tvGGDm2hqzgMN84awJ9vvSd7Yh5pOetoZSoefmwE&#10;Ks7sN0ec/FzOZmnHsjA7/jQlAV9qnl5q3KY9B5pBmavL12Qf7XjVCO0jbfcqZSWVcJJyV1xGHIXz&#10;2K8y/R+kWq2yGe2VF/HK3Xs5Tj0R5WH3KNAPnIrExmsY10ssXpGqt03zcLDaRNAmM+4Z1wFv2snM&#10;3OH/kZb+pZytnv9yy18AAAD//wMAUEsDBBQABgAIAAAAIQCUuxhU4gAAAAsBAAAPAAAAZHJzL2Rv&#10;d25yZXYueG1sTI/BTsMwEETvSPyDtUjcqFNTQghxqggJUdRLm3Lg6NomCY3XUey26d+znOC2szua&#10;fVMsJ9ezkx1D51HCfJYAs6i96bCR8LF7vcuAhajQqN6jlXCxAZbl9VWhcuPPuLWnOjaMQjDkSkIb&#10;45BzHnRrnQozP1ik25cfnYokx4abUZ0p3PVcJEnKneqQPrRqsC+t1Yf66CSsNm8i292vt5/vm8tK&#10;67o6pN+VlLc3U/UMLNop/pnhF5/QoSSmvT+iCawnLeaCrBLE4okGcqRZtgC2p036+AC8LPj/DuUP&#10;AAAA//8DAFBLAQItABQABgAIAAAAIQC2gziS/gAAAOEBAAATAAAAAAAAAAAAAAAAAAAAAABbQ29u&#10;dGVudF9UeXBlc10ueG1sUEsBAi0AFAAGAAgAAAAhADj9If/WAAAAlAEAAAsAAAAAAAAAAAAAAAAA&#10;LwEAAF9yZWxzLy5yZWxzUEsBAi0AFAAGAAgAAAAhAIXSsqxoAgAALQUAAA4AAAAAAAAAAAAAAAAA&#10;LgIAAGRycy9lMm9Eb2MueG1sUEsBAi0AFAAGAAgAAAAhAJS7GFTiAAAACwEAAA8AAAAAAAAAAAAA&#10;AAAAwgQAAGRycy9kb3ducmV2LnhtbFBLBQYAAAAABAAEAPMAAADRBQAAAAA=&#10;" adj="58" strokecolor="#4472c4 [3204]" strokeweight=".5pt">
                <v:stroke joinstyle="miter"/>
              </v:shape>
            </w:pict>
          </mc:Fallback>
        </mc:AlternateContent>
      </w:r>
      <w:r w:rsidRPr="004514EC">
        <w:rPr>
          <w:rFonts w:asciiTheme="minorHAnsi" w:hAnsiTheme="minorHAnsi" w:cstheme="minorHAnsi"/>
        </w:rPr>
        <w:t>Levels of maturity</w:t>
      </w:r>
      <w:bookmarkEnd w:id="15"/>
    </w:p>
    <w:p w14:paraId="3D01D489"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noProof/>
          <w:color w:val="000000" w:themeColor="text1"/>
          <w:sz w:val="18"/>
          <w:szCs w:val="17"/>
          <w:lang w:val="fr-FR" w:eastAsia="fr-FR"/>
        </w:rPr>
        <mc:AlternateContent>
          <mc:Choice Requires="wps">
            <w:drawing>
              <wp:anchor distT="0" distB="0" distL="114300" distR="114300" simplePos="0" relativeHeight="251663360" behindDoc="0" locked="0" layoutInCell="1" allowOverlap="1" wp14:anchorId="6ED61C8E" wp14:editId="271278B3">
                <wp:simplePos x="0" y="0"/>
                <wp:positionH relativeFrom="margin">
                  <wp:align>right</wp:align>
                </wp:positionH>
                <wp:positionV relativeFrom="paragraph">
                  <wp:posOffset>454022</wp:posOffset>
                </wp:positionV>
                <wp:extent cx="155890" cy="1749110"/>
                <wp:effectExtent l="3493" t="72707" r="19367" b="19368"/>
                <wp:wrapNone/>
                <wp:docPr id="22" name="Right Brace 22"/>
                <wp:cNvGraphicFramePr/>
                <a:graphic xmlns:a="http://schemas.openxmlformats.org/drawingml/2006/main">
                  <a:graphicData uri="http://schemas.microsoft.com/office/word/2010/wordprocessingShape">
                    <wps:wsp>
                      <wps:cNvSpPr/>
                      <wps:spPr>
                        <a:xfrm rot="16200000">
                          <a:off x="0" y="0"/>
                          <a:ext cx="155890" cy="17491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7FEC5" id="Right Brace 22" o:spid="_x0000_s1026" type="#_x0000_t88" style="position:absolute;margin-left:-38.95pt;margin-top:35.75pt;width:12.25pt;height:137.75pt;rotation:-90;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q8bAIAAC8FAAAOAAAAZHJzL2Uyb0RvYy54bWysVG1P2zAQ/j5p/8Hy95GmKm8VKepATJMQ&#10;IGDis3HsxpLj885u0+7X7+wkBQGatGn5YN35Xnz33HM5O9+2lm0UBgOu4uXBhDPlJNTGrSr+4/Hq&#10;ywlnIQpXCwtOVXynAj9ffP501vm5mkIDtlbIKIkL885XvInRz4siyEa1IhyAV46MGrAVkVRcFTWK&#10;jrK3tphOJkdFB1h7BKlCoNvL3sgXOb/WSsZbrYOKzFacaov5xHw+p7NYnIn5CoVvjBzKEP9QRSuM&#10;o0f3qS5FFGyN5l2q1kiEADoeSGgL0NpIlXugbsrJm24eGuFV7oXACX4PU/h/aeXN5g6ZqSs+nXLm&#10;REszujerJrKvKKRidEsQdT7MyfPB3+GgBRJTv1uNLUMgXMsjmgd9GQZqjG0zyrs9ymobmaTL8vDw&#10;5JRmIclUHs9OyzKPoeiTpaQeQ/ymoGVJqDimenI5ObfYXIdIZVDA6EhKKrEvKktxZ1VKZd290tRf&#10;ejdHZ2apC4tsI4gTQkrlYpmapHzZO4VpY+0+sG/pj4GDfwpVmXV/E7yPyC+Di/vg1jjAj8qO27Fk&#10;3fuPCPR9Jwieod7RaPNsCO3g5ZUhOK9FiHcCieR0SYsbb+nQFrqKwyBx1gD++ug++RP3yMpZR0tT&#10;8fBzLVBxZr87YuVpOZulLcvK7PB4Sgq+tjy/trh1ewE0gzJXl8XkH+0oaoT2ifZ7mV4lk3CS3q64&#10;jDgqF7FfZvpDSLVcZjfaLC/itXvwcpx6Isrj9kmgHzgViY03MC6YmL8hVe+b5uFguY6gTWbcC64D&#10;3rSVmTjDHySt/Ws9e7385xa/AQAA//8DAFBLAwQUAAYACAAAACEAFSQVw+AAAAAMAQAADwAAAGRy&#10;cy9kb3ducmV2LnhtbEyPwU7DMBBE70j8g7VI3FonhpQS4lQIxIUDEi2qOLrxkkTE68h2m/D3bE9w&#10;29E8zc5Um9kN4oQh9p405MsMBFLjbU+tho/dy2INIiZD1gyeUMMPRtjUlxeVKa2f6B1P29QKDqFY&#10;Gg1dSmMpZWw6dCYu/YjE3pcPziSWoZU2mInD3SBVlq2kMz3xh86M+NRh8709Og1TGO1K7ebPeNus&#10;X1V624eb573W11fz4wOIhHP6g+Fcn6tDzZ0O/kg2ikHDIldFwSw793e86owUGR8HDUrlBci6kv9H&#10;1L8AAAD//wMAUEsBAi0AFAAGAAgAAAAhALaDOJL+AAAA4QEAABMAAAAAAAAAAAAAAAAAAAAAAFtD&#10;b250ZW50X1R5cGVzXS54bWxQSwECLQAUAAYACAAAACEAOP0h/9YAAACUAQAACwAAAAAAAAAAAAAA&#10;AAAvAQAAX3JlbHMvLnJlbHNQSwECLQAUAAYACAAAACEAUjx6vGwCAAAvBQAADgAAAAAAAAAAAAAA&#10;AAAuAgAAZHJzL2Uyb0RvYy54bWxQSwECLQAUAAYACAAAACEAFSQVw+AAAAAMAQAADwAAAAAAAAAA&#10;AAAAAADGBAAAZHJzL2Rvd25yZXYueG1sUEsFBgAAAAAEAAQA8wAAANMFAAAAAA==&#10;" adj="160" strokecolor="#4472c4 [3204]" strokeweight=".5pt">
                <v:stroke joinstyle="miter"/>
                <w10:wrap anchorx="margin"/>
              </v:shape>
            </w:pict>
          </mc:Fallback>
        </mc:AlternateContent>
      </w:r>
      <w:r w:rsidRPr="004514EC">
        <w:rPr>
          <w:rFonts w:asciiTheme="minorHAnsi" w:hAnsiTheme="minorHAnsi" w:cstheme="minorHAnsi"/>
        </w:rPr>
        <w:t xml:space="preserve">The levels of maturity used in the MMSSC are those recommended in </w:t>
      </w:r>
      <w:r w:rsidRPr="004514EC">
        <w:rPr>
          <w:rFonts w:asciiTheme="minorHAnsi" w:hAnsiTheme="minorHAnsi" w:cstheme="minorHAnsi"/>
          <w:color w:val="000000" w:themeColor="text1"/>
        </w:rPr>
        <w:t>ISO 37153.  The detailed definition of each level varies slightly according to the nature of the characteristic being assessed.  Table 2 below shows the level definitions used in the MMSSC.</w:t>
      </w:r>
    </w:p>
    <w:p w14:paraId="0A43713A" w14:textId="77777777" w:rsidR="004514EC" w:rsidRPr="004514EC" w:rsidRDefault="004514EC" w:rsidP="004514EC">
      <w:pPr>
        <w:spacing w:after="60"/>
        <w:rPr>
          <w:rFonts w:asciiTheme="minorHAnsi" w:hAnsiTheme="minorHAnsi" w:cstheme="minorHAnsi"/>
          <w:color w:val="000000" w:themeColor="text1"/>
        </w:rPr>
      </w:pPr>
    </w:p>
    <w:p w14:paraId="585B6F4C" w14:textId="77777777" w:rsidR="004514EC" w:rsidRPr="004514EC" w:rsidRDefault="004514EC" w:rsidP="004514EC">
      <w:pPr>
        <w:spacing w:after="60"/>
        <w:jc w:val="center"/>
        <w:rPr>
          <w:rFonts w:asciiTheme="minorHAnsi" w:hAnsiTheme="minorHAnsi" w:cstheme="minorHAnsi"/>
          <w:b/>
          <w:color w:val="000000" w:themeColor="text1"/>
        </w:rPr>
      </w:pPr>
      <w:r w:rsidRPr="004514EC">
        <w:rPr>
          <w:rFonts w:asciiTheme="minorHAnsi" w:hAnsiTheme="minorHAnsi" w:cstheme="minorHAnsi"/>
          <w:b/>
          <w:color w:val="000000" w:themeColor="text1"/>
        </w:rPr>
        <w:t>Table 2: definitions for the five levels of maturity</w:t>
      </w:r>
    </w:p>
    <w:p w14:paraId="46C99D69"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noProof/>
          <w:color w:val="000000" w:themeColor="text1"/>
          <w:lang w:val="fr-FR" w:eastAsia="fr-FR"/>
        </w:rPr>
        <mc:AlternateContent>
          <mc:Choice Requires="wps">
            <w:drawing>
              <wp:anchor distT="45720" distB="45720" distL="114300" distR="114300" simplePos="0" relativeHeight="251666432" behindDoc="0" locked="0" layoutInCell="1" allowOverlap="1" wp14:anchorId="0AAD25B3" wp14:editId="2F8C001F">
                <wp:simplePos x="0" y="0"/>
                <wp:positionH relativeFrom="page">
                  <wp:posOffset>5185410</wp:posOffset>
                </wp:positionH>
                <wp:positionV relativeFrom="paragraph">
                  <wp:posOffset>40640</wp:posOffset>
                </wp:positionV>
                <wp:extent cx="1870075" cy="265430"/>
                <wp:effectExtent l="0" t="0" r="0" b="12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65430"/>
                        </a:xfrm>
                        <a:prstGeom prst="rect">
                          <a:avLst/>
                        </a:prstGeom>
                        <a:noFill/>
                        <a:ln w="9525">
                          <a:noFill/>
                          <a:miter lim="800000"/>
                          <a:headEnd/>
                          <a:tailEnd/>
                        </a:ln>
                      </wps:spPr>
                      <wps:txbx>
                        <w:txbxContent>
                          <w:p w14:paraId="01A35C5F" w14:textId="77777777" w:rsidR="007F0207" w:rsidRPr="00667BD1" w:rsidRDefault="007F0207" w:rsidP="004514EC">
                            <w:pPr>
                              <w:rPr>
                                <w:rFonts w:asciiTheme="minorHAnsi" w:hAnsiTheme="minorHAnsi" w:cstheme="minorHAnsi"/>
                                <w:i/>
                                <w:color w:val="0070C0"/>
                                <w:sz w:val="20"/>
                              </w:rPr>
                            </w:pPr>
                            <w:r w:rsidRPr="00667BD1">
                              <w:rPr>
                                <w:rFonts w:asciiTheme="minorHAnsi" w:hAnsiTheme="minorHAnsi" w:cstheme="minorHAnsi"/>
                                <w:i/>
                                <w:color w:val="0070C0"/>
                                <w:sz w:val="20"/>
                              </w:rPr>
                              <w:t>Dimension 4: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AD25B3" id="_x0000_t202" coordsize="21600,21600" o:spt="202" path="m,l,21600r21600,l21600,xe">
                <v:stroke joinstyle="miter"/>
                <v:path gradientshapeok="t" o:connecttype="rect"/>
              </v:shapetype>
              <v:shape id="Text Box 2" o:spid="_x0000_s1026" type="#_x0000_t202" style="position:absolute;left:0;text-align:left;margin-left:408.3pt;margin-top:3.2pt;width:147.25pt;height:20.9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8MCwIAAPMDAAAOAAAAZHJzL2Uyb0RvYy54bWysU9tu2zAMfR+wfxD0vtjxkiY1ohRduw4D&#10;ugvQ7gMUWY6FSaImKbGzry8lp2mwvRX1gyCa5CHPIbW6Gowme+mDAsvodFJSIq2ARtkto78e7z4s&#10;KQmR24ZrsJLRgwz0av3+3ap3taygA91ITxDEhrp3jHYxurooguik4WECTlp0tuANj2j6bdF43iO6&#10;0UVVlhdFD75xHoQMAf/ejk66zvhtK0X80bZBRqIZxd5iPn0+N+ks1itebz13nRLHNvgrujBcWSx6&#10;grrlkZOdV/9BGSU8BGjjRIApoG2VkJkDspmW/7B56LiTmQuKE9xJpvB2sOL7/qcnqmG0wklZbnBG&#10;j3KI5BMMpEry9C7UGPXgMC4O+BvHnKkGdw/idyAWbjput/Lae+g7yRtsb5oyi7PUESckkE3/DRos&#10;w3cRMtDQepO0QzUIouOYDqfRpFZEKrlclOViTolAX3Uxn33Msyt4/ZztfIhfJBiSLox6HH1G5/v7&#10;EFM3vH4OScUs3Cmt8/i1JT2jl/NqnhPOPEZF3E6tDKPLMn3jviSSn22TkyNXerxjAW2PrBPRkXIc&#10;NgMGJik20ByQv4dxC/HV4KUD/5eSHjeQ0fBnx72kRH+1qOHldDZLK5uN2XxRoeHPPZtzD7cCoRiN&#10;lIzXm5jXfOR6jVq3Ksvw0smxV9ysrM7xFaTVPbdz1MtbXT8BAAD//wMAUEsDBBQABgAIAAAAIQBb&#10;ePHf3AAAAAkBAAAPAAAAZHJzL2Rvd25yZXYueG1sTI/NTsMwEITvSLyDtUi9UbtViELIpkKgXkH0&#10;B4mbG2+TiHgdxW4T3h7nBHNbzWjm22Iz2U5cafCtY4TVUoEgrpxpuUY47Lf3GQgfNBvdOSaEH/Kw&#10;KW9vCp0bN/IHXXehFrGEfa4RmhD6XEpfNWS1X7qeOHpnN1gd4jnU0gx6jOW2k2ulUml1y3Gh0T29&#10;NFR97y4W4fh2/vpM1Hv9ah/60U1Ksn2UiIu76fkJRKAp/IVhxo/oUEamk7uw8aJDyFZpGqMIaQJi&#10;9meBOCEk2RpkWcj/H5S/AAAA//8DAFBLAQItABQABgAIAAAAIQC2gziS/gAAAOEBAAATAAAAAAAA&#10;AAAAAAAAAAAAAABbQ29udGVudF9UeXBlc10ueG1sUEsBAi0AFAAGAAgAAAAhADj9If/WAAAAlAEA&#10;AAsAAAAAAAAAAAAAAAAALwEAAF9yZWxzLy5yZWxzUEsBAi0AFAAGAAgAAAAhAAcN/wwLAgAA8wMA&#10;AA4AAAAAAAAAAAAAAAAALgIAAGRycy9lMm9Eb2MueG1sUEsBAi0AFAAGAAgAAAAhAFt48d/cAAAA&#10;CQEAAA8AAAAAAAAAAAAAAAAAZQQAAGRycy9kb3ducmV2LnhtbFBLBQYAAAAABAAEAPMAAABuBQAA&#10;AAA=&#10;" filled="f" stroked="f">
                <v:textbox>
                  <w:txbxContent>
                    <w:p w14:paraId="01A35C5F" w14:textId="77777777" w:rsidR="007F0207" w:rsidRPr="00667BD1" w:rsidRDefault="007F0207" w:rsidP="004514EC">
                      <w:pPr>
                        <w:rPr>
                          <w:rFonts w:asciiTheme="minorHAnsi" w:hAnsiTheme="minorHAnsi" w:cstheme="minorHAnsi"/>
                          <w:i/>
                          <w:color w:val="0070C0"/>
                          <w:sz w:val="20"/>
                        </w:rPr>
                      </w:pPr>
                      <w:r w:rsidRPr="00667BD1">
                        <w:rPr>
                          <w:rFonts w:asciiTheme="minorHAnsi" w:hAnsiTheme="minorHAnsi" w:cstheme="minorHAnsi"/>
                          <w:i/>
                          <w:color w:val="0070C0"/>
                          <w:sz w:val="20"/>
                        </w:rPr>
                        <w:t>Dimension 4: Purposes</w:t>
                      </w:r>
                    </w:p>
                  </w:txbxContent>
                </v:textbox>
                <w10:wrap type="square" anchorx="page"/>
              </v:shape>
            </w:pict>
          </mc:Fallback>
        </mc:AlternateContent>
      </w:r>
      <w:r w:rsidRPr="004514EC">
        <w:rPr>
          <w:rFonts w:asciiTheme="minorHAnsi" w:hAnsiTheme="minorHAnsi" w:cstheme="minorHAnsi"/>
          <w:noProof/>
          <w:color w:val="000000" w:themeColor="text1"/>
          <w:lang w:val="fr-FR" w:eastAsia="fr-FR"/>
        </w:rPr>
        <mc:AlternateContent>
          <mc:Choice Requires="wps">
            <w:drawing>
              <wp:anchor distT="45720" distB="45720" distL="114300" distR="114300" simplePos="0" relativeHeight="251664384" behindDoc="0" locked="0" layoutInCell="1" allowOverlap="1" wp14:anchorId="28ED72AA" wp14:editId="3854AF96">
                <wp:simplePos x="0" y="0"/>
                <wp:positionH relativeFrom="page">
                  <wp:posOffset>2503170</wp:posOffset>
                </wp:positionH>
                <wp:positionV relativeFrom="paragraph">
                  <wp:posOffset>75565</wp:posOffset>
                </wp:positionV>
                <wp:extent cx="1870075" cy="26543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65430"/>
                        </a:xfrm>
                        <a:prstGeom prst="rect">
                          <a:avLst/>
                        </a:prstGeom>
                        <a:noFill/>
                        <a:ln w="9525">
                          <a:noFill/>
                          <a:miter lim="800000"/>
                          <a:headEnd/>
                          <a:tailEnd/>
                        </a:ln>
                      </wps:spPr>
                      <wps:txbx>
                        <w:txbxContent>
                          <w:p w14:paraId="798862E5" w14:textId="77777777" w:rsidR="007F0207" w:rsidRPr="00667BD1" w:rsidRDefault="007F0207" w:rsidP="004514EC">
                            <w:pPr>
                              <w:rPr>
                                <w:rFonts w:asciiTheme="minorHAnsi" w:hAnsiTheme="minorHAnsi" w:cstheme="minorHAnsi"/>
                                <w:i/>
                                <w:color w:val="0070C0"/>
                                <w:sz w:val="20"/>
                              </w:rPr>
                            </w:pPr>
                            <w:r w:rsidRPr="00667BD1">
                              <w:rPr>
                                <w:rFonts w:asciiTheme="minorHAnsi" w:hAnsiTheme="minorHAnsi" w:cstheme="minorHAnsi"/>
                                <w:i/>
                                <w:color w:val="0070C0"/>
                                <w:sz w:val="20"/>
                              </w:rPr>
                              <w:t>Parts 1-3: Smart Enablers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D72AA" id="_x0000_s1027" type="#_x0000_t202" style="position:absolute;left:0;text-align:left;margin-left:197.1pt;margin-top:5.95pt;width:147.25pt;height:20.9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gGDQIAAPoDAAAOAAAAZHJzL2Uyb0RvYy54bWysU9tu2zAMfR+wfxD0vtjJkjY14hRduw4D&#10;ugvQ7gMYWY6FSaImKbGzrx8lJ1mwvQ3zgyCa5CHPIbW6HYxme+mDQlvz6aTkTFqBjbLbmn97eXyz&#10;5CxEsA1otLLmBxn47fr1q1XvKjnDDnUjPSMQG6re1byL0VVFEUQnDYQJOmnJ2aI3EMn026Lx0BO6&#10;0cWsLK+KHn3jPAoZAv19GJ18nfHbVor4pW2DjEzXnHqL+fT53KSzWK+g2npwnRLHNuAfujCgLBU9&#10;Qz1ABLbz6i8oo4THgG2cCDQFtq0SMnMgNtPyDzbPHTiZuZA4wZ1lCv8PVnzef/VMNTQ7mpQFQzN6&#10;kUNk73BgsyRP70JFUc+O4uJAvyk0Uw3uCcX3wCzed2C38s577DsJDbU3TZnFReqIExLIpv+EDZWB&#10;XcQMNLTeJO1IDUboNKbDeTSpFZFKLq/L8nrBmSDf7Goxf5tnV0B1ynY+xA8SDUuXmnsafUaH/VOI&#10;qRuoTiGpmMVHpXUev7asr/nNYrbICRceoyJtp1am5ssyfeO+JJLvbZOTIyg93qmAtkfWiehIOQ6b&#10;YdT3JOYGmwPJ4HFcRno8dOnQ/+Ssp0WsefixAy850x8tSXkznc/T5mZjvriekeEvPZtLD1hBUDWP&#10;nI3X+5i3faR8R5K3KquRZjN2cmyZFiyLdHwMaYMv7Rz1+8mufwEAAP//AwBQSwMEFAAGAAgAAAAh&#10;AFZQPovdAAAACQEAAA8AAABkcnMvZG93bnJldi54bWxMj8tOwzAQRfdI/QdrKrGjdt9JiFNVILYg&#10;ykNi58bTJGo8jmK3CX/PsILl6B7deybfja4VV+xD40nDfKZAIJXeNlRpeH97uktAhGjImtYTavjG&#10;ALticpObzPqBXvF6iJXgEgqZ0VDH2GVShrJGZ8LMd0icnXzvTOSzr6TtzcDlrpULpTbSmYZ4oTYd&#10;PtRYng8Xp+Hj+fT1uVIv1aNbd4MflSSXSq1vp+P+HkTEMf7B8KvP6lCw09FfyAbRalimqwWjHMxT&#10;EAxskmQL4qhhvdyCLHL5/4PiBwAA//8DAFBLAQItABQABgAIAAAAIQC2gziS/gAAAOEBAAATAAAA&#10;AAAAAAAAAAAAAAAAAABbQ29udGVudF9UeXBlc10ueG1sUEsBAi0AFAAGAAgAAAAhADj9If/WAAAA&#10;lAEAAAsAAAAAAAAAAAAAAAAALwEAAF9yZWxzLy5yZWxzUEsBAi0AFAAGAAgAAAAhAErZyAYNAgAA&#10;+gMAAA4AAAAAAAAAAAAAAAAALgIAAGRycy9lMm9Eb2MueG1sUEsBAi0AFAAGAAgAAAAhAFZQPovd&#10;AAAACQEAAA8AAAAAAAAAAAAAAAAAZwQAAGRycy9kb3ducmV2LnhtbFBLBQYAAAAABAAEAPMAAABx&#10;BQAAAAA=&#10;" filled="f" stroked="f">
                <v:textbox>
                  <w:txbxContent>
                    <w:p w14:paraId="798862E5" w14:textId="77777777" w:rsidR="007F0207" w:rsidRPr="00667BD1" w:rsidRDefault="007F0207" w:rsidP="004514EC">
                      <w:pPr>
                        <w:rPr>
                          <w:rFonts w:asciiTheme="minorHAnsi" w:hAnsiTheme="minorHAnsi" w:cstheme="minorHAnsi"/>
                          <w:i/>
                          <w:color w:val="0070C0"/>
                          <w:sz w:val="20"/>
                        </w:rPr>
                      </w:pPr>
                      <w:r w:rsidRPr="00667BD1">
                        <w:rPr>
                          <w:rFonts w:asciiTheme="minorHAnsi" w:hAnsiTheme="minorHAnsi" w:cstheme="minorHAnsi"/>
                          <w:i/>
                          <w:color w:val="0070C0"/>
                          <w:sz w:val="20"/>
                        </w:rPr>
                        <w:t>Parts 1-3: Smart Enablers</w:t>
                      </w:r>
                    </w:p>
                  </w:txbxContent>
                </v:textbox>
                <w10:wrap type="square" anchorx="page"/>
              </v:shape>
            </w:pict>
          </mc:Fallback>
        </mc:AlternateContent>
      </w:r>
    </w:p>
    <w:p w14:paraId="3FA8A713" w14:textId="77777777" w:rsidR="004514EC" w:rsidRPr="004514EC" w:rsidRDefault="004514EC" w:rsidP="004514EC">
      <w:pPr>
        <w:spacing w:after="60"/>
        <w:rPr>
          <w:rFonts w:asciiTheme="minorHAnsi" w:hAnsiTheme="minorHAnsi" w:cstheme="minorHAnsi"/>
          <w:color w:val="000000" w:themeColor="text1"/>
        </w:rPr>
      </w:pPr>
    </w:p>
    <w:tbl>
      <w:tblPr>
        <w:tblW w:w="9771" w:type="dxa"/>
        <w:tblLayout w:type="fixed"/>
        <w:tblCellMar>
          <w:left w:w="0" w:type="dxa"/>
          <w:right w:w="0" w:type="dxa"/>
        </w:tblCellMar>
        <w:tblLook w:val="0420" w:firstRow="1" w:lastRow="0" w:firstColumn="0" w:lastColumn="0" w:noHBand="0" w:noVBand="1"/>
      </w:tblPr>
      <w:tblGrid>
        <w:gridCol w:w="1408"/>
        <w:gridCol w:w="2410"/>
        <w:gridCol w:w="2551"/>
        <w:gridCol w:w="3402"/>
      </w:tblGrid>
      <w:tr w:rsidR="004514EC" w:rsidRPr="004514EC" w14:paraId="37A46E33" w14:textId="77777777" w:rsidTr="00A33F13">
        <w:trPr>
          <w:trHeight w:val="467"/>
        </w:trPr>
        <w:tc>
          <w:tcPr>
            <w:tcW w:w="14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0" w:type="dxa"/>
              <w:right w:w="144" w:type="dxa"/>
            </w:tcMar>
            <w:hideMark/>
          </w:tcPr>
          <w:p w14:paraId="441E6D40" w14:textId="77777777" w:rsidR="004514EC" w:rsidRPr="004514EC" w:rsidRDefault="004514EC" w:rsidP="00A33F13">
            <w:pPr>
              <w:spacing w:after="0" w:line="240" w:lineRule="auto"/>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b/>
                <w:bCs/>
                <w:color w:val="FFFFFF"/>
                <w:kern w:val="24"/>
                <w:sz w:val="18"/>
                <w:szCs w:val="17"/>
                <w:lang w:eastAsia="en-GB"/>
              </w:rPr>
              <w:t>LEVEL</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0" w:type="dxa"/>
              <w:right w:w="144" w:type="dxa"/>
            </w:tcMar>
            <w:hideMark/>
          </w:tcPr>
          <w:p w14:paraId="5E5218EC" w14:textId="3D877E73" w:rsidR="004514EC" w:rsidRPr="004514EC" w:rsidRDefault="004514EC" w:rsidP="00A33F13">
            <w:pPr>
              <w:spacing w:after="0" w:line="240" w:lineRule="auto"/>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b/>
                <w:bCs/>
                <w:color w:val="FFFFFF"/>
                <w:kern w:val="24"/>
                <w:sz w:val="18"/>
                <w:szCs w:val="17"/>
                <w:lang w:eastAsia="en-GB"/>
              </w:rPr>
              <w:t xml:space="preserve">For </w:t>
            </w:r>
            <w:r w:rsidR="00434C5C">
              <w:rPr>
                <w:rFonts w:asciiTheme="minorHAnsi" w:eastAsia="Times New Roman" w:hAnsiTheme="minorHAnsi" w:cstheme="minorHAnsi"/>
                <w:b/>
                <w:bCs/>
                <w:color w:val="FFFFFF"/>
                <w:kern w:val="24"/>
                <w:sz w:val="18"/>
                <w:szCs w:val="17"/>
                <w:lang w:eastAsia="en-GB"/>
              </w:rPr>
              <w:t>characteristics</w:t>
            </w:r>
            <w:r w:rsidR="00434C5C" w:rsidRPr="004514EC">
              <w:rPr>
                <w:rFonts w:asciiTheme="minorHAnsi" w:eastAsia="Times New Roman" w:hAnsiTheme="minorHAnsi" w:cstheme="minorHAnsi"/>
                <w:b/>
                <w:bCs/>
                <w:color w:val="FFFFFF"/>
                <w:kern w:val="24"/>
                <w:sz w:val="18"/>
                <w:szCs w:val="17"/>
                <w:lang w:eastAsia="en-GB"/>
              </w:rPr>
              <w:t xml:space="preserve"> </w:t>
            </w:r>
            <w:r w:rsidRPr="004514EC">
              <w:rPr>
                <w:rFonts w:asciiTheme="minorHAnsi" w:eastAsia="Times New Roman" w:hAnsiTheme="minorHAnsi" w:cstheme="minorHAnsi"/>
                <w:b/>
                <w:bCs/>
                <w:color w:val="FFFFFF"/>
                <w:kern w:val="24"/>
                <w:sz w:val="18"/>
                <w:szCs w:val="17"/>
                <w:lang w:eastAsia="en-GB"/>
              </w:rPr>
              <w:t xml:space="preserve">focused on how </w:t>
            </w:r>
            <w:r w:rsidRPr="004514EC">
              <w:rPr>
                <w:rFonts w:asciiTheme="minorHAnsi" w:eastAsia="Times New Roman" w:hAnsiTheme="minorHAnsi" w:cstheme="minorHAnsi"/>
                <w:b/>
                <w:bCs/>
                <w:color w:val="FFFFFF"/>
                <w:kern w:val="24"/>
                <w:sz w:val="18"/>
                <w:szCs w:val="17"/>
                <w:u w:val="single"/>
                <w:lang w:eastAsia="en-GB"/>
              </w:rPr>
              <w:t xml:space="preserve">integrated and citizen-centric </w:t>
            </w:r>
            <w:r w:rsidRPr="004514EC">
              <w:rPr>
                <w:rFonts w:asciiTheme="minorHAnsi" w:eastAsia="Times New Roman" w:hAnsiTheme="minorHAnsi" w:cstheme="minorHAnsi"/>
                <w:b/>
                <w:bCs/>
                <w:color w:val="FFFFFF"/>
                <w:kern w:val="24"/>
                <w:sz w:val="18"/>
                <w:szCs w:val="17"/>
                <w:lang w:eastAsia="en-GB"/>
              </w:rPr>
              <w:t>the community is</w:t>
            </w:r>
            <w:r w:rsidR="0042574A">
              <w:rPr>
                <w:rStyle w:val="Appelnotedebasdep"/>
                <w:rFonts w:asciiTheme="minorHAnsi" w:eastAsia="Times New Roman" w:hAnsiTheme="minorHAnsi" w:cstheme="minorHAnsi"/>
                <w:b/>
                <w:bCs/>
                <w:color w:val="FFFFFF"/>
                <w:kern w:val="24"/>
                <w:sz w:val="18"/>
                <w:szCs w:val="17"/>
                <w:lang w:eastAsia="en-GB"/>
              </w:rPr>
              <w:footnoteReference w:id="3"/>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0" w:type="dxa"/>
              <w:right w:w="144" w:type="dxa"/>
            </w:tcMar>
            <w:hideMark/>
          </w:tcPr>
          <w:p w14:paraId="0E930C6D" w14:textId="120AE0CA" w:rsidR="004514EC" w:rsidRPr="004514EC" w:rsidRDefault="004514EC" w:rsidP="00A33F13">
            <w:pPr>
              <w:spacing w:after="0" w:line="240" w:lineRule="auto"/>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b/>
                <w:bCs/>
                <w:color w:val="FFFFFF"/>
                <w:kern w:val="24"/>
                <w:sz w:val="18"/>
                <w:szCs w:val="17"/>
                <w:lang w:eastAsia="en-GB"/>
              </w:rPr>
              <w:t xml:space="preserve">For </w:t>
            </w:r>
            <w:r w:rsidR="0090476A">
              <w:rPr>
                <w:rFonts w:asciiTheme="minorHAnsi" w:eastAsia="Times New Roman" w:hAnsiTheme="minorHAnsi" w:cstheme="minorHAnsi"/>
                <w:b/>
                <w:bCs/>
                <w:color w:val="FFFFFF"/>
                <w:kern w:val="24"/>
                <w:sz w:val="18"/>
                <w:szCs w:val="17"/>
                <w:lang w:eastAsia="en-GB"/>
              </w:rPr>
              <w:t xml:space="preserve"> characteristics </w:t>
            </w:r>
            <w:r w:rsidRPr="004514EC">
              <w:rPr>
                <w:rFonts w:asciiTheme="minorHAnsi" w:eastAsia="Times New Roman" w:hAnsiTheme="minorHAnsi" w:cstheme="minorHAnsi"/>
                <w:b/>
                <w:bCs/>
                <w:color w:val="FFFFFF"/>
                <w:kern w:val="24"/>
                <w:sz w:val="18"/>
                <w:szCs w:val="17"/>
                <w:lang w:eastAsia="en-GB"/>
              </w:rPr>
              <w:t xml:space="preserve">focused on how </w:t>
            </w:r>
            <w:r w:rsidRPr="004514EC">
              <w:rPr>
                <w:rFonts w:asciiTheme="minorHAnsi" w:eastAsia="Times New Roman" w:hAnsiTheme="minorHAnsi" w:cstheme="minorHAnsi"/>
                <w:b/>
                <w:bCs/>
                <w:color w:val="FFFFFF"/>
                <w:kern w:val="24"/>
                <w:sz w:val="18"/>
                <w:szCs w:val="17"/>
                <w:u w:val="single"/>
                <w:lang w:eastAsia="en-GB"/>
              </w:rPr>
              <w:t xml:space="preserve">open and collaborative </w:t>
            </w:r>
            <w:r w:rsidRPr="004514EC">
              <w:rPr>
                <w:rFonts w:asciiTheme="minorHAnsi" w:eastAsia="Times New Roman" w:hAnsiTheme="minorHAnsi" w:cstheme="minorHAnsi"/>
                <w:b/>
                <w:bCs/>
                <w:color w:val="FFFFFF"/>
                <w:kern w:val="24"/>
                <w:sz w:val="18"/>
                <w:szCs w:val="17"/>
                <w:lang w:eastAsia="en-GB"/>
              </w:rPr>
              <w:t>the community is</w:t>
            </w:r>
            <w:r w:rsidR="006B2E94">
              <w:rPr>
                <w:rStyle w:val="Appelnotedebasdep"/>
                <w:rFonts w:asciiTheme="minorHAnsi" w:eastAsia="Times New Roman" w:hAnsiTheme="minorHAnsi" w:cstheme="minorHAnsi"/>
                <w:b/>
                <w:bCs/>
                <w:color w:val="FFFFFF"/>
                <w:kern w:val="24"/>
                <w:sz w:val="18"/>
                <w:szCs w:val="17"/>
                <w:lang w:eastAsia="en-GB"/>
              </w:rPr>
              <w:footnoteReference w:id="4"/>
            </w:r>
          </w:p>
        </w:tc>
        <w:tc>
          <w:tcPr>
            <w:tcW w:w="3402" w:type="dxa"/>
            <w:tcBorders>
              <w:top w:val="single" w:sz="8" w:space="0" w:color="FFFFFF"/>
              <w:left w:val="single" w:sz="8" w:space="0" w:color="FFFFFF"/>
              <w:bottom w:val="single" w:sz="24" w:space="0" w:color="FFFFFF"/>
              <w:right w:val="single" w:sz="8" w:space="0" w:color="FFFFFF"/>
            </w:tcBorders>
            <w:shd w:val="clear" w:color="auto" w:fill="4F81BD"/>
          </w:tcPr>
          <w:p w14:paraId="3A505A49" w14:textId="18AE0349" w:rsidR="004514EC" w:rsidRPr="004514EC" w:rsidRDefault="004514EC" w:rsidP="00A33F13">
            <w:pPr>
              <w:spacing w:after="0" w:line="240" w:lineRule="auto"/>
              <w:ind w:left="175"/>
              <w:jc w:val="left"/>
              <w:rPr>
                <w:rFonts w:asciiTheme="minorHAnsi" w:eastAsia="Times New Roman" w:hAnsiTheme="minorHAnsi" w:cstheme="minorHAnsi"/>
                <w:b/>
                <w:bCs/>
                <w:color w:val="FFFFFF"/>
                <w:kern w:val="24"/>
                <w:sz w:val="18"/>
                <w:szCs w:val="17"/>
                <w:lang w:eastAsia="en-GB"/>
              </w:rPr>
            </w:pPr>
            <w:r w:rsidRPr="004514EC">
              <w:rPr>
                <w:rFonts w:asciiTheme="minorHAnsi" w:eastAsia="Times New Roman" w:hAnsiTheme="minorHAnsi" w:cstheme="minorHAnsi"/>
                <w:b/>
                <w:bCs/>
                <w:color w:val="FFFFFF"/>
                <w:kern w:val="24"/>
                <w:sz w:val="18"/>
                <w:szCs w:val="17"/>
                <w:lang w:eastAsia="en-GB"/>
              </w:rPr>
              <w:t xml:space="preserve">For components focused on progress towards the six </w:t>
            </w:r>
            <w:r w:rsidRPr="004514EC">
              <w:rPr>
                <w:rFonts w:asciiTheme="minorHAnsi" w:eastAsia="Times New Roman" w:hAnsiTheme="minorHAnsi" w:cstheme="minorHAnsi"/>
                <w:b/>
                <w:bCs/>
                <w:color w:val="FFFFFF"/>
                <w:kern w:val="24"/>
                <w:sz w:val="18"/>
                <w:szCs w:val="17"/>
                <w:u w:val="single"/>
                <w:lang w:eastAsia="en-GB"/>
              </w:rPr>
              <w:t>purposes</w:t>
            </w:r>
            <w:r w:rsidRPr="004514EC">
              <w:rPr>
                <w:rFonts w:asciiTheme="minorHAnsi" w:eastAsia="Times New Roman" w:hAnsiTheme="minorHAnsi" w:cstheme="minorHAnsi"/>
                <w:b/>
                <w:bCs/>
                <w:color w:val="FFFFFF"/>
                <w:kern w:val="24"/>
                <w:sz w:val="18"/>
                <w:szCs w:val="17"/>
                <w:lang w:eastAsia="en-GB"/>
              </w:rPr>
              <w:t xml:space="preserve"> of a sustainable community</w:t>
            </w:r>
            <w:r w:rsidR="00A758C4">
              <w:rPr>
                <w:rStyle w:val="Appelnotedebasdep"/>
                <w:rFonts w:asciiTheme="minorHAnsi" w:eastAsia="Times New Roman" w:hAnsiTheme="minorHAnsi" w:cstheme="minorHAnsi"/>
                <w:b/>
                <w:bCs/>
                <w:color w:val="FFFFFF"/>
                <w:kern w:val="24"/>
                <w:sz w:val="18"/>
                <w:szCs w:val="17"/>
                <w:lang w:eastAsia="en-GB"/>
              </w:rPr>
              <w:footnoteReference w:id="5"/>
            </w:r>
          </w:p>
        </w:tc>
      </w:tr>
      <w:tr w:rsidR="004514EC" w:rsidRPr="004514EC" w14:paraId="1AFF40DD" w14:textId="77777777" w:rsidTr="00A33F13">
        <w:trPr>
          <w:trHeight w:val="576"/>
        </w:trPr>
        <w:tc>
          <w:tcPr>
            <w:tcW w:w="140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245F89"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1:         INITIAL</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43" w:type="dxa"/>
              <w:right w:w="144" w:type="dxa"/>
            </w:tcMar>
            <w:hideMark/>
          </w:tcPr>
          <w:p w14:paraId="2071EFC6"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Processes to manage this smart enabler either do not exist or are managed on a fragmented basis by different community organisations</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43" w:type="dxa"/>
              <w:right w:w="144" w:type="dxa"/>
            </w:tcMar>
            <w:hideMark/>
          </w:tcPr>
          <w:p w14:paraId="4E085313" w14:textId="7F656D92"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 xml:space="preserve">Processes to manage this either do not exist or are managed entirely within the </w:t>
            </w:r>
            <w:r w:rsidR="00256A10">
              <w:rPr>
                <w:rFonts w:asciiTheme="minorHAnsi" w:eastAsia="Times New Roman" w:hAnsiTheme="minorHAnsi" w:cstheme="minorHAnsi"/>
                <w:color w:val="000000"/>
                <w:kern w:val="24"/>
                <w:sz w:val="18"/>
                <w:szCs w:val="17"/>
                <w:lang w:eastAsia="en-GB"/>
              </w:rPr>
              <w:t>local government</w:t>
            </w:r>
            <w:r w:rsidRPr="004514EC">
              <w:rPr>
                <w:rFonts w:asciiTheme="minorHAnsi" w:eastAsia="Times New Roman" w:hAnsiTheme="minorHAnsi" w:cstheme="minorHAnsi"/>
                <w:color w:val="000000"/>
                <w:kern w:val="24"/>
                <w:sz w:val="18"/>
                <w:szCs w:val="17"/>
                <w:lang w:eastAsia="en-GB"/>
              </w:rPr>
              <w:t xml:space="preserve"> with no engagement with or transparency to the community</w:t>
            </w:r>
          </w:p>
        </w:tc>
        <w:tc>
          <w:tcPr>
            <w:tcW w:w="3402" w:type="dxa"/>
            <w:tcBorders>
              <w:top w:val="single" w:sz="24" w:space="0" w:color="FFFFFF"/>
              <w:left w:val="single" w:sz="8" w:space="0" w:color="FFFFFF"/>
              <w:bottom w:val="single" w:sz="8" w:space="0" w:color="FFFFFF"/>
              <w:right w:val="single" w:sz="8" w:space="0" w:color="FFFFFF"/>
            </w:tcBorders>
            <w:shd w:val="clear" w:color="auto" w:fill="D0D8E8"/>
          </w:tcPr>
          <w:p w14:paraId="3067D911" w14:textId="77777777" w:rsidR="004514EC" w:rsidRPr="004514EC" w:rsidRDefault="004514EC" w:rsidP="00A33F13">
            <w:pPr>
              <w:spacing w:after="0" w:line="240" w:lineRule="auto"/>
              <w:ind w:left="83" w:right="130"/>
              <w:contextualSpacing/>
              <w:jc w:val="left"/>
              <w:rPr>
                <w:rFonts w:asciiTheme="minorHAnsi" w:eastAsia="Times New Roman" w:hAnsiTheme="minorHAnsi" w:cstheme="minorHAnsi"/>
                <w:color w:val="000000"/>
                <w:kern w:val="24"/>
                <w:sz w:val="18"/>
                <w:szCs w:val="17"/>
                <w:lang w:eastAsia="en-GB"/>
              </w:rPr>
            </w:pPr>
            <w:r w:rsidRPr="004514EC">
              <w:rPr>
                <w:rFonts w:asciiTheme="minorHAnsi" w:eastAsia="Times New Roman" w:hAnsiTheme="minorHAnsi" w:cstheme="minorHAnsi"/>
                <w:color w:val="000000"/>
                <w:kern w:val="24"/>
                <w:sz w:val="18"/>
                <w:szCs w:val="17"/>
                <w:lang w:eastAsia="en-GB"/>
              </w:rPr>
              <w:t>The community has no strategy to address this purpose; action is ad hoc and fragmented.</w:t>
            </w:r>
          </w:p>
        </w:tc>
      </w:tr>
      <w:tr w:rsidR="004514EC" w:rsidRPr="004514EC" w14:paraId="7ADCEA68" w14:textId="77777777" w:rsidTr="00A33F13">
        <w:trPr>
          <w:trHeight w:val="387"/>
        </w:trPr>
        <w:tc>
          <w:tcPr>
            <w:tcW w:w="14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681009"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2:   PARTIALLY FULFILLED</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43" w:type="dxa"/>
              <w:right w:w="144" w:type="dxa"/>
            </w:tcMar>
            <w:hideMark/>
          </w:tcPr>
          <w:p w14:paraId="2C3C1A7D"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Some progress is being made towards a community -wide plan, but not within a consistently applied community -wide management framework</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43" w:type="dxa"/>
              <w:right w:w="144" w:type="dxa"/>
            </w:tcMar>
            <w:hideMark/>
          </w:tcPr>
          <w:p w14:paraId="18D0F27F"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 xml:space="preserve">Some processes have been established to consult interested parties, but these are ad hoc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Pr>
          <w:p w14:paraId="22F3B7BF" w14:textId="77777777" w:rsidR="004514EC" w:rsidRPr="004514EC" w:rsidRDefault="004514EC" w:rsidP="00A33F13">
            <w:pPr>
              <w:spacing w:after="0" w:line="240" w:lineRule="auto"/>
              <w:ind w:left="83" w:right="130"/>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sz w:val="18"/>
                <w:szCs w:val="17"/>
                <w:lang w:eastAsia="en-GB"/>
              </w:rPr>
              <w:t xml:space="preserve">Community leaders have identified priorities in pursuit of this sustainability purpose, and have developed a community-wide plan to deliver these.    </w:t>
            </w:r>
          </w:p>
        </w:tc>
      </w:tr>
      <w:tr w:rsidR="004514EC" w:rsidRPr="004514EC" w14:paraId="0FA8BA2A" w14:textId="77777777" w:rsidTr="00A33F13">
        <w:trPr>
          <w:trHeight w:val="1114"/>
        </w:trPr>
        <w:tc>
          <w:tcPr>
            <w:tcW w:w="14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1997B0"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3:    FULFILLED</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43" w:type="dxa"/>
              <w:right w:w="144" w:type="dxa"/>
            </w:tcMar>
            <w:hideMark/>
          </w:tcPr>
          <w:p w14:paraId="58DCF0CF"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The community has established community -wide management processes to deliver best practices in this area</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43" w:type="dxa"/>
              <w:right w:w="144" w:type="dxa"/>
            </w:tcMar>
            <w:hideMark/>
          </w:tcPr>
          <w:p w14:paraId="2F0F260B"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The community has established community-wide management communication and engagement processes to ensure effective input from interested parties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Pr>
          <w:p w14:paraId="73333C99" w14:textId="6079E04D" w:rsidR="004514EC" w:rsidRPr="004514EC" w:rsidRDefault="004514EC" w:rsidP="00A33F13">
            <w:pPr>
              <w:spacing w:after="0" w:line="240" w:lineRule="auto"/>
              <w:ind w:left="83" w:right="130"/>
              <w:contextualSpacing/>
              <w:jc w:val="left"/>
              <w:rPr>
                <w:rFonts w:asciiTheme="minorHAnsi" w:eastAsia="Times New Roman" w:hAnsiTheme="minorHAnsi" w:cstheme="minorHAnsi"/>
                <w:color w:val="000000"/>
                <w:kern w:val="24"/>
                <w:sz w:val="18"/>
                <w:szCs w:val="17"/>
                <w:lang w:eastAsia="en-GB"/>
              </w:rPr>
            </w:pPr>
            <w:r w:rsidRPr="004514EC">
              <w:rPr>
                <w:rFonts w:asciiTheme="minorHAnsi" w:eastAsia="Times New Roman" w:hAnsiTheme="minorHAnsi" w:cstheme="minorHAnsi"/>
                <w:sz w:val="18"/>
                <w:szCs w:val="17"/>
                <w:lang w:eastAsia="en-GB"/>
              </w:rPr>
              <w:t>Community leaders have baselined current performance against this sustainability purpose, and es</w:t>
            </w:r>
            <w:r w:rsidRPr="004514EC">
              <w:rPr>
                <w:rFonts w:asciiTheme="minorHAnsi" w:hAnsiTheme="minorHAnsi" w:cstheme="minorHAnsi"/>
                <w:color w:val="000000"/>
                <w:sz w:val="18"/>
                <w:szCs w:val="17"/>
              </w:rPr>
              <w:t xml:space="preserve">tablished success criteria and trajectories for the changes that the community aims to deliver over time.  The </w:t>
            </w:r>
            <w:r w:rsidR="00256A10">
              <w:rPr>
                <w:rFonts w:asciiTheme="minorHAnsi" w:hAnsiTheme="minorHAnsi" w:cstheme="minorHAnsi"/>
                <w:color w:val="000000"/>
                <w:sz w:val="18"/>
                <w:szCs w:val="17"/>
              </w:rPr>
              <w:t>local government</w:t>
            </w:r>
            <w:r w:rsidRPr="004514EC">
              <w:rPr>
                <w:rFonts w:asciiTheme="minorHAnsi" w:hAnsiTheme="minorHAnsi" w:cstheme="minorHAnsi"/>
                <w:color w:val="000000"/>
                <w:sz w:val="18"/>
                <w:szCs w:val="17"/>
              </w:rPr>
              <w:t xml:space="preserve"> has established community-wide accountability and governance structures to manage these improvements.</w:t>
            </w:r>
          </w:p>
        </w:tc>
      </w:tr>
      <w:tr w:rsidR="004514EC" w:rsidRPr="004514EC" w14:paraId="7E9CDE9E" w14:textId="77777777" w:rsidTr="00A33F13">
        <w:trPr>
          <w:trHeight w:val="1058"/>
        </w:trPr>
        <w:tc>
          <w:tcPr>
            <w:tcW w:w="14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6FA850B"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4: IMPROVING</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43" w:type="dxa"/>
              <w:right w:w="144" w:type="dxa"/>
            </w:tcMar>
            <w:hideMark/>
          </w:tcPr>
          <w:p w14:paraId="63CEE224"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The community can demonstrate that is measuring the performance of these processes and that positive impacts are being achieved</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43" w:type="dxa"/>
              <w:right w:w="144" w:type="dxa"/>
            </w:tcMar>
            <w:hideMark/>
          </w:tcPr>
          <w:p w14:paraId="12C6758B" w14:textId="6F122E78"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 xml:space="preserve">The community can demonstrate interested parties (not just the </w:t>
            </w:r>
            <w:r w:rsidR="00256A10">
              <w:rPr>
                <w:rFonts w:asciiTheme="minorHAnsi" w:eastAsia="Times New Roman" w:hAnsiTheme="minorHAnsi" w:cstheme="minorHAnsi"/>
                <w:color w:val="000000"/>
                <w:kern w:val="24"/>
                <w:sz w:val="18"/>
                <w:szCs w:val="17"/>
                <w:lang w:eastAsia="en-GB"/>
              </w:rPr>
              <w:t>local government</w:t>
            </w:r>
            <w:r w:rsidRPr="004514EC">
              <w:rPr>
                <w:rFonts w:asciiTheme="minorHAnsi" w:eastAsia="Times New Roman" w:hAnsiTheme="minorHAnsi" w:cstheme="minorHAnsi"/>
                <w:color w:val="000000"/>
                <w:kern w:val="24"/>
                <w:sz w:val="18"/>
                <w:szCs w:val="17"/>
                <w:lang w:eastAsia="en-GB"/>
              </w:rPr>
              <w:t>) are engaged in the governance of these processes.</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Pr>
          <w:p w14:paraId="62980FA3" w14:textId="77777777" w:rsidR="004514EC" w:rsidRPr="004514EC" w:rsidRDefault="004514EC" w:rsidP="00A33F13">
            <w:pPr>
              <w:spacing w:after="0" w:line="240" w:lineRule="auto"/>
              <w:ind w:left="83" w:right="130"/>
              <w:contextualSpacing/>
              <w:jc w:val="left"/>
              <w:rPr>
                <w:rFonts w:asciiTheme="minorHAnsi" w:eastAsia="Times New Roman" w:hAnsiTheme="minorHAnsi" w:cstheme="minorHAnsi"/>
                <w:color w:val="000000"/>
                <w:kern w:val="24"/>
                <w:sz w:val="18"/>
                <w:szCs w:val="17"/>
                <w:lang w:eastAsia="en-GB"/>
              </w:rPr>
            </w:pPr>
            <w:r w:rsidRPr="004514EC">
              <w:rPr>
                <w:rFonts w:asciiTheme="minorHAnsi" w:eastAsia="Times New Roman" w:hAnsiTheme="minorHAnsi" w:cstheme="minorHAnsi"/>
                <w:sz w:val="18"/>
                <w:szCs w:val="17"/>
                <w:lang w:eastAsia="en-GB"/>
              </w:rPr>
              <w:t>Community leaders are actively tracking performance against key indicators for this sustainability purpose, and have established clear processes for interested parties to give feedback.   There is substantial community and authority buy-in, and there is demonstrable evidence that performance is improving.</w:t>
            </w:r>
          </w:p>
        </w:tc>
      </w:tr>
      <w:tr w:rsidR="004514EC" w:rsidRPr="004514EC" w14:paraId="3A22A6B7" w14:textId="77777777" w:rsidTr="00A33F13">
        <w:trPr>
          <w:trHeight w:val="334"/>
        </w:trPr>
        <w:tc>
          <w:tcPr>
            <w:tcW w:w="14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153DA5"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5: SUSTAINABLY OPTIMISING</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43" w:type="dxa"/>
              <w:right w:w="144" w:type="dxa"/>
            </w:tcMar>
            <w:hideMark/>
          </w:tcPr>
          <w:p w14:paraId="40EAD2A9"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The community can demonstrate clear evidence of systemic continual improvement, where relevant in real time or near real time.</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43" w:type="dxa"/>
              <w:right w:w="144" w:type="dxa"/>
            </w:tcMar>
            <w:hideMark/>
          </w:tcPr>
          <w:p w14:paraId="0BA07092" w14:textId="77777777" w:rsidR="004514EC" w:rsidRPr="004514EC" w:rsidRDefault="004514EC" w:rsidP="00A33F13">
            <w:pPr>
              <w:spacing w:after="0" w:line="240" w:lineRule="auto"/>
              <w:contextualSpacing/>
              <w:jc w:val="left"/>
              <w:rPr>
                <w:rFonts w:asciiTheme="minorHAnsi" w:eastAsia="Times New Roman" w:hAnsiTheme="minorHAnsi" w:cstheme="minorHAnsi"/>
                <w:sz w:val="18"/>
                <w:szCs w:val="17"/>
                <w:lang w:eastAsia="en-GB"/>
              </w:rPr>
            </w:pPr>
            <w:r w:rsidRPr="004514EC">
              <w:rPr>
                <w:rFonts w:asciiTheme="minorHAnsi" w:eastAsia="Times New Roman" w:hAnsiTheme="minorHAnsi" w:cstheme="minorHAnsi"/>
                <w:color w:val="000000"/>
                <w:kern w:val="24"/>
                <w:sz w:val="18"/>
                <w:szCs w:val="17"/>
                <w:lang w:eastAsia="en-GB"/>
              </w:rPr>
              <w:t>The community can demonstrate that it is using effective, collaborative and digitally-enabled engagement with interested parties to drive systemic continual performance</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Pr>
          <w:p w14:paraId="250B35FB" w14:textId="77777777" w:rsidR="004514EC" w:rsidRPr="004514EC" w:rsidRDefault="004514EC" w:rsidP="00A33F13">
            <w:pPr>
              <w:spacing w:after="0" w:line="240" w:lineRule="auto"/>
              <w:ind w:left="83" w:right="130"/>
              <w:contextualSpacing/>
              <w:jc w:val="left"/>
              <w:rPr>
                <w:rFonts w:asciiTheme="minorHAnsi" w:eastAsia="Times New Roman" w:hAnsiTheme="minorHAnsi" w:cstheme="minorHAnsi"/>
                <w:color w:val="000000"/>
                <w:kern w:val="24"/>
                <w:sz w:val="18"/>
                <w:szCs w:val="17"/>
                <w:lang w:eastAsia="en-GB"/>
              </w:rPr>
            </w:pPr>
            <w:r w:rsidRPr="004514EC">
              <w:rPr>
                <w:rFonts w:asciiTheme="minorHAnsi" w:eastAsia="Times New Roman" w:hAnsiTheme="minorHAnsi" w:cstheme="minorHAnsi"/>
                <w:sz w:val="18"/>
                <w:szCs w:val="17"/>
                <w:lang w:eastAsia="en-GB"/>
              </w:rPr>
              <w:t>Digital dashboards give all interested parties near real-time insight into community performance on key priorities for this sustainability purpose.  There is clear evidence that the community is evaluating the effectiveness of its policies to deliver this sustainability purpose and using the learning from this to drive continuous improvement – both within the community and across wider regional, national and international networks.</w:t>
            </w:r>
          </w:p>
        </w:tc>
      </w:tr>
    </w:tbl>
    <w:p w14:paraId="5E628DB9" w14:textId="77777777" w:rsidR="004514EC" w:rsidRPr="004514EC" w:rsidRDefault="004514EC" w:rsidP="004514EC">
      <w:pPr>
        <w:rPr>
          <w:rFonts w:asciiTheme="minorHAnsi" w:hAnsiTheme="minorHAnsi" w:cstheme="minorHAnsi"/>
          <w:sz w:val="2"/>
        </w:rPr>
      </w:pPr>
    </w:p>
    <w:p w14:paraId="05E3EAD8" w14:textId="0767ECA8" w:rsidR="004514EC" w:rsidRPr="004514EC" w:rsidRDefault="004514EC" w:rsidP="004514EC">
      <w:pPr>
        <w:pStyle w:val="Titre1"/>
        <w:rPr>
          <w:rFonts w:asciiTheme="minorHAnsi" w:hAnsiTheme="minorHAnsi" w:cstheme="minorHAnsi"/>
        </w:rPr>
      </w:pPr>
      <w:bookmarkStart w:id="16" w:name="_Toc513561991"/>
      <w:r w:rsidRPr="004514EC">
        <w:rPr>
          <w:rFonts w:asciiTheme="minorHAnsi" w:hAnsiTheme="minorHAnsi" w:cstheme="minorHAnsi"/>
        </w:rPr>
        <w:t xml:space="preserve">How to use the </w:t>
      </w:r>
      <w:bookmarkEnd w:id="16"/>
      <w:r w:rsidR="006D18B5">
        <w:rPr>
          <w:rFonts w:asciiTheme="minorHAnsi" w:hAnsiTheme="minorHAnsi" w:cstheme="minorHAnsi"/>
        </w:rPr>
        <w:t xml:space="preserve">Maturity Model for Smart Sustainable Communities </w:t>
      </w:r>
    </w:p>
    <w:p w14:paraId="13B524E2" w14:textId="77777777" w:rsidR="004514EC" w:rsidRPr="004514EC" w:rsidRDefault="004514EC" w:rsidP="004514EC">
      <w:pPr>
        <w:pStyle w:val="Titre2"/>
        <w:rPr>
          <w:rFonts w:asciiTheme="minorHAnsi" w:hAnsiTheme="minorHAnsi" w:cstheme="minorHAnsi"/>
        </w:rPr>
      </w:pPr>
      <w:bookmarkStart w:id="17" w:name="_Toc508097766"/>
      <w:bookmarkStart w:id="18" w:name="_Toc513561992"/>
      <w:r w:rsidRPr="004514EC">
        <w:rPr>
          <w:rFonts w:asciiTheme="minorHAnsi" w:hAnsiTheme="minorHAnsi" w:cstheme="minorHAnsi"/>
        </w:rPr>
        <w:t>How to baseline current maturity</w:t>
      </w:r>
      <w:bookmarkEnd w:id="17"/>
      <w:bookmarkEnd w:id="18"/>
    </w:p>
    <w:p w14:paraId="27549F5C" w14:textId="77777777" w:rsidR="004514EC" w:rsidRPr="004514EC" w:rsidRDefault="004514EC" w:rsidP="004514EC">
      <w:pPr>
        <w:rPr>
          <w:rFonts w:asciiTheme="minorHAnsi" w:hAnsiTheme="minorHAnsi" w:cstheme="minorHAnsi"/>
          <w:lang w:eastAsia="ja-JP"/>
        </w:rPr>
      </w:pPr>
      <w:r w:rsidRPr="004514EC">
        <w:rPr>
          <w:rFonts w:asciiTheme="minorHAnsi" w:hAnsiTheme="minorHAnsi" w:cstheme="minorHAnsi"/>
          <w:lang w:eastAsia="ja-JP"/>
        </w:rPr>
        <w:t>The diagnostic tool for use when assessing the maturity of a city or community against the MMSSC is at Annex A.  For each of the 31 key characteristics of a sustainable and smart-enabled community, this provides detailed assessment criteria to determine which maturity level the community has reached.</w:t>
      </w:r>
    </w:p>
    <w:p w14:paraId="74725B2B" w14:textId="77777777" w:rsidR="004514EC" w:rsidRPr="004514EC" w:rsidRDefault="004514EC" w:rsidP="004514EC">
      <w:pPr>
        <w:rPr>
          <w:rFonts w:asciiTheme="minorHAnsi" w:hAnsiTheme="minorHAnsi" w:cstheme="minorHAnsi"/>
          <w:lang w:eastAsia="ja-JP"/>
        </w:rPr>
      </w:pPr>
      <w:r w:rsidRPr="004514EC">
        <w:rPr>
          <w:rFonts w:asciiTheme="minorHAnsi" w:hAnsiTheme="minorHAnsi" w:cstheme="minorHAnsi"/>
          <w:lang w:eastAsia="ja-JP"/>
        </w:rPr>
        <w:t>Users are recommended to assess their community’s maturity both:</w:t>
      </w:r>
    </w:p>
    <w:p w14:paraId="62207D26" w14:textId="77777777" w:rsidR="004514EC" w:rsidRPr="004514EC" w:rsidRDefault="004514EC" w:rsidP="004514EC">
      <w:pPr>
        <w:pStyle w:val="Paragraphedeliste"/>
        <w:numPr>
          <w:ilvl w:val="0"/>
          <w:numId w:val="22"/>
        </w:numPr>
        <w:rPr>
          <w:rFonts w:asciiTheme="minorHAnsi" w:hAnsiTheme="minorHAnsi" w:cstheme="minorHAnsi"/>
          <w:sz w:val="22"/>
          <w:szCs w:val="22"/>
          <w:lang w:eastAsia="ja-JP"/>
        </w:rPr>
      </w:pPr>
      <w:r w:rsidRPr="004514EC">
        <w:rPr>
          <w:rFonts w:asciiTheme="minorHAnsi" w:hAnsiTheme="minorHAnsi" w:cstheme="minorHAnsi"/>
          <w:b/>
          <w:sz w:val="22"/>
          <w:szCs w:val="22"/>
          <w:lang w:eastAsia="ja-JP"/>
        </w:rPr>
        <w:t>Now</w:t>
      </w:r>
      <w:r w:rsidRPr="004514EC">
        <w:rPr>
          <w:rFonts w:asciiTheme="minorHAnsi" w:hAnsiTheme="minorHAnsi" w:cstheme="minorHAnsi"/>
          <w:sz w:val="22"/>
          <w:szCs w:val="22"/>
          <w:lang w:eastAsia="ja-JP"/>
        </w:rPr>
        <w:t>: that is, which of the achievement criteria in the table at Annex A best describe the community’s current performance for each characteristic?</w:t>
      </w:r>
    </w:p>
    <w:p w14:paraId="136E16D0" w14:textId="5C3B3E58" w:rsidR="004514EC" w:rsidRPr="004514EC" w:rsidRDefault="004514EC" w:rsidP="004514EC">
      <w:pPr>
        <w:pStyle w:val="Paragraphedeliste"/>
        <w:numPr>
          <w:ilvl w:val="0"/>
          <w:numId w:val="22"/>
        </w:numPr>
        <w:rPr>
          <w:rFonts w:asciiTheme="minorHAnsi" w:hAnsiTheme="minorHAnsi" w:cstheme="minorHAnsi"/>
          <w:sz w:val="22"/>
          <w:szCs w:val="22"/>
          <w:lang w:eastAsia="ja-JP"/>
        </w:rPr>
      </w:pPr>
      <w:r w:rsidRPr="004514EC">
        <w:rPr>
          <w:rFonts w:asciiTheme="minorHAnsi" w:hAnsiTheme="minorHAnsi" w:cstheme="minorHAnsi"/>
          <w:b/>
          <w:sz w:val="22"/>
          <w:szCs w:val="22"/>
          <w:lang w:eastAsia="ja-JP"/>
        </w:rPr>
        <w:t>In two years’ time</w:t>
      </w:r>
      <w:r w:rsidRPr="004514EC">
        <w:rPr>
          <w:rFonts w:asciiTheme="minorHAnsi" w:hAnsiTheme="minorHAnsi" w:cstheme="minorHAnsi"/>
          <w:sz w:val="22"/>
          <w:szCs w:val="22"/>
          <w:lang w:eastAsia="ja-JP"/>
        </w:rPr>
        <w:t xml:space="preserve">: based on current plans that community  leaders have already put in place, would the community </w:t>
      </w:r>
      <w:r w:rsidR="003C0A51">
        <w:rPr>
          <w:rFonts w:asciiTheme="minorHAnsi" w:hAnsiTheme="minorHAnsi" w:cstheme="minorHAnsi"/>
          <w:sz w:val="22"/>
          <w:szCs w:val="22"/>
          <w:lang w:eastAsia="ja-JP"/>
        </w:rPr>
        <w:t xml:space="preserve">be </w:t>
      </w:r>
      <w:r w:rsidRPr="004514EC">
        <w:rPr>
          <w:rFonts w:asciiTheme="minorHAnsi" w:hAnsiTheme="minorHAnsi" w:cstheme="minorHAnsi"/>
          <w:sz w:val="22"/>
          <w:szCs w:val="22"/>
          <w:lang w:eastAsia="ja-JP"/>
        </w:rPr>
        <w:t>expect</w:t>
      </w:r>
      <w:r w:rsidR="003C0A51">
        <w:rPr>
          <w:rFonts w:asciiTheme="minorHAnsi" w:hAnsiTheme="minorHAnsi" w:cstheme="minorHAnsi"/>
          <w:sz w:val="22"/>
          <w:szCs w:val="22"/>
          <w:lang w:eastAsia="ja-JP"/>
        </w:rPr>
        <w:t>ed</w:t>
      </w:r>
      <w:r w:rsidRPr="004514EC">
        <w:rPr>
          <w:rFonts w:asciiTheme="minorHAnsi" w:hAnsiTheme="minorHAnsi" w:cstheme="minorHAnsi"/>
          <w:sz w:val="22"/>
          <w:szCs w:val="22"/>
          <w:lang w:eastAsia="ja-JP"/>
        </w:rPr>
        <w:t xml:space="preserve"> to meet a high level of achievement criteria in two years’ time?</w:t>
      </w:r>
    </w:p>
    <w:p w14:paraId="016DF4A5" w14:textId="77777777" w:rsidR="004514EC" w:rsidRPr="004514EC" w:rsidRDefault="004514EC" w:rsidP="004514EC">
      <w:pPr>
        <w:rPr>
          <w:rFonts w:asciiTheme="minorHAnsi" w:hAnsiTheme="minorHAnsi" w:cstheme="minorHAnsi"/>
          <w:lang w:eastAsia="ja-JP"/>
        </w:rPr>
      </w:pPr>
      <w:r w:rsidRPr="004514EC">
        <w:rPr>
          <w:rFonts w:asciiTheme="minorHAnsi" w:hAnsiTheme="minorHAnsi" w:cstheme="minorHAnsi"/>
          <w:lang w:eastAsia="ja-JP"/>
        </w:rPr>
        <w:t>This dual assessment will give both an overview of current strengths and weaknesses, and of where there are key gaps in existing plans for improvement.</w:t>
      </w:r>
    </w:p>
    <w:p w14:paraId="724F1190" w14:textId="77777777" w:rsidR="004514EC" w:rsidRPr="004514EC" w:rsidRDefault="004514EC" w:rsidP="004514EC">
      <w:pPr>
        <w:spacing w:after="60"/>
        <w:rPr>
          <w:rFonts w:asciiTheme="minorHAnsi" w:hAnsiTheme="minorHAnsi" w:cstheme="minorHAnsi"/>
          <w:lang w:eastAsia="ja-JP"/>
        </w:rPr>
      </w:pPr>
      <w:r w:rsidRPr="004514EC">
        <w:rPr>
          <w:rFonts w:asciiTheme="minorHAnsi" w:hAnsiTheme="minorHAnsi" w:cstheme="minorHAnsi"/>
          <w:lang w:eastAsia="ja-JP"/>
        </w:rPr>
        <w:t>Different approaches may be used to gather evidence for the maturity assessment.  As summarised in Figure 3, these differ in both the degree of confidence they deliver in the accuracy of the resulting assessment, and in their cost and complexity:</w:t>
      </w:r>
    </w:p>
    <w:p w14:paraId="5E61C749" w14:textId="77777777" w:rsidR="004514EC" w:rsidRPr="004514EC" w:rsidRDefault="004514EC" w:rsidP="004514EC">
      <w:pPr>
        <w:spacing w:after="0"/>
        <w:rPr>
          <w:rFonts w:asciiTheme="minorHAnsi" w:hAnsiTheme="minorHAnsi" w:cstheme="minorHAnsi"/>
          <w:lang w:eastAsia="ja-JP"/>
        </w:rPr>
      </w:pP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r>
      <w:r w:rsidRPr="004514EC">
        <w:rPr>
          <w:rFonts w:asciiTheme="minorHAnsi" w:hAnsiTheme="minorHAnsi" w:cstheme="minorHAnsi"/>
          <w:b/>
          <w:color w:val="000000" w:themeColor="text1"/>
        </w:rPr>
        <w:tab/>
        <w:t>Figure 3: assessment methods</w:t>
      </w:r>
    </w:p>
    <w:p w14:paraId="68271834" w14:textId="31310092" w:rsidR="004514EC" w:rsidRPr="004514EC" w:rsidRDefault="004514EC" w:rsidP="004514EC">
      <w:pPr>
        <w:pStyle w:val="Paragraphedeliste"/>
        <w:numPr>
          <w:ilvl w:val="0"/>
          <w:numId w:val="23"/>
        </w:numPr>
        <w:spacing w:after="120"/>
        <w:ind w:left="357" w:hanging="357"/>
        <w:rPr>
          <w:rFonts w:asciiTheme="minorHAnsi" w:hAnsiTheme="minorHAnsi" w:cstheme="minorHAnsi"/>
          <w:b/>
          <w:sz w:val="22"/>
          <w:lang w:eastAsia="ja-JP"/>
        </w:rPr>
      </w:pPr>
      <w:r w:rsidRPr="004514EC">
        <w:rPr>
          <w:rFonts w:asciiTheme="minorHAnsi" w:hAnsiTheme="minorHAnsi" w:cstheme="minorHAnsi"/>
          <w:noProof/>
          <w:lang w:val="fr-FR"/>
        </w:rPr>
        <w:drawing>
          <wp:anchor distT="0" distB="0" distL="114300" distR="114300" simplePos="0" relativeHeight="251686912" behindDoc="0" locked="0" layoutInCell="1" allowOverlap="1" wp14:anchorId="23E0E071" wp14:editId="050F0574">
            <wp:simplePos x="0" y="0"/>
            <wp:positionH relativeFrom="column">
              <wp:posOffset>2614930</wp:posOffset>
            </wp:positionH>
            <wp:positionV relativeFrom="paragraph">
              <wp:posOffset>69218</wp:posOffset>
            </wp:positionV>
            <wp:extent cx="3724275" cy="3416935"/>
            <wp:effectExtent l="19050" t="19050" r="28575" b="12065"/>
            <wp:wrapSquare wrapText="bothSides"/>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4275" cy="3416935"/>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r w:rsidRPr="004514EC">
        <w:rPr>
          <w:rFonts w:asciiTheme="minorHAnsi" w:hAnsiTheme="minorHAnsi" w:cstheme="minorHAnsi"/>
        </w:rPr>
        <w:t xml:space="preserve"> </w:t>
      </w:r>
      <w:r w:rsidRPr="004514EC">
        <w:rPr>
          <w:rFonts w:asciiTheme="minorHAnsi" w:hAnsiTheme="minorHAnsi" w:cstheme="minorHAnsi"/>
          <w:b/>
          <w:sz w:val="22"/>
          <w:lang w:eastAsia="ja-JP"/>
        </w:rPr>
        <w:t xml:space="preserve">Single stakeholder viewpoint: </w:t>
      </w:r>
      <w:r w:rsidRPr="004514EC">
        <w:rPr>
          <w:rFonts w:asciiTheme="minorHAnsi" w:hAnsiTheme="minorHAnsi" w:cstheme="minorHAnsi"/>
          <w:sz w:val="22"/>
          <w:lang w:eastAsia="ja-JP"/>
        </w:rPr>
        <w:t>any individual or organization with an interest in and knowledge of the community could simply use the MMSSC diagnostic tool to develop their own assessment of their community’s maturity.</w:t>
      </w:r>
      <w:r w:rsidR="003141A1">
        <w:rPr>
          <w:rFonts w:asciiTheme="minorHAnsi" w:hAnsiTheme="minorHAnsi" w:cstheme="minorHAnsi"/>
          <w:sz w:val="22"/>
          <w:lang w:eastAsia="ja-JP"/>
        </w:rPr>
        <w:t xml:space="preserve">   </w:t>
      </w:r>
    </w:p>
    <w:p w14:paraId="3ED8772E" w14:textId="7FBD09F1" w:rsidR="004514EC" w:rsidRPr="004514EC" w:rsidRDefault="004514EC" w:rsidP="004514EC">
      <w:pPr>
        <w:pStyle w:val="Paragraphedeliste"/>
        <w:numPr>
          <w:ilvl w:val="0"/>
          <w:numId w:val="23"/>
        </w:numPr>
        <w:spacing w:after="120"/>
        <w:ind w:left="357" w:hanging="357"/>
        <w:rPr>
          <w:rFonts w:asciiTheme="minorHAnsi" w:hAnsiTheme="minorHAnsi" w:cstheme="minorHAnsi"/>
          <w:sz w:val="22"/>
          <w:lang w:eastAsia="ja-JP"/>
        </w:rPr>
      </w:pPr>
      <w:r w:rsidRPr="004514EC">
        <w:rPr>
          <w:rFonts w:asciiTheme="minorHAnsi" w:hAnsiTheme="minorHAnsi" w:cstheme="minorHAnsi"/>
          <w:b/>
          <w:sz w:val="22"/>
        </w:rPr>
        <w:t>Multi-</w:t>
      </w:r>
      <w:r w:rsidRPr="004514EC">
        <w:rPr>
          <w:rFonts w:asciiTheme="minorHAnsi" w:hAnsiTheme="minorHAnsi" w:cstheme="minorHAnsi"/>
          <w:b/>
          <w:sz w:val="22"/>
          <w:lang w:eastAsia="ja-JP"/>
        </w:rPr>
        <w:t xml:space="preserve">stakeholder viewpoints: </w:t>
      </w:r>
      <w:r w:rsidRPr="004514EC">
        <w:rPr>
          <w:rFonts w:asciiTheme="minorHAnsi" w:hAnsiTheme="minorHAnsi" w:cstheme="minorHAnsi"/>
          <w:sz w:val="22"/>
          <w:lang w:eastAsia="ja-JP"/>
        </w:rPr>
        <w:t xml:space="preserve">by aggregating the knowledge and perceptions of multiple interested parties (from across key units of the </w:t>
      </w:r>
      <w:r w:rsidR="00256A10">
        <w:rPr>
          <w:rFonts w:asciiTheme="minorHAnsi" w:hAnsiTheme="minorHAnsi" w:cstheme="minorHAnsi"/>
          <w:sz w:val="22"/>
          <w:lang w:eastAsia="ja-JP"/>
        </w:rPr>
        <w:t>local government</w:t>
      </w:r>
      <w:r w:rsidRPr="004514EC">
        <w:rPr>
          <w:rFonts w:asciiTheme="minorHAnsi" w:hAnsiTheme="minorHAnsi" w:cstheme="minorHAnsi"/>
          <w:sz w:val="22"/>
          <w:lang w:eastAsia="ja-JP"/>
        </w:rPr>
        <w:t>, the wider public sector, civil society and from the private sector), communities can develop a more accurate view of their current maturity – and also identify any key differences of perception between stakeholder groups.</w:t>
      </w:r>
      <w:r w:rsidR="00E53347">
        <w:rPr>
          <w:rFonts w:asciiTheme="minorHAnsi" w:hAnsiTheme="minorHAnsi" w:cstheme="minorHAnsi"/>
          <w:sz w:val="22"/>
          <w:lang w:eastAsia="ja-JP"/>
        </w:rPr>
        <w:t xml:space="preserve">  </w:t>
      </w:r>
    </w:p>
    <w:p w14:paraId="1160F5F5" w14:textId="77777777" w:rsidR="004514EC" w:rsidRPr="004514EC" w:rsidRDefault="004514EC" w:rsidP="004514EC">
      <w:pPr>
        <w:pStyle w:val="Paragraphedeliste"/>
        <w:numPr>
          <w:ilvl w:val="0"/>
          <w:numId w:val="23"/>
        </w:numPr>
        <w:spacing w:after="120"/>
        <w:ind w:left="357" w:hanging="357"/>
        <w:jc w:val="left"/>
        <w:rPr>
          <w:rFonts w:asciiTheme="minorHAnsi" w:hAnsiTheme="minorHAnsi" w:cstheme="minorHAnsi"/>
          <w:sz w:val="22"/>
          <w:lang w:eastAsia="ja-JP"/>
        </w:rPr>
      </w:pPr>
      <w:r w:rsidRPr="004514EC">
        <w:rPr>
          <w:rFonts w:asciiTheme="minorHAnsi" w:hAnsiTheme="minorHAnsi" w:cstheme="minorHAnsi"/>
          <w:b/>
          <w:sz w:val="22"/>
        </w:rPr>
        <w:t>Moderated multi-</w:t>
      </w:r>
      <w:r w:rsidRPr="004514EC">
        <w:rPr>
          <w:rFonts w:asciiTheme="minorHAnsi" w:hAnsiTheme="minorHAnsi" w:cstheme="minorHAnsi"/>
          <w:b/>
          <w:sz w:val="22"/>
          <w:lang w:eastAsia="ja-JP"/>
        </w:rPr>
        <w:t xml:space="preserve">stakeholder assessment: </w:t>
      </w:r>
      <w:r w:rsidRPr="004514EC">
        <w:rPr>
          <w:rFonts w:asciiTheme="minorHAnsi" w:hAnsiTheme="minorHAnsi" w:cstheme="minorHAnsi"/>
          <w:sz w:val="22"/>
          <w:lang w:eastAsia="ja-JP"/>
        </w:rPr>
        <w:t>the accuracy of a multi-stakeholder self-assessment can be increased by bringing interested parties together, for example through a facilitated workshop, to exchange views, share evidence and develop a consensus-based assessment.</w:t>
      </w:r>
    </w:p>
    <w:p w14:paraId="4FC86E1A" w14:textId="77777777" w:rsidR="004514EC" w:rsidRPr="004514EC" w:rsidRDefault="004514EC" w:rsidP="004514EC">
      <w:pPr>
        <w:pStyle w:val="Paragraphedeliste"/>
        <w:numPr>
          <w:ilvl w:val="0"/>
          <w:numId w:val="23"/>
        </w:numPr>
        <w:spacing w:after="120"/>
        <w:ind w:left="357" w:hanging="357"/>
        <w:jc w:val="left"/>
        <w:rPr>
          <w:rFonts w:asciiTheme="minorHAnsi" w:hAnsiTheme="minorHAnsi" w:cstheme="minorHAnsi"/>
          <w:sz w:val="22"/>
          <w:lang w:eastAsia="ja-JP"/>
        </w:rPr>
      </w:pPr>
      <w:r w:rsidRPr="004514EC">
        <w:rPr>
          <w:rFonts w:asciiTheme="minorHAnsi" w:hAnsiTheme="minorHAnsi" w:cstheme="minorHAnsi"/>
          <w:b/>
          <w:sz w:val="22"/>
        </w:rPr>
        <w:t>Cross-</w:t>
      </w:r>
      <w:r w:rsidRPr="004514EC">
        <w:rPr>
          <w:rFonts w:asciiTheme="minorHAnsi" w:hAnsiTheme="minorHAnsi" w:cstheme="minorHAnsi"/>
          <w:b/>
          <w:sz w:val="22"/>
          <w:lang w:eastAsia="ja-JP"/>
        </w:rPr>
        <w:t>city benchmarking:</w:t>
      </w:r>
      <w:r w:rsidRPr="004514EC">
        <w:rPr>
          <w:rFonts w:asciiTheme="minorHAnsi" w:hAnsiTheme="minorHAnsi" w:cstheme="minorHAnsi"/>
          <w:sz w:val="22"/>
          <w:lang w:eastAsia="ja-JP"/>
        </w:rPr>
        <w:t xml:space="preserve"> an additional level of accuracy can be gained by different cities and communities coming together to exchange the results of their own self-assessments, in order both to compare across cities but also to moderate and challenge the evidence base that underpins these.</w:t>
      </w:r>
    </w:p>
    <w:p w14:paraId="5734BAD4" w14:textId="12CAB6E3" w:rsidR="004514EC" w:rsidRDefault="004514EC" w:rsidP="004514EC">
      <w:pPr>
        <w:pStyle w:val="Paragraphedeliste"/>
        <w:numPr>
          <w:ilvl w:val="0"/>
          <w:numId w:val="23"/>
        </w:numPr>
        <w:spacing w:after="120"/>
        <w:ind w:left="357" w:hanging="357"/>
        <w:jc w:val="left"/>
        <w:rPr>
          <w:rFonts w:asciiTheme="minorHAnsi" w:hAnsiTheme="minorHAnsi" w:cstheme="minorHAnsi"/>
          <w:sz w:val="22"/>
          <w:lang w:eastAsia="ja-JP"/>
        </w:rPr>
      </w:pPr>
      <w:r w:rsidRPr="004514EC">
        <w:rPr>
          <w:rFonts w:asciiTheme="minorHAnsi" w:hAnsiTheme="minorHAnsi" w:cstheme="minorHAnsi"/>
          <w:b/>
          <w:sz w:val="22"/>
        </w:rPr>
        <w:t>External audit:</w:t>
      </w:r>
      <w:r w:rsidRPr="004514EC">
        <w:rPr>
          <w:rFonts w:asciiTheme="minorHAnsi" w:hAnsiTheme="minorHAnsi" w:cstheme="minorHAnsi"/>
          <w:sz w:val="22"/>
          <w:lang w:eastAsia="ja-JP"/>
        </w:rPr>
        <w:t xml:space="preserve"> finally, trusted third parties may wish to develop services that audit and certify they have independently verified evidence that a community meets the MMSSC assessment criteria.</w:t>
      </w:r>
    </w:p>
    <w:p w14:paraId="782AA34A" w14:textId="08606608" w:rsidR="00047180" w:rsidRPr="00EE3D60" w:rsidRDefault="00E53347" w:rsidP="00EE3D60">
      <w:pPr>
        <w:spacing w:after="120"/>
        <w:jc w:val="left"/>
        <w:rPr>
          <w:rFonts w:asciiTheme="minorHAnsi" w:hAnsiTheme="minorHAnsi" w:cstheme="minorHAnsi"/>
          <w:lang w:eastAsia="ja-JP"/>
        </w:rPr>
      </w:pPr>
      <w:r>
        <w:rPr>
          <w:rFonts w:asciiTheme="minorHAnsi" w:hAnsiTheme="minorHAnsi" w:cstheme="minorHAnsi"/>
          <w:lang w:eastAsia="ja-JP"/>
        </w:rPr>
        <w:t xml:space="preserve">In all cases, </w:t>
      </w:r>
      <w:r w:rsidR="00F306C0">
        <w:rPr>
          <w:rFonts w:asciiTheme="minorHAnsi" w:hAnsiTheme="minorHAnsi" w:cstheme="minorHAnsi"/>
          <w:lang w:eastAsia="ja-JP"/>
        </w:rPr>
        <w:t>seeking wide views from city stakeholders (for example, through surveys) will be helpful.  However,</w:t>
      </w:r>
      <w:r w:rsidR="00BA15FE">
        <w:rPr>
          <w:rFonts w:asciiTheme="minorHAnsi" w:hAnsiTheme="minorHAnsi" w:cstheme="minorHAnsi"/>
          <w:lang w:eastAsia="ja-JP"/>
        </w:rPr>
        <w:t xml:space="preserve"> many of the characteristics assessed in the MMSSC will not be</w:t>
      </w:r>
      <w:r w:rsidR="00A30272">
        <w:rPr>
          <w:rFonts w:asciiTheme="minorHAnsi" w:hAnsiTheme="minorHAnsi" w:cstheme="minorHAnsi"/>
          <w:lang w:eastAsia="ja-JP"/>
        </w:rPr>
        <w:t xml:space="preserve"> ones on which most citizens will typically have a view, because they require knowledge of the internal operations of the city administration and its key delivery partners.  </w:t>
      </w:r>
      <w:r w:rsidR="00586E87">
        <w:rPr>
          <w:rFonts w:asciiTheme="minorHAnsi" w:hAnsiTheme="minorHAnsi" w:cstheme="minorHAnsi"/>
          <w:lang w:eastAsia="ja-JP"/>
        </w:rPr>
        <w:t>Dimension 2 of the MMSSC (Citizen-centric service management) contains the characteristics on which larger-scale citizen engagement is most relevant.</w:t>
      </w:r>
    </w:p>
    <w:p w14:paraId="05D6E036" w14:textId="77777777" w:rsidR="00047180" w:rsidRPr="00EE3D60" w:rsidRDefault="00047180" w:rsidP="00EE3D60">
      <w:pPr>
        <w:spacing w:after="120"/>
        <w:jc w:val="left"/>
        <w:rPr>
          <w:rFonts w:asciiTheme="minorHAnsi" w:hAnsiTheme="minorHAnsi" w:cstheme="minorHAnsi"/>
          <w:lang w:eastAsia="ja-JP"/>
        </w:rPr>
      </w:pPr>
    </w:p>
    <w:p w14:paraId="1CF039A0" w14:textId="77777777" w:rsidR="004514EC" w:rsidRPr="004514EC" w:rsidRDefault="004514EC" w:rsidP="004514EC">
      <w:pPr>
        <w:pStyle w:val="Titre2"/>
        <w:rPr>
          <w:rFonts w:asciiTheme="minorHAnsi" w:hAnsiTheme="minorHAnsi" w:cstheme="minorHAnsi"/>
        </w:rPr>
      </w:pPr>
      <w:bookmarkStart w:id="19" w:name="_Toc508097767"/>
      <w:bookmarkStart w:id="20" w:name="_Toc513561993"/>
      <w:r w:rsidRPr="004514EC">
        <w:rPr>
          <w:rFonts w:asciiTheme="minorHAnsi" w:hAnsiTheme="minorHAnsi" w:cstheme="minorHAnsi"/>
        </w:rPr>
        <w:t>How to use the model to drive improved performance in future</w:t>
      </w:r>
      <w:bookmarkEnd w:id="19"/>
      <w:bookmarkEnd w:id="20"/>
    </w:p>
    <w:p w14:paraId="46DF6419"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Communities can use the MMSSC to inform the PDCA cycle for continuous improvement (Plan, Do, Check, Act).   ISO 37104 gives detailed guidance on how to implement such a process in the context of implementing the ISO 37101 management system for sustainable communities, recommending a five-stage process for communities to use: commitment; baseline review, strategy definition; establishing and implementing the action plan; and performance evaluation and continuous improvement.     Figure 4 below illustrates how the MMSSC can be used at each stage of this process.</w:t>
      </w:r>
    </w:p>
    <w:p w14:paraId="030FFD09" w14:textId="77777777" w:rsidR="004514EC" w:rsidRPr="004514EC" w:rsidRDefault="004514EC" w:rsidP="004514EC">
      <w:pPr>
        <w:spacing w:after="60"/>
        <w:rPr>
          <w:rFonts w:asciiTheme="minorHAnsi" w:hAnsiTheme="minorHAnsi" w:cstheme="minorHAnsi"/>
          <w:color w:val="000000" w:themeColor="text1"/>
        </w:rPr>
      </w:pPr>
    </w:p>
    <w:p w14:paraId="176AEF9B"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b/>
          <w:color w:val="000000" w:themeColor="text1"/>
        </w:rPr>
        <w:t>Figure 4: use of the MMCCS to support the strategy development and implementation process</w:t>
      </w:r>
    </w:p>
    <w:p w14:paraId="7C76BCAA" w14:textId="67CBE7F2" w:rsidR="004514EC" w:rsidRPr="004514EC" w:rsidRDefault="00D85684" w:rsidP="004514EC">
      <w:pPr>
        <w:spacing w:after="60"/>
        <w:rPr>
          <w:rFonts w:asciiTheme="minorHAnsi" w:hAnsiTheme="minorHAnsi" w:cstheme="minorHAnsi"/>
          <w:color w:val="000000" w:themeColor="text1"/>
        </w:rPr>
      </w:pPr>
      <w:r w:rsidRPr="00D85684">
        <w:rPr>
          <w:noProof/>
          <w:lang w:val="fr-FR" w:eastAsia="fr-FR"/>
        </w:rPr>
        <w:drawing>
          <wp:inline distT="0" distB="0" distL="0" distR="0" wp14:anchorId="1059020C" wp14:editId="23E92F13">
            <wp:extent cx="6192520" cy="4707890"/>
            <wp:effectExtent l="19050" t="19050" r="17780" b="165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2520" cy="4707890"/>
                    </a:xfrm>
                    <a:prstGeom prst="rect">
                      <a:avLst/>
                    </a:prstGeom>
                    <a:noFill/>
                    <a:ln>
                      <a:solidFill>
                        <a:srgbClr val="0070C0"/>
                      </a:solidFill>
                    </a:ln>
                  </pic:spPr>
                </pic:pic>
              </a:graphicData>
            </a:graphic>
          </wp:inline>
        </w:drawing>
      </w:r>
    </w:p>
    <w:p w14:paraId="7230AECE" w14:textId="77777777" w:rsidR="004514EC" w:rsidRPr="004514EC" w:rsidRDefault="004514EC" w:rsidP="004514EC">
      <w:pPr>
        <w:spacing w:after="60"/>
        <w:rPr>
          <w:rFonts w:asciiTheme="minorHAnsi" w:hAnsiTheme="minorHAnsi" w:cstheme="minorHAnsi"/>
          <w:color w:val="000000" w:themeColor="text1"/>
        </w:rPr>
      </w:pPr>
    </w:p>
    <w:p w14:paraId="50AF0826" w14:textId="6EA0EF28"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The MMSSC is intended to help a community get an overview of its current maturity and of key areas where it needs to improve in order to be better able to implement sustainable change.  As such, it is a starting point, not the end of the analysis and planning a community will need to do.  Table 3 below summarizes the key standards that are available from ISO to support communities as they take forward action on the different elements of the MMSSC model; Annex B maps out in further detail how these support each of the different dimensions and sub-dimensions of the MMSSC.</w:t>
      </w:r>
    </w:p>
    <w:p w14:paraId="65D8889F" w14:textId="0BF3EB19" w:rsidR="004514EC" w:rsidRDefault="004514EC" w:rsidP="004514EC">
      <w:pPr>
        <w:spacing w:after="60"/>
        <w:rPr>
          <w:rFonts w:asciiTheme="minorHAnsi" w:hAnsiTheme="minorHAnsi" w:cstheme="minorHAnsi"/>
          <w:color w:val="000000" w:themeColor="text1"/>
        </w:rPr>
      </w:pPr>
    </w:p>
    <w:p w14:paraId="278EE1BE" w14:textId="2F7710B0" w:rsidR="00DE4658" w:rsidRDefault="00DE4658" w:rsidP="004514EC">
      <w:pPr>
        <w:spacing w:after="60"/>
        <w:rPr>
          <w:rFonts w:asciiTheme="minorHAnsi" w:hAnsiTheme="minorHAnsi" w:cstheme="minorHAnsi"/>
          <w:color w:val="000000" w:themeColor="text1"/>
        </w:rPr>
      </w:pPr>
    </w:p>
    <w:p w14:paraId="05C8018A" w14:textId="64EFB730" w:rsidR="00DE4658" w:rsidRDefault="00DE4658" w:rsidP="004514EC">
      <w:pPr>
        <w:spacing w:after="60"/>
        <w:rPr>
          <w:rFonts w:asciiTheme="minorHAnsi" w:hAnsiTheme="minorHAnsi" w:cstheme="minorHAnsi"/>
          <w:color w:val="000000" w:themeColor="text1"/>
        </w:rPr>
      </w:pPr>
    </w:p>
    <w:p w14:paraId="5B53A525" w14:textId="77777777" w:rsidR="00DE4658" w:rsidRPr="004514EC" w:rsidRDefault="00DE4658" w:rsidP="004514EC">
      <w:pPr>
        <w:spacing w:after="60"/>
        <w:rPr>
          <w:rFonts w:asciiTheme="minorHAnsi" w:hAnsiTheme="minorHAnsi" w:cstheme="minorHAnsi"/>
          <w:color w:val="000000" w:themeColor="text1"/>
        </w:rPr>
      </w:pPr>
    </w:p>
    <w:p w14:paraId="3EFE2E67" w14:textId="68687F98" w:rsidR="004514EC" w:rsidRPr="004514EC" w:rsidRDefault="004514EC" w:rsidP="004514EC">
      <w:pPr>
        <w:autoSpaceDE w:val="0"/>
        <w:autoSpaceDN w:val="0"/>
        <w:adjustRightInd w:val="0"/>
        <w:spacing w:after="0" w:line="240" w:lineRule="auto"/>
        <w:jc w:val="center"/>
        <w:rPr>
          <w:rFonts w:asciiTheme="minorHAnsi" w:hAnsiTheme="minorHAnsi" w:cstheme="minorHAnsi"/>
          <w:b/>
        </w:rPr>
      </w:pPr>
      <w:r w:rsidRPr="004514EC">
        <w:rPr>
          <w:rFonts w:asciiTheme="minorHAnsi" w:hAnsiTheme="minorHAnsi" w:cstheme="minorHAnsi"/>
          <w:b/>
        </w:rPr>
        <w:t>Table 3: ISO standards that communities can use to</w:t>
      </w:r>
      <w:r w:rsidR="00DE4658">
        <w:rPr>
          <w:rFonts w:asciiTheme="minorHAnsi" w:hAnsiTheme="minorHAnsi" w:cstheme="minorHAnsi"/>
          <w:b/>
        </w:rPr>
        <w:t xml:space="preserve"> </w:t>
      </w:r>
      <w:r w:rsidRPr="004514EC">
        <w:rPr>
          <w:rFonts w:asciiTheme="minorHAnsi" w:hAnsiTheme="minorHAnsi" w:cstheme="minorHAnsi"/>
          <w:b/>
        </w:rPr>
        <w:t>improve</w:t>
      </w:r>
      <w:r w:rsidR="00841053">
        <w:rPr>
          <w:rFonts w:asciiTheme="minorHAnsi" w:hAnsiTheme="minorHAnsi" w:cstheme="minorHAnsi"/>
          <w:b/>
        </w:rPr>
        <w:t xml:space="preserve"> performance</w:t>
      </w:r>
    </w:p>
    <w:p w14:paraId="3846FBD0" w14:textId="77777777" w:rsidR="004514EC" w:rsidRPr="004514EC" w:rsidRDefault="004514EC" w:rsidP="004514EC">
      <w:pPr>
        <w:autoSpaceDE w:val="0"/>
        <w:autoSpaceDN w:val="0"/>
        <w:adjustRightInd w:val="0"/>
        <w:spacing w:after="0" w:line="240" w:lineRule="auto"/>
        <w:jc w:val="center"/>
        <w:rPr>
          <w:rFonts w:asciiTheme="minorHAnsi" w:hAnsiTheme="minorHAnsi" w:cstheme="minorHAnsi"/>
          <w:b/>
        </w:rPr>
      </w:pPr>
    </w:p>
    <w:tbl>
      <w:tblPr>
        <w:tblStyle w:val="TableauGrille4-Accentuation1"/>
        <w:tblW w:w="0" w:type="auto"/>
        <w:tblLook w:val="04A0" w:firstRow="1" w:lastRow="0" w:firstColumn="1" w:lastColumn="0" w:noHBand="0" w:noVBand="1"/>
      </w:tblPr>
      <w:tblGrid>
        <w:gridCol w:w="1555"/>
        <w:gridCol w:w="8187"/>
      </w:tblGrid>
      <w:tr w:rsidR="004514EC" w:rsidRPr="004514EC" w14:paraId="4AAB5E90" w14:textId="77777777" w:rsidTr="00A33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371E9A" w14:textId="77777777" w:rsidR="004514EC" w:rsidRPr="004514EC" w:rsidRDefault="004514EC" w:rsidP="00A33F13">
            <w:pPr>
              <w:autoSpaceDE w:val="0"/>
              <w:autoSpaceDN w:val="0"/>
              <w:adjustRightInd w:val="0"/>
              <w:spacing w:after="120" w:line="240" w:lineRule="auto"/>
              <w:jc w:val="left"/>
              <w:rPr>
                <w:rFonts w:asciiTheme="minorHAnsi" w:hAnsiTheme="minorHAnsi" w:cstheme="minorHAnsi"/>
              </w:rPr>
            </w:pPr>
            <w:r w:rsidRPr="004514EC">
              <w:rPr>
                <w:rFonts w:asciiTheme="minorHAnsi" w:hAnsiTheme="minorHAnsi" w:cstheme="minorHAnsi"/>
              </w:rPr>
              <w:t>Standard</w:t>
            </w:r>
          </w:p>
        </w:tc>
        <w:tc>
          <w:tcPr>
            <w:tcW w:w="8187" w:type="dxa"/>
          </w:tcPr>
          <w:p w14:paraId="5B9DAAB9" w14:textId="77777777" w:rsidR="004514EC" w:rsidRPr="004514EC" w:rsidRDefault="004514EC" w:rsidP="00A33F1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514EC">
              <w:rPr>
                <w:rFonts w:asciiTheme="minorHAnsi" w:hAnsiTheme="minorHAnsi" w:cstheme="minorHAnsi"/>
              </w:rPr>
              <w:t>Description</w:t>
            </w:r>
          </w:p>
        </w:tc>
      </w:tr>
      <w:tr w:rsidR="004514EC" w:rsidRPr="004514EC" w14:paraId="71B70E95"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578E9C"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b w:val="0"/>
                <w:i/>
              </w:rPr>
              <w:t>ISO 37101</w:t>
            </w:r>
          </w:p>
        </w:tc>
        <w:tc>
          <w:tcPr>
            <w:tcW w:w="8187" w:type="dxa"/>
          </w:tcPr>
          <w:p w14:paraId="5906B769" w14:textId="77777777" w:rsidR="004514EC" w:rsidRPr="004514EC" w:rsidRDefault="004514EC" w:rsidP="004514EC">
            <w:pPr>
              <w:pStyle w:val="Paragraphedeliste"/>
              <w:numPr>
                <w:ilvl w:val="0"/>
                <w:numId w:val="29"/>
              </w:num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color w:val="000000" w:themeColor="text1"/>
              </w:rPr>
              <w:t>Sets out a management system for communities that commit to the sustainable development of their territories, targeted on the six purposes</w:t>
            </w:r>
          </w:p>
        </w:tc>
      </w:tr>
      <w:tr w:rsidR="004514EC" w:rsidRPr="004514EC" w14:paraId="7A3529C6" w14:textId="77777777" w:rsidTr="00A33F13">
        <w:tc>
          <w:tcPr>
            <w:cnfStyle w:val="001000000000" w:firstRow="0" w:lastRow="0" w:firstColumn="1" w:lastColumn="0" w:oddVBand="0" w:evenVBand="0" w:oddHBand="0" w:evenHBand="0" w:firstRowFirstColumn="0" w:firstRowLastColumn="0" w:lastRowFirstColumn="0" w:lastRowLastColumn="0"/>
            <w:tcW w:w="1555" w:type="dxa"/>
          </w:tcPr>
          <w:p w14:paraId="16B7695C"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b w:val="0"/>
                <w:i/>
              </w:rPr>
              <w:t>ISO 37104</w:t>
            </w:r>
          </w:p>
        </w:tc>
        <w:tc>
          <w:tcPr>
            <w:tcW w:w="8187" w:type="dxa"/>
          </w:tcPr>
          <w:p w14:paraId="1551B263" w14:textId="77777777" w:rsidR="004514EC" w:rsidRPr="004514EC" w:rsidRDefault="004514EC" w:rsidP="004514EC">
            <w:pPr>
              <w:pStyle w:val="Paragraphedeliste"/>
              <w:numPr>
                <w:ilvl w:val="0"/>
                <w:numId w:val="29"/>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color w:val="000000" w:themeColor="text1"/>
              </w:rPr>
              <w:t xml:space="preserve">Provides more detailed operational guidance on how cities and other urban communities can apply the general requirements of </w:t>
            </w:r>
            <w:r w:rsidRPr="004514EC">
              <w:rPr>
                <w:rFonts w:asciiTheme="minorHAnsi" w:hAnsiTheme="minorHAnsi" w:cstheme="minorHAnsi"/>
                <w:i/>
                <w:color w:val="000000" w:themeColor="text1"/>
              </w:rPr>
              <w:t>IS0 37101</w:t>
            </w:r>
            <w:r w:rsidRPr="004514EC">
              <w:rPr>
                <w:rFonts w:asciiTheme="minorHAnsi" w:hAnsiTheme="minorHAnsi" w:cstheme="minorHAnsi"/>
                <w:color w:val="000000" w:themeColor="text1"/>
              </w:rPr>
              <w:t>.  Provides practical guidance to all types of cities on initiating, planning, implementing, measuring and managing sustainable development activities in a way that is both inclusive and holistic.</w:t>
            </w:r>
          </w:p>
        </w:tc>
      </w:tr>
      <w:tr w:rsidR="004514EC" w:rsidRPr="004514EC" w14:paraId="5218FA85"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907867"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b w:val="0"/>
                <w:i/>
              </w:rPr>
              <w:t>ISO 37106</w:t>
            </w:r>
          </w:p>
        </w:tc>
        <w:tc>
          <w:tcPr>
            <w:tcW w:w="8187" w:type="dxa"/>
          </w:tcPr>
          <w:p w14:paraId="156801C7" w14:textId="77777777" w:rsidR="004514EC" w:rsidRPr="004514EC" w:rsidRDefault="004514EC" w:rsidP="004514EC">
            <w:pPr>
              <w:pStyle w:val="Paragraphedeliste"/>
              <w:numPr>
                <w:ilvl w:val="0"/>
                <w:numId w:val="29"/>
              </w:num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Provides guidance on how communities can ensure that their vision and strategy for the future is under-pinned by a smart city operating model – using smart technologies, smart data and smart ways of working to implement change faster and with reduced delivery risk.</w:t>
            </w:r>
          </w:p>
        </w:tc>
      </w:tr>
      <w:tr w:rsidR="004514EC" w:rsidRPr="004514EC" w14:paraId="122D6481" w14:textId="77777777" w:rsidTr="00A33F13">
        <w:tc>
          <w:tcPr>
            <w:cnfStyle w:val="001000000000" w:firstRow="0" w:lastRow="0" w:firstColumn="1" w:lastColumn="0" w:oddVBand="0" w:evenVBand="0" w:oddHBand="0" w:evenHBand="0" w:firstRowFirstColumn="0" w:firstRowLastColumn="0" w:lastRowFirstColumn="0" w:lastRowLastColumn="0"/>
            <w:tcW w:w="1555" w:type="dxa"/>
          </w:tcPr>
          <w:p w14:paraId="234FA83E" w14:textId="77777777" w:rsidR="004514EC" w:rsidRPr="004514EC" w:rsidRDefault="004514EC" w:rsidP="00A33F13">
            <w:pPr>
              <w:spacing w:after="60"/>
              <w:rPr>
                <w:rFonts w:asciiTheme="minorHAnsi" w:hAnsiTheme="minorHAnsi" w:cstheme="minorHAnsi"/>
                <w:b w:val="0"/>
                <w:color w:val="000000" w:themeColor="text1"/>
              </w:rPr>
            </w:pPr>
            <w:r w:rsidRPr="004514EC">
              <w:rPr>
                <w:rFonts w:asciiTheme="minorHAnsi" w:hAnsiTheme="minorHAnsi" w:cstheme="minorHAnsi"/>
                <w:b w:val="0"/>
                <w:i/>
                <w:color w:val="000000" w:themeColor="text1"/>
              </w:rPr>
              <w:t xml:space="preserve">ISO 37120 </w:t>
            </w:r>
          </w:p>
          <w:p w14:paraId="41F629E4"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p>
        </w:tc>
        <w:tc>
          <w:tcPr>
            <w:tcW w:w="8187" w:type="dxa"/>
          </w:tcPr>
          <w:p w14:paraId="1BB1E1BA" w14:textId="77777777" w:rsidR="004514EC" w:rsidRPr="004514EC" w:rsidRDefault="004514EC" w:rsidP="004514EC">
            <w:pPr>
              <w:pStyle w:val="Paragraphedeliste"/>
              <w:numPr>
                <w:ilvl w:val="0"/>
                <w:numId w:val="29"/>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color w:val="000000" w:themeColor="text1"/>
              </w:rPr>
              <w:t>Sets out a common core of key performance indicators for cities to use within their</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impact evaluation and benefit realization work on city services and quality of life</w:t>
            </w:r>
          </w:p>
        </w:tc>
      </w:tr>
      <w:tr w:rsidR="004514EC" w:rsidRPr="004514EC" w14:paraId="25DEB357"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2756AB9"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b w:val="0"/>
                <w:i/>
                <w:color w:val="000000" w:themeColor="text1"/>
              </w:rPr>
              <w:t xml:space="preserve">ISO 37122 </w:t>
            </w:r>
          </w:p>
        </w:tc>
        <w:tc>
          <w:tcPr>
            <w:tcW w:w="8187" w:type="dxa"/>
          </w:tcPr>
          <w:p w14:paraId="1D8C2E73" w14:textId="77777777" w:rsidR="004514EC" w:rsidRPr="004514EC" w:rsidRDefault="004514EC" w:rsidP="004514EC">
            <w:pPr>
              <w:pStyle w:val="Paragraphedeliste"/>
              <w:numPr>
                <w:ilvl w:val="0"/>
                <w:numId w:val="29"/>
              </w:num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color w:val="000000" w:themeColor="text1"/>
              </w:rPr>
              <w:t>Supplements</w:t>
            </w:r>
            <w:r w:rsidRPr="004514EC">
              <w:rPr>
                <w:rFonts w:asciiTheme="minorHAnsi" w:hAnsiTheme="minorHAnsi" w:cstheme="minorHAnsi"/>
                <w:i/>
                <w:color w:val="000000" w:themeColor="text1"/>
              </w:rPr>
              <w:t xml:space="preserve"> ISO 37120 </w:t>
            </w:r>
            <w:r w:rsidRPr="004514EC">
              <w:rPr>
                <w:rFonts w:asciiTheme="minorHAnsi" w:hAnsiTheme="minorHAnsi" w:cstheme="minorHAnsi"/>
                <w:color w:val="000000" w:themeColor="text1"/>
              </w:rPr>
              <w:t>with additional indicators relevant to smart cities.</w:t>
            </w:r>
          </w:p>
        </w:tc>
      </w:tr>
      <w:tr w:rsidR="004514EC" w:rsidRPr="004514EC" w14:paraId="313F2411" w14:textId="77777777" w:rsidTr="00A33F13">
        <w:tc>
          <w:tcPr>
            <w:cnfStyle w:val="001000000000" w:firstRow="0" w:lastRow="0" w:firstColumn="1" w:lastColumn="0" w:oddVBand="0" w:evenVBand="0" w:oddHBand="0" w:evenHBand="0" w:firstRowFirstColumn="0" w:firstRowLastColumn="0" w:lastRowFirstColumn="0" w:lastRowLastColumn="0"/>
            <w:tcW w:w="1555" w:type="dxa"/>
          </w:tcPr>
          <w:p w14:paraId="6B92E7F8"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rPr>
            </w:pPr>
            <w:r w:rsidRPr="004514EC">
              <w:rPr>
                <w:rFonts w:asciiTheme="minorHAnsi" w:hAnsiTheme="minorHAnsi" w:cstheme="minorHAnsi"/>
                <w:b w:val="0"/>
                <w:i/>
                <w:color w:val="000000" w:themeColor="text1"/>
              </w:rPr>
              <w:t xml:space="preserve">1S0 37123 </w:t>
            </w:r>
          </w:p>
        </w:tc>
        <w:tc>
          <w:tcPr>
            <w:tcW w:w="8187" w:type="dxa"/>
          </w:tcPr>
          <w:p w14:paraId="7DDA0D5A" w14:textId="77777777" w:rsidR="004514EC" w:rsidRPr="004514EC" w:rsidRDefault="004514EC" w:rsidP="004514EC">
            <w:pPr>
              <w:pStyle w:val="Paragraphedeliste"/>
              <w:numPr>
                <w:ilvl w:val="0"/>
                <w:numId w:val="29"/>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color w:val="000000" w:themeColor="text1"/>
              </w:rPr>
              <w:t>Supplement</w:t>
            </w:r>
            <w:r w:rsidRPr="004514EC">
              <w:rPr>
                <w:rFonts w:asciiTheme="minorHAnsi" w:hAnsiTheme="minorHAnsi" w:cstheme="minorHAnsi"/>
                <w:i/>
                <w:color w:val="000000" w:themeColor="text1"/>
              </w:rPr>
              <w:t xml:space="preserve"> ISO 37120 </w:t>
            </w:r>
            <w:r w:rsidRPr="004514EC">
              <w:rPr>
                <w:rFonts w:asciiTheme="minorHAnsi" w:hAnsiTheme="minorHAnsi" w:cstheme="minorHAnsi"/>
                <w:color w:val="000000" w:themeColor="text1"/>
              </w:rPr>
              <w:t>with additional indicators relevant to resilient cities.</w:t>
            </w:r>
          </w:p>
        </w:tc>
      </w:tr>
      <w:tr w:rsidR="004514EC" w:rsidRPr="004514EC" w14:paraId="406AD2BA"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576914"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rPr>
            </w:pPr>
            <w:r w:rsidRPr="004514EC">
              <w:rPr>
                <w:rFonts w:asciiTheme="minorHAnsi" w:hAnsiTheme="minorHAnsi" w:cstheme="minorHAnsi"/>
                <w:b w:val="0"/>
                <w:i/>
                <w:color w:val="000000" w:themeColor="text1"/>
              </w:rPr>
              <w:t>ISO/TR 37152</w:t>
            </w:r>
          </w:p>
        </w:tc>
        <w:tc>
          <w:tcPr>
            <w:tcW w:w="8187" w:type="dxa"/>
          </w:tcPr>
          <w:p w14:paraId="5A671A5A" w14:textId="77777777" w:rsidR="004514EC" w:rsidRPr="004514EC" w:rsidRDefault="004514EC" w:rsidP="004514EC">
            <w:pPr>
              <w:pStyle w:val="Paragraphedeliste"/>
              <w:numPr>
                <w:ilvl w:val="0"/>
                <w:numId w:val="10"/>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 xml:space="preserve">Gives guidance </w:t>
            </w:r>
            <w:r w:rsidRPr="004514EC">
              <w:rPr>
                <w:rFonts w:asciiTheme="minorHAnsi" w:hAnsiTheme="minorHAnsi" w:cstheme="minorHAnsi"/>
                <w:color w:val="333333"/>
              </w:rPr>
              <w:t>on planning, development, operation and maintenance of infrastructures in ways that harmonize them as part of a smart community and ensure that the interactions between multiple infrastructures are well orchestrated.</w:t>
            </w:r>
          </w:p>
        </w:tc>
      </w:tr>
      <w:tr w:rsidR="004514EC" w:rsidRPr="004514EC" w14:paraId="7A63C9D9" w14:textId="77777777" w:rsidTr="00A33F13">
        <w:tc>
          <w:tcPr>
            <w:cnfStyle w:val="001000000000" w:firstRow="0" w:lastRow="0" w:firstColumn="1" w:lastColumn="0" w:oddVBand="0" w:evenVBand="0" w:oddHBand="0" w:evenHBand="0" w:firstRowFirstColumn="0" w:firstRowLastColumn="0" w:lastRowFirstColumn="0" w:lastRowLastColumn="0"/>
            <w:tcW w:w="1555" w:type="dxa"/>
          </w:tcPr>
          <w:p w14:paraId="5D22EFDA"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color w:val="000000" w:themeColor="text1"/>
              </w:rPr>
            </w:pPr>
            <w:r w:rsidRPr="004514EC">
              <w:rPr>
                <w:rFonts w:asciiTheme="minorHAnsi" w:hAnsiTheme="minorHAnsi" w:cstheme="minorHAnsi"/>
                <w:b w:val="0"/>
                <w:i/>
                <w:color w:val="000000" w:themeColor="text1"/>
              </w:rPr>
              <w:t>ISO/TS 37151</w:t>
            </w:r>
          </w:p>
        </w:tc>
        <w:tc>
          <w:tcPr>
            <w:tcW w:w="8187" w:type="dxa"/>
          </w:tcPr>
          <w:p w14:paraId="20586693" w14:textId="77777777" w:rsidR="004514EC" w:rsidRPr="004514EC" w:rsidRDefault="004514EC" w:rsidP="004514EC">
            <w:pPr>
              <w:pStyle w:val="Paragraphedeliste"/>
              <w:numPr>
                <w:ilvl w:val="0"/>
                <w:numId w:val="10"/>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Sets out principles and requirements for measuring how smart community infrastructure can support such an integrated citizen-centric approach</w:t>
            </w:r>
          </w:p>
        </w:tc>
      </w:tr>
      <w:tr w:rsidR="004514EC" w:rsidRPr="004514EC" w14:paraId="7765E280"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438FBA"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color w:val="000000" w:themeColor="text1"/>
              </w:rPr>
            </w:pPr>
            <w:r w:rsidRPr="004514EC">
              <w:rPr>
                <w:rFonts w:asciiTheme="minorHAnsi" w:hAnsiTheme="minorHAnsi" w:cstheme="minorHAnsi"/>
                <w:b w:val="0"/>
                <w:i/>
                <w:color w:val="000000" w:themeColor="text1"/>
              </w:rPr>
              <w:t>ISO/30145</w:t>
            </w:r>
          </w:p>
        </w:tc>
        <w:tc>
          <w:tcPr>
            <w:tcW w:w="8187" w:type="dxa"/>
          </w:tcPr>
          <w:p w14:paraId="77EDC32F" w14:textId="77777777" w:rsidR="004514EC" w:rsidRPr="004514EC" w:rsidRDefault="004514EC" w:rsidP="004514EC">
            <w:pPr>
              <w:pStyle w:val="Paragraphedeliste"/>
              <w:numPr>
                <w:ilvl w:val="0"/>
                <w:numId w:val="10"/>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33333"/>
              </w:rPr>
            </w:pPr>
            <w:r w:rsidRPr="004514EC">
              <w:rPr>
                <w:rFonts w:asciiTheme="minorHAnsi" w:hAnsiTheme="minorHAnsi" w:cstheme="minorHAnsi"/>
                <w:color w:val="000000" w:themeColor="text1"/>
              </w:rPr>
              <w:t>Describes a Smart City ICT Reference Framework, mapping out how ICT supports smart cities - including the detailed engineering architecture that supports delivery of the ‘Open, service-oriented, city-wide IT architecture’ described at high level in the MMSSC.</w:t>
            </w:r>
          </w:p>
        </w:tc>
      </w:tr>
      <w:tr w:rsidR="004514EC" w:rsidRPr="004514EC" w14:paraId="7EEBC33E" w14:textId="77777777" w:rsidTr="00A33F13">
        <w:tc>
          <w:tcPr>
            <w:cnfStyle w:val="001000000000" w:firstRow="0" w:lastRow="0" w:firstColumn="1" w:lastColumn="0" w:oddVBand="0" w:evenVBand="0" w:oddHBand="0" w:evenHBand="0" w:firstRowFirstColumn="0" w:firstRowLastColumn="0" w:lastRowFirstColumn="0" w:lastRowLastColumn="0"/>
            <w:tcW w:w="1555" w:type="dxa"/>
          </w:tcPr>
          <w:p w14:paraId="1AAF2F3B" w14:textId="77777777" w:rsidR="004514EC" w:rsidRPr="004514EC" w:rsidRDefault="004514EC" w:rsidP="00A33F13">
            <w:pPr>
              <w:autoSpaceDE w:val="0"/>
              <w:autoSpaceDN w:val="0"/>
              <w:adjustRightInd w:val="0"/>
              <w:spacing w:after="0" w:line="240" w:lineRule="auto"/>
              <w:jc w:val="left"/>
              <w:rPr>
                <w:rFonts w:asciiTheme="minorHAnsi" w:hAnsiTheme="minorHAnsi" w:cstheme="minorHAnsi"/>
                <w:b w:val="0"/>
                <w:i/>
                <w:color w:val="000000" w:themeColor="text1"/>
              </w:rPr>
            </w:pPr>
            <w:r w:rsidRPr="004514EC">
              <w:rPr>
                <w:rFonts w:asciiTheme="minorHAnsi" w:hAnsiTheme="minorHAnsi" w:cstheme="minorHAnsi"/>
                <w:b w:val="0"/>
                <w:i/>
                <w:color w:val="000000" w:themeColor="text1"/>
              </w:rPr>
              <w:t>ISO/IEC 30182</w:t>
            </w:r>
          </w:p>
        </w:tc>
        <w:tc>
          <w:tcPr>
            <w:tcW w:w="8187" w:type="dxa"/>
          </w:tcPr>
          <w:p w14:paraId="4DB39F1C" w14:textId="77777777" w:rsidR="004514EC" w:rsidRPr="004514EC" w:rsidRDefault="004514EC" w:rsidP="004514EC">
            <w:pPr>
              <w:pStyle w:val="Paragraphedeliste"/>
              <w:numPr>
                <w:ilvl w:val="0"/>
                <w:numId w:val="10"/>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333333"/>
              </w:rPr>
              <w:t xml:space="preserve">Describes, and gives guidance on, a smart city concept model (SCCM) that can provide the basis of interoperability between component systems of a smart city, by aligning the ontologies in use across different sectors. </w:t>
            </w:r>
          </w:p>
        </w:tc>
      </w:tr>
      <w:tr w:rsidR="00C52738" w:rsidRPr="004514EC" w14:paraId="1B0CBE02"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4F27A0" w14:textId="1B0539E3" w:rsidR="00C52738" w:rsidRPr="00C52738" w:rsidRDefault="00C52738" w:rsidP="00A33F13">
            <w:pPr>
              <w:autoSpaceDE w:val="0"/>
              <w:autoSpaceDN w:val="0"/>
              <w:adjustRightInd w:val="0"/>
              <w:spacing w:after="0" w:line="240" w:lineRule="auto"/>
              <w:jc w:val="left"/>
              <w:rPr>
                <w:rFonts w:asciiTheme="minorHAnsi" w:hAnsiTheme="minorHAnsi" w:cstheme="minorHAnsi"/>
                <w:b w:val="0"/>
                <w:i/>
                <w:color w:val="000000" w:themeColor="text1"/>
              </w:rPr>
            </w:pPr>
            <w:r w:rsidRPr="00C52738">
              <w:rPr>
                <w:rFonts w:asciiTheme="minorHAnsi" w:hAnsiTheme="minorHAnsi" w:cstheme="minorHAnsi"/>
                <w:b w:val="0"/>
                <w:i/>
                <w:color w:val="000000" w:themeColor="text1"/>
              </w:rPr>
              <w:t>ISO 18901</w:t>
            </w:r>
          </w:p>
        </w:tc>
        <w:tc>
          <w:tcPr>
            <w:tcW w:w="8187" w:type="dxa"/>
          </w:tcPr>
          <w:p w14:paraId="5EAFD860" w14:textId="6A589423" w:rsidR="00C52738" w:rsidRPr="004514EC" w:rsidRDefault="00CD4E4E" w:rsidP="004514EC">
            <w:pPr>
              <w:pStyle w:val="Paragraphedeliste"/>
              <w:numPr>
                <w:ilvl w:val="0"/>
                <w:numId w:val="10"/>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lang w:eastAsia="ja-JP"/>
              </w:rPr>
              <w:t>Describes how to deliver</w:t>
            </w:r>
            <w:r w:rsidR="00C52738" w:rsidRPr="004514EC">
              <w:rPr>
                <w:rFonts w:asciiTheme="minorHAnsi" w:hAnsiTheme="minorHAnsi" w:cstheme="minorHAnsi"/>
                <w:lang w:eastAsia="ja-JP"/>
              </w:rPr>
              <w:t xml:space="preserve"> quality-assured management of 39 core functions of local government.  Many of those functions are directly relevant to achievement of the Purposes of a Sustainable Community described in ISO 37101, which for</w:t>
            </w:r>
            <w:r>
              <w:rPr>
                <w:rFonts w:asciiTheme="minorHAnsi" w:hAnsiTheme="minorHAnsi" w:cstheme="minorHAnsi"/>
                <w:lang w:eastAsia="ja-JP"/>
              </w:rPr>
              <w:t>m</w:t>
            </w:r>
            <w:r w:rsidR="00C52738" w:rsidRPr="004514EC">
              <w:rPr>
                <w:rFonts w:asciiTheme="minorHAnsi" w:hAnsiTheme="minorHAnsi" w:cstheme="minorHAnsi"/>
                <w:lang w:eastAsia="ja-JP"/>
              </w:rPr>
              <w:t xml:space="preserve"> a core part of the Maturity Model for Sustainable and Smart-enabled Communities.</w:t>
            </w:r>
          </w:p>
        </w:tc>
      </w:tr>
    </w:tbl>
    <w:p w14:paraId="75DD5C78" w14:textId="77777777" w:rsidR="004514EC" w:rsidRPr="004514EC" w:rsidRDefault="004514EC" w:rsidP="004514EC">
      <w:pPr>
        <w:spacing w:after="60"/>
        <w:rPr>
          <w:rFonts w:asciiTheme="minorHAnsi" w:hAnsiTheme="minorHAnsi" w:cstheme="minorHAnsi"/>
          <w:color w:val="000000" w:themeColor="text1"/>
        </w:rPr>
      </w:pPr>
    </w:p>
    <w:p w14:paraId="48314EB2" w14:textId="77777777" w:rsidR="004514EC" w:rsidRPr="004514EC" w:rsidRDefault="004514EC" w:rsidP="004514EC">
      <w:pPr>
        <w:pStyle w:val="Titre2"/>
        <w:rPr>
          <w:rFonts w:asciiTheme="minorHAnsi" w:hAnsiTheme="minorHAnsi" w:cstheme="minorHAnsi"/>
        </w:rPr>
      </w:pPr>
      <w:bookmarkStart w:id="21" w:name="_Toc513561994"/>
      <w:r w:rsidRPr="004514EC">
        <w:rPr>
          <w:rFonts w:asciiTheme="minorHAnsi" w:hAnsiTheme="minorHAnsi" w:cstheme="minorHAnsi"/>
        </w:rPr>
        <w:t>How to use the model in conjunction with other maturity models</w:t>
      </w:r>
      <w:bookmarkEnd w:id="21"/>
    </w:p>
    <w:p w14:paraId="26A4DA1B"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Communities may wish to develop a more detailed assessment of their current maturity in some areas than can be provided in a top-level city-wide strategic framework such as the MMSSC.</w:t>
      </w:r>
    </w:p>
    <w:p w14:paraId="1D5016AD" w14:textId="77777777" w:rsidR="004514EC" w:rsidRPr="004514EC" w:rsidRDefault="004514EC" w:rsidP="004514EC">
      <w:pPr>
        <w:spacing w:after="60"/>
        <w:rPr>
          <w:rFonts w:asciiTheme="minorHAnsi" w:hAnsiTheme="minorHAnsi" w:cstheme="minorHAnsi"/>
          <w:color w:val="000000" w:themeColor="text1"/>
        </w:rPr>
      </w:pPr>
    </w:p>
    <w:p w14:paraId="2482AEA9"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That is why – in keeping with the Design Principle 7 (that the MMSSC should be extensible and interoperable – see Clause 4.2) – the MMSSC has been developed to align with other models that explore some of these characteristics in more detail.    In this first version of the MMSSC, the assessment criteria have been designed to allow interoperability in particular with</w:t>
      </w:r>
    </w:p>
    <w:p w14:paraId="44734BA2" w14:textId="77777777" w:rsidR="004514EC" w:rsidRPr="004514EC" w:rsidRDefault="004514EC" w:rsidP="004514EC">
      <w:pPr>
        <w:spacing w:after="60"/>
        <w:rPr>
          <w:rFonts w:asciiTheme="minorHAnsi" w:hAnsiTheme="minorHAnsi" w:cstheme="minorHAnsi"/>
          <w:color w:val="000000" w:themeColor="text1"/>
          <w:sz w:val="24"/>
        </w:rPr>
      </w:pPr>
    </w:p>
    <w:p w14:paraId="16294F36" w14:textId="77777777" w:rsidR="004514EC" w:rsidRPr="004514EC" w:rsidRDefault="004514EC" w:rsidP="004514EC">
      <w:pPr>
        <w:pStyle w:val="Paragraphedeliste"/>
        <w:numPr>
          <w:ilvl w:val="0"/>
          <w:numId w:val="24"/>
        </w:numPr>
        <w:ind w:left="714" w:hanging="357"/>
        <w:rPr>
          <w:rFonts w:asciiTheme="minorHAnsi" w:hAnsiTheme="minorHAnsi" w:cstheme="minorHAnsi"/>
          <w:color w:val="000000" w:themeColor="text1"/>
          <w:sz w:val="22"/>
        </w:rPr>
      </w:pPr>
      <w:r w:rsidRPr="004514EC">
        <w:rPr>
          <w:rFonts w:asciiTheme="minorHAnsi" w:hAnsiTheme="minorHAnsi" w:cstheme="minorHAnsi"/>
          <w:color w:val="000000" w:themeColor="text1"/>
          <w:sz w:val="22"/>
        </w:rPr>
        <w:t>The quality assurance matrix for the key functions of local government described in ISO 18091</w:t>
      </w:r>
    </w:p>
    <w:p w14:paraId="49D0776D" w14:textId="77777777" w:rsidR="004514EC" w:rsidRPr="004514EC" w:rsidRDefault="004514EC" w:rsidP="004514EC">
      <w:pPr>
        <w:pStyle w:val="Paragraphedeliste"/>
        <w:numPr>
          <w:ilvl w:val="0"/>
          <w:numId w:val="24"/>
        </w:numPr>
        <w:ind w:left="714" w:hanging="357"/>
        <w:rPr>
          <w:rFonts w:asciiTheme="minorHAnsi" w:hAnsiTheme="minorHAnsi" w:cstheme="minorHAnsi"/>
          <w:color w:val="000000" w:themeColor="text1"/>
          <w:sz w:val="22"/>
        </w:rPr>
      </w:pPr>
      <w:r w:rsidRPr="004514EC">
        <w:rPr>
          <w:rFonts w:asciiTheme="minorHAnsi" w:hAnsiTheme="minorHAnsi" w:cstheme="minorHAnsi"/>
          <w:color w:val="000000" w:themeColor="text1"/>
          <w:sz w:val="22"/>
        </w:rPr>
        <w:t xml:space="preserve">The European Union’s </w:t>
      </w:r>
      <w:r w:rsidRPr="004514EC">
        <w:rPr>
          <w:rFonts w:asciiTheme="minorHAnsi" w:hAnsiTheme="minorHAnsi" w:cstheme="minorHAnsi"/>
          <w:i/>
          <w:color w:val="000000" w:themeColor="text1"/>
          <w:sz w:val="22"/>
        </w:rPr>
        <w:t>Resilience Maturity Model</w:t>
      </w:r>
    </w:p>
    <w:p w14:paraId="5D825BE6" w14:textId="77777777" w:rsidR="004514EC" w:rsidRPr="004514EC" w:rsidRDefault="004514EC" w:rsidP="004514EC">
      <w:pPr>
        <w:pStyle w:val="Paragraphedeliste"/>
        <w:numPr>
          <w:ilvl w:val="0"/>
          <w:numId w:val="24"/>
        </w:numPr>
        <w:ind w:left="714" w:hanging="357"/>
        <w:rPr>
          <w:rFonts w:asciiTheme="minorHAnsi" w:hAnsiTheme="minorHAnsi" w:cstheme="minorHAnsi"/>
          <w:color w:val="000000" w:themeColor="text1"/>
          <w:sz w:val="22"/>
        </w:rPr>
      </w:pPr>
      <w:r w:rsidRPr="004514EC">
        <w:rPr>
          <w:rFonts w:asciiTheme="minorHAnsi" w:hAnsiTheme="minorHAnsi" w:cstheme="minorHAnsi"/>
          <w:color w:val="000000" w:themeColor="text1"/>
          <w:sz w:val="22"/>
        </w:rPr>
        <w:t xml:space="preserve">The </w:t>
      </w:r>
      <w:r w:rsidRPr="004514EC">
        <w:rPr>
          <w:rFonts w:asciiTheme="minorHAnsi" w:hAnsiTheme="minorHAnsi" w:cstheme="minorHAnsi"/>
          <w:i/>
          <w:color w:val="000000" w:themeColor="text1"/>
          <w:sz w:val="22"/>
        </w:rPr>
        <w:t>Digital Inclusion and Digital Accessibility Maturity Model</w:t>
      </w:r>
      <w:r w:rsidRPr="004514EC">
        <w:rPr>
          <w:rFonts w:asciiTheme="minorHAnsi" w:hAnsiTheme="minorHAnsi" w:cstheme="minorHAnsi"/>
          <w:color w:val="000000" w:themeColor="text1"/>
          <w:sz w:val="22"/>
        </w:rPr>
        <w:t xml:space="preserve"> developed by G3ict (the Global Initiative for Inclusive ICTs -  an initiative launched in 2006 by the United Nations Global Alliance for ICT and Development, in cooperation with the Secretariat for the Convention on the Rights of Persons with Disabilities at UN DESA)</w:t>
      </w:r>
      <w:r w:rsidRPr="004514EC">
        <w:rPr>
          <w:rFonts w:asciiTheme="minorHAnsi" w:hAnsiTheme="minorHAnsi" w:cstheme="minorHAnsi"/>
          <w:color w:val="000000" w:themeColor="text1"/>
        </w:rPr>
        <w:t xml:space="preserve"> </w:t>
      </w:r>
    </w:p>
    <w:p w14:paraId="6D0C7572" w14:textId="77777777" w:rsidR="004514EC" w:rsidRPr="004514EC" w:rsidRDefault="004514EC" w:rsidP="004514EC">
      <w:pPr>
        <w:spacing w:after="60"/>
        <w:rPr>
          <w:rFonts w:asciiTheme="minorHAnsi" w:hAnsiTheme="minorHAnsi" w:cstheme="minorHAnsi"/>
          <w:color w:val="000000" w:themeColor="text1"/>
        </w:rPr>
      </w:pPr>
    </w:p>
    <w:p w14:paraId="12029007" w14:textId="77777777" w:rsidR="004514EC" w:rsidRP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Table 4 gives more details of the points of inter-connection between the MMSSC and these more narrowly-focused models.</w:t>
      </w:r>
    </w:p>
    <w:p w14:paraId="1814BCE2" w14:textId="540EF3C8" w:rsidR="004514EC" w:rsidRPr="004514EC" w:rsidRDefault="001252F0" w:rsidP="00DE4658">
      <w:pPr>
        <w:tabs>
          <w:tab w:val="clear" w:pos="403"/>
        </w:tabs>
        <w:spacing w:after="160" w:line="259" w:lineRule="auto"/>
        <w:jc w:val="left"/>
        <w:rPr>
          <w:rFonts w:asciiTheme="minorHAnsi" w:hAnsiTheme="minorHAnsi" w:cstheme="minorHAnsi"/>
          <w:b/>
        </w:rPr>
      </w:pPr>
      <w:r>
        <w:rPr>
          <w:rFonts w:asciiTheme="minorHAnsi" w:hAnsiTheme="minorHAnsi" w:cstheme="minorHAnsi"/>
          <w:color w:val="000000" w:themeColor="text1"/>
        </w:rPr>
        <w:br w:type="page"/>
      </w:r>
      <w:r w:rsidR="004514EC" w:rsidRPr="004514EC">
        <w:rPr>
          <w:rFonts w:asciiTheme="minorHAnsi" w:hAnsiTheme="minorHAnsi" w:cstheme="minorHAnsi"/>
          <w:b/>
        </w:rPr>
        <w:t>Table 4: Inter-connection between MMSSC and other maturity models</w:t>
      </w:r>
    </w:p>
    <w:p w14:paraId="6E9EE97D" w14:textId="77777777" w:rsidR="004514EC" w:rsidRPr="004514EC" w:rsidRDefault="004514EC" w:rsidP="004514EC">
      <w:pPr>
        <w:spacing w:after="60"/>
        <w:rPr>
          <w:rFonts w:asciiTheme="minorHAnsi" w:hAnsiTheme="minorHAnsi" w:cstheme="minorHAnsi"/>
          <w:color w:val="000000" w:themeColor="text1"/>
        </w:rPr>
      </w:pPr>
    </w:p>
    <w:tbl>
      <w:tblPr>
        <w:tblStyle w:val="TableauGrille2-Accentuation1"/>
        <w:tblW w:w="0" w:type="auto"/>
        <w:tblLook w:val="04A0" w:firstRow="1" w:lastRow="0" w:firstColumn="1" w:lastColumn="0" w:noHBand="0" w:noVBand="1"/>
      </w:tblPr>
      <w:tblGrid>
        <w:gridCol w:w="1233"/>
        <w:gridCol w:w="2595"/>
        <w:gridCol w:w="5924"/>
      </w:tblGrid>
      <w:tr w:rsidR="004514EC" w:rsidRPr="004514EC" w14:paraId="43D9EE16" w14:textId="77777777" w:rsidTr="0012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617053DF" w14:textId="77777777" w:rsidR="004514EC" w:rsidRPr="004514EC" w:rsidRDefault="004514EC" w:rsidP="001252F0">
            <w:pPr>
              <w:spacing w:after="120"/>
              <w:rPr>
                <w:rFonts w:asciiTheme="minorHAnsi" w:hAnsiTheme="minorHAnsi" w:cstheme="minorHAnsi"/>
                <w:lang w:eastAsia="ja-JP"/>
              </w:rPr>
            </w:pPr>
            <w:r w:rsidRPr="004514EC">
              <w:rPr>
                <w:rFonts w:asciiTheme="minorHAnsi" w:hAnsiTheme="minorHAnsi" w:cstheme="minorHAnsi"/>
                <w:lang w:eastAsia="ja-JP"/>
              </w:rPr>
              <w:t>Maturity model</w:t>
            </w:r>
          </w:p>
        </w:tc>
        <w:tc>
          <w:tcPr>
            <w:tcW w:w="2595" w:type="dxa"/>
          </w:tcPr>
          <w:p w14:paraId="2D4E8EC5" w14:textId="77777777" w:rsidR="004514EC" w:rsidRPr="004514EC" w:rsidRDefault="004514EC" w:rsidP="001252F0">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Point of inter-connection with the MMSSC</w:t>
            </w:r>
          </w:p>
        </w:tc>
        <w:tc>
          <w:tcPr>
            <w:tcW w:w="5924" w:type="dxa"/>
          </w:tcPr>
          <w:p w14:paraId="39C7DF9A" w14:textId="77777777" w:rsidR="004514EC" w:rsidRPr="004514EC" w:rsidRDefault="004514EC" w:rsidP="001252F0">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How to use with the MMSSC</w:t>
            </w:r>
          </w:p>
        </w:tc>
      </w:tr>
      <w:tr w:rsidR="004514EC" w:rsidRPr="004514EC" w14:paraId="7132213B" w14:textId="77777777" w:rsidTr="00125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1A8FA55A" w14:textId="77777777" w:rsidR="004514EC" w:rsidRPr="004514EC" w:rsidRDefault="004514EC" w:rsidP="00A33F13">
            <w:pPr>
              <w:rPr>
                <w:rFonts w:asciiTheme="minorHAnsi" w:hAnsiTheme="minorHAnsi" w:cstheme="minorHAnsi"/>
                <w:lang w:eastAsia="ja-JP"/>
              </w:rPr>
            </w:pPr>
            <w:r w:rsidRPr="004514EC">
              <w:rPr>
                <w:rFonts w:asciiTheme="minorHAnsi" w:hAnsiTheme="minorHAnsi" w:cstheme="minorHAnsi"/>
                <w:lang w:eastAsia="ja-JP"/>
              </w:rPr>
              <w:t>ISO 18091</w:t>
            </w:r>
          </w:p>
        </w:tc>
        <w:tc>
          <w:tcPr>
            <w:tcW w:w="2595" w:type="dxa"/>
          </w:tcPr>
          <w:p w14:paraId="13C71BA1" w14:textId="77777777" w:rsidR="004514EC" w:rsidRPr="004514EC" w:rsidRDefault="004514EC" w:rsidP="004514EC">
            <w:pPr>
              <w:pStyle w:val="Paragraphedeliste"/>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Purposes - all</w:t>
            </w:r>
          </w:p>
          <w:p w14:paraId="587BB03A" w14:textId="77777777" w:rsidR="004514EC" w:rsidRPr="004514EC" w:rsidRDefault="004514EC" w:rsidP="00A33F13">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c>
          <w:tcPr>
            <w:tcW w:w="5924" w:type="dxa"/>
          </w:tcPr>
          <w:p w14:paraId="1C247884" w14:textId="0D41B93E" w:rsidR="004514EC" w:rsidRPr="004514EC" w:rsidRDefault="004514EC"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 xml:space="preserve">ISO 18091 </w:t>
            </w:r>
            <w:r w:rsidR="006A2E9A">
              <w:rPr>
                <w:rFonts w:asciiTheme="minorHAnsi" w:hAnsiTheme="minorHAnsi" w:cstheme="minorHAnsi"/>
                <w:lang w:eastAsia="ja-JP"/>
              </w:rPr>
              <w:t xml:space="preserve">Annex B </w:t>
            </w:r>
            <w:r w:rsidR="00CD4E4E">
              <w:rPr>
                <w:rFonts w:asciiTheme="minorHAnsi" w:hAnsiTheme="minorHAnsi" w:cstheme="minorHAnsi"/>
                <w:lang w:eastAsia="ja-JP"/>
              </w:rPr>
              <w:t xml:space="preserve">provides a three-level </w:t>
            </w:r>
            <w:r w:rsidR="006A2E9A">
              <w:rPr>
                <w:rFonts w:asciiTheme="minorHAnsi" w:hAnsiTheme="minorHAnsi" w:cstheme="minorHAnsi"/>
                <w:lang w:eastAsia="ja-JP"/>
              </w:rPr>
              <w:t xml:space="preserve">maturity model describing </w:t>
            </w:r>
            <w:r w:rsidRPr="004514EC">
              <w:rPr>
                <w:rFonts w:asciiTheme="minorHAnsi" w:hAnsiTheme="minorHAnsi" w:cstheme="minorHAnsi"/>
                <w:lang w:eastAsia="ja-JP"/>
              </w:rPr>
              <w:t>quality-assured management of 39 core functions of local government.  Many of those functions are directly relevant to achievement of the Purposes of a Sustainable Community described in ISO 37101, which for</w:t>
            </w:r>
            <w:r w:rsidR="006A2E9A">
              <w:rPr>
                <w:rFonts w:asciiTheme="minorHAnsi" w:hAnsiTheme="minorHAnsi" w:cstheme="minorHAnsi"/>
                <w:lang w:eastAsia="ja-JP"/>
              </w:rPr>
              <w:t>m</w:t>
            </w:r>
            <w:r w:rsidRPr="004514EC">
              <w:rPr>
                <w:rFonts w:asciiTheme="minorHAnsi" w:hAnsiTheme="minorHAnsi" w:cstheme="minorHAnsi"/>
                <w:lang w:eastAsia="ja-JP"/>
              </w:rPr>
              <w:t xml:space="preserve"> a core part of the Maturity Model for Sustainable and Smart-enabled Communities.</w:t>
            </w:r>
          </w:p>
          <w:p w14:paraId="3E301275" w14:textId="77777777" w:rsidR="004514EC" w:rsidRPr="004514EC" w:rsidRDefault="004514EC" w:rsidP="00644C51">
            <w:pPr>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Users of the two maturity models should:</w:t>
            </w:r>
          </w:p>
          <w:p w14:paraId="5540D650" w14:textId="77777777" w:rsidR="004514EC" w:rsidRPr="004514EC" w:rsidRDefault="004514EC" w:rsidP="00644C51">
            <w:pPr>
              <w:pStyle w:val="Paragraphedeliste"/>
              <w:numPr>
                <w:ilvl w:val="0"/>
                <w:numId w:val="30"/>
              </w:numPr>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 the MMSSC to get an overview of the community’s readiness to plan, manage and improve its performance against each of the ISO 18091 purposes on a holistic basis.</w:t>
            </w:r>
          </w:p>
          <w:p w14:paraId="336AA3AA" w14:textId="04DE7386" w:rsidR="004514EC" w:rsidRPr="004514EC" w:rsidRDefault="004514EC" w:rsidP="00644C51">
            <w:pPr>
              <w:pStyle w:val="Paragraphedeliste"/>
              <w:numPr>
                <w:ilvl w:val="0"/>
                <w:numId w:val="30"/>
              </w:numPr>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 the maturity model at Annex B of ISO 18091 to look in more detail at specific functions of local government that are relevant to each of the six ISO 37101 Purposes. (Annex C maps out which of the local government functions described in ISO 18091 are of most relevance to each Purpose</w:t>
            </w:r>
            <w:r w:rsidR="002070C3">
              <w:rPr>
                <w:rFonts w:asciiTheme="minorHAnsi" w:hAnsiTheme="minorHAnsi" w:cstheme="minorHAnsi"/>
                <w:lang w:eastAsia="ja-JP"/>
              </w:rPr>
              <w:t>)</w:t>
            </w:r>
            <w:r w:rsidRPr="004514EC">
              <w:rPr>
                <w:rFonts w:asciiTheme="minorHAnsi" w:hAnsiTheme="minorHAnsi" w:cstheme="minorHAnsi"/>
                <w:lang w:eastAsia="ja-JP"/>
              </w:rPr>
              <w:t>.</w:t>
            </w:r>
          </w:p>
          <w:p w14:paraId="1D157A1D" w14:textId="77777777" w:rsidR="004514EC" w:rsidRPr="004514EC" w:rsidRDefault="004514EC" w:rsidP="00644C51">
            <w:pPr>
              <w:pStyle w:val="Paragraphedeliste"/>
              <w:numPr>
                <w:ilvl w:val="0"/>
                <w:numId w:val="30"/>
              </w:numPr>
              <w:spacing w:after="60" w:line="240" w:lineRule="auto"/>
              <w:ind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Note that ISO 18091 uses a three level maturity model:</w:t>
            </w:r>
          </w:p>
          <w:p w14:paraId="5BFA7DB4" w14:textId="77777777" w:rsidR="004514EC" w:rsidRPr="004514EC" w:rsidRDefault="004514EC" w:rsidP="00644C51">
            <w:pPr>
              <w:pStyle w:val="Paragraphedeliste"/>
              <w:numPr>
                <w:ilvl w:val="1"/>
                <w:numId w:val="30"/>
              </w:numPr>
              <w:spacing w:after="60" w:line="240" w:lineRule="auto"/>
              <w:ind w:left="743"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Red: essential practices are missing or not performed in an adequate manner by a local government</w:t>
            </w:r>
          </w:p>
          <w:p w14:paraId="33B5540F" w14:textId="77777777" w:rsidR="004514EC" w:rsidRPr="004514EC" w:rsidRDefault="004514EC" w:rsidP="00644C51">
            <w:pPr>
              <w:pStyle w:val="Paragraphedeliste"/>
              <w:numPr>
                <w:ilvl w:val="1"/>
                <w:numId w:val="30"/>
              </w:numPr>
              <w:spacing w:after="60" w:line="240" w:lineRule="auto"/>
              <w:ind w:left="743"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Yellow:  local government has made some efforts to implement the essential elements and is able to provide the product service as required</w:t>
            </w:r>
          </w:p>
          <w:p w14:paraId="4E668BFB" w14:textId="77777777" w:rsidR="004514EC" w:rsidRPr="004514EC" w:rsidRDefault="004514EC" w:rsidP="00644C51">
            <w:pPr>
              <w:pStyle w:val="Paragraphedeliste"/>
              <w:numPr>
                <w:ilvl w:val="1"/>
                <w:numId w:val="30"/>
              </w:numPr>
              <w:spacing w:after="60" w:line="240" w:lineRule="auto"/>
              <w:ind w:left="74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Green: minimum acceptable conditions are achieved to deliver reliable operations.</w:t>
            </w:r>
          </w:p>
          <w:p w14:paraId="4F14EF6E" w14:textId="77777777" w:rsidR="004514EC" w:rsidRPr="004514EC" w:rsidRDefault="004514EC" w:rsidP="00644C51">
            <w:pPr>
              <w:pStyle w:val="Paragraphedeliste"/>
              <w:numPr>
                <w:ilvl w:val="0"/>
                <w:numId w:val="30"/>
              </w:numPr>
              <w:spacing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 xml:space="preserve">Note that these three levels are broadly equivalent to Levels 1-3 in the MMSSC.   </w:t>
            </w:r>
          </w:p>
        </w:tc>
      </w:tr>
      <w:tr w:rsidR="004514EC" w:rsidRPr="004514EC" w14:paraId="60BD052D" w14:textId="77777777" w:rsidTr="001252F0">
        <w:tc>
          <w:tcPr>
            <w:cnfStyle w:val="001000000000" w:firstRow="0" w:lastRow="0" w:firstColumn="1" w:lastColumn="0" w:oddVBand="0" w:evenVBand="0" w:oddHBand="0" w:evenHBand="0" w:firstRowFirstColumn="0" w:firstRowLastColumn="0" w:lastRowFirstColumn="0" w:lastRowLastColumn="0"/>
            <w:tcW w:w="1233" w:type="dxa"/>
          </w:tcPr>
          <w:p w14:paraId="2B31BF35" w14:textId="4A5BDE6C" w:rsidR="004514EC" w:rsidRPr="004514EC" w:rsidRDefault="00ED1DE5" w:rsidP="00A33F13">
            <w:pPr>
              <w:rPr>
                <w:rFonts w:asciiTheme="minorHAnsi" w:hAnsiTheme="minorHAnsi" w:cstheme="minorHAnsi"/>
                <w:lang w:eastAsia="ja-JP"/>
              </w:rPr>
            </w:pPr>
            <w:r>
              <w:rPr>
                <w:rFonts w:asciiTheme="minorHAnsi" w:hAnsiTheme="minorHAnsi" w:cstheme="minorHAnsi"/>
                <w:color w:val="000000" w:themeColor="text1"/>
              </w:rPr>
              <w:t xml:space="preserve">CEN Smart Mature </w:t>
            </w:r>
            <w:r w:rsidR="004514EC" w:rsidRPr="004514EC">
              <w:rPr>
                <w:rFonts w:asciiTheme="minorHAnsi" w:hAnsiTheme="minorHAnsi" w:cstheme="minorHAnsi"/>
                <w:color w:val="000000" w:themeColor="text1"/>
              </w:rPr>
              <w:t>Resilience  Model</w:t>
            </w:r>
          </w:p>
        </w:tc>
        <w:tc>
          <w:tcPr>
            <w:tcW w:w="2595" w:type="dxa"/>
          </w:tcPr>
          <w:p w14:paraId="2E8127F3" w14:textId="77777777" w:rsidR="004514EC" w:rsidRPr="004514EC" w:rsidRDefault="004514EC" w:rsidP="004514EC">
            <w:pPr>
              <w:pStyle w:val="Paragraphedeliste"/>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Purposes – Resilience</w:t>
            </w:r>
          </w:p>
          <w:p w14:paraId="2BE66AFF" w14:textId="77777777" w:rsidR="004514EC" w:rsidRPr="004514EC" w:rsidRDefault="004514EC" w:rsidP="00A33F13">
            <w:p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c>
          <w:tcPr>
            <w:tcW w:w="5924" w:type="dxa"/>
          </w:tcPr>
          <w:p w14:paraId="41A38AAF" w14:textId="4000B632" w:rsidR="004514EC" w:rsidRPr="004514EC" w:rsidRDefault="004514EC"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 xml:space="preserve">The EU’s </w:t>
            </w:r>
            <w:r w:rsidR="00ED1DE5">
              <w:rPr>
                <w:rFonts w:asciiTheme="minorHAnsi" w:hAnsiTheme="minorHAnsi" w:cstheme="minorHAnsi"/>
                <w:lang w:eastAsia="ja-JP"/>
              </w:rPr>
              <w:t>r</w:t>
            </w:r>
            <w:r w:rsidRPr="004514EC">
              <w:rPr>
                <w:rFonts w:asciiTheme="minorHAnsi" w:hAnsiTheme="minorHAnsi" w:cstheme="minorHAnsi"/>
                <w:lang w:eastAsia="ja-JP"/>
              </w:rPr>
              <w:t xml:space="preserve">esilience </w:t>
            </w:r>
            <w:r w:rsidR="00ED1DE5">
              <w:rPr>
                <w:rFonts w:asciiTheme="minorHAnsi" w:hAnsiTheme="minorHAnsi" w:cstheme="minorHAnsi"/>
                <w:lang w:eastAsia="ja-JP"/>
              </w:rPr>
              <w:t>m</w:t>
            </w:r>
            <w:r w:rsidRPr="004514EC">
              <w:rPr>
                <w:rFonts w:asciiTheme="minorHAnsi" w:hAnsiTheme="minorHAnsi" w:cstheme="minorHAnsi"/>
                <w:lang w:eastAsia="ja-JP"/>
              </w:rPr>
              <w:t xml:space="preserve">aturity </w:t>
            </w:r>
            <w:r w:rsidR="00ED1DE5">
              <w:rPr>
                <w:rFonts w:asciiTheme="minorHAnsi" w:hAnsiTheme="minorHAnsi" w:cstheme="minorHAnsi"/>
                <w:lang w:eastAsia="ja-JP"/>
              </w:rPr>
              <w:t>m</w:t>
            </w:r>
            <w:r w:rsidRPr="004514EC">
              <w:rPr>
                <w:rFonts w:asciiTheme="minorHAnsi" w:hAnsiTheme="minorHAnsi" w:cstheme="minorHAnsi"/>
                <w:lang w:eastAsia="ja-JP"/>
              </w:rPr>
              <w:t>odel breaks down the concept of urban resilience into ten characteristics, grouped into four dimensions (Leadership &amp; Governance; Infrastructure and resources; Preparedness; Cooperation</w:t>
            </w:r>
            <w:r w:rsidR="002070C3">
              <w:rPr>
                <w:rFonts w:asciiTheme="minorHAnsi" w:hAnsiTheme="minorHAnsi" w:cstheme="minorHAnsi"/>
                <w:lang w:eastAsia="ja-JP"/>
              </w:rPr>
              <w:t>)</w:t>
            </w:r>
            <w:r w:rsidRPr="004514EC">
              <w:rPr>
                <w:rFonts w:asciiTheme="minorHAnsi" w:hAnsiTheme="minorHAnsi" w:cstheme="minorHAnsi"/>
                <w:lang w:eastAsia="ja-JP"/>
              </w:rPr>
              <w:t xml:space="preserve">.  </w:t>
            </w:r>
          </w:p>
          <w:p w14:paraId="3A0C3171" w14:textId="77777777" w:rsidR="004514EC" w:rsidRPr="004514EC" w:rsidRDefault="004514EC" w:rsidP="00243AEB">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Users of the two maturity models should:</w:t>
            </w:r>
          </w:p>
          <w:p w14:paraId="00D19C0A" w14:textId="77777777" w:rsidR="004514EC" w:rsidRPr="004514EC" w:rsidRDefault="004514EC" w:rsidP="00243AEB">
            <w:pPr>
              <w:pStyle w:val="Paragraphedeliste"/>
              <w:numPr>
                <w:ilvl w:val="0"/>
                <w:numId w:val="30"/>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 the MMSSC to get an overview of the community’s resilience</w:t>
            </w:r>
          </w:p>
          <w:p w14:paraId="045BD2E6" w14:textId="77777777" w:rsidR="004514EC" w:rsidRPr="004514EC" w:rsidRDefault="004514EC" w:rsidP="00243AEB">
            <w:pPr>
              <w:pStyle w:val="Paragraphedeliste"/>
              <w:numPr>
                <w:ilvl w:val="0"/>
                <w:numId w:val="30"/>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 the Resilience Maturity Model to get a more detailed analysis of maturity against the different elements of resilience</w:t>
            </w:r>
          </w:p>
          <w:p w14:paraId="51B67BED" w14:textId="765A64EB" w:rsidR="004514EC" w:rsidRPr="004514EC" w:rsidRDefault="004514EC" w:rsidP="00243AEB">
            <w:pPr>
              <w:pStyle w:val="Paragraphedeliste"/>
              <w:numPr>
                <w:ilvl w:val="0"/>
                <w:numId w:val="30"/>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Note that both models use a similar five level definition of maturity (so a score of “1 = non-existent” for Resilience within the MMSSC is likely to be associated for an average score of “1= starting” across the different dimensions of the Resilience Maturity Model</w:t>
            </w:r>
            <w:r w:rsidR="002070C3">
              <w:rPr>
                <w:rFonts w:asciiTheme="minorHAnsi" w:hAnsiTheme="minorHAnsi" w:cstheme="minorHAnsi"/>
                <w:lang w:eastAsia="ja-JP"/>
              </w:rPr>
              <w:t>)</w:t>
            </w:r>
            <w:r w:rsidRPr="004514EC">
              <w:rPr>
                <w:rFonts w:asciiTheme="minorHAnsi" w:hAnsiTheme="minorHAnsi" w:cstheme="minorHAnsi"/>
                <w:lang w:eastAsia="ja-JP"/>
              </w:rPr>
              <w:t xml:space="preserve">. </w:t>
            </w:r>
          </w:p>
        </w:tc>
      </w:tr>
      <w:tr w:rsidR="004514EC" w:rsidRPr="004514EC" w14:paraId="49F10101" w14:textId="77777777" w:rsidTr="00125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4E7C7447" w14:textId="77777777" w:rsidR="004514EC" w:rsidRPr="004514EC" w:rsidRDefault="004514EC" w:rsidP="00243AEB">
            <w:pPr>
              <w:jc w:val="left"/>
              <w:rPr>
                <w:rFonts w:asciiTheme="minorHAnsi" w:hAnsiTheme="minorHAnsi" w:cstheme="minorHAnsi"/>
                <w:color w:val="000000" w:themeColor="text1"/>
              </w:rPr>
            </w:pPr>
            <w:r w:rsidRPr="004514EC">
              <w:rPr>
                <w:rFonts w:asciiTheme="minorHAnsi" w:hAnsiTheme="minorHAnsi" w:cstheme="minorHAnsi"/>
                <w:color w:val="000000" w:themeColor="text1"/>
              </w:rPr>
              <w:t>Digital Inclusion and Digital Accessibility Maturity Model</w:t>
            </w:r>
          </w:p>
        </w:tc>
        <w:tc>
          <w:tcPr>
            <w:tcW w:w="2595" w:type="dxa"/>
          </w:tcPr>
          <w:p w14:paraId="178594F9" w14:textId="01C9D013" w:rsidR="004514EC" w:rsidRPr="004514EC" w:rsidRDefault="004514EC" w:rsidP="00243AEB">
            <w:pPr>
              <w:pStyle w:val="Paragraphedeliste"/>
              <w:numPr>
                <w:ilvl w:val="0"/>
                <w:numId w:val="31"/>
              </w:numPr>
              <w:spacing w:after="120"/>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 xml:space="preserve">Inclusiveness of stakeholder engagement is integral </w:t>
            </w:r>
            <w:r w:rsidR="00243AEB">
              <w:rPr>
                <w:rFonts w:asciiTheme="minorHAnsi" w:hAnsiTheme="minorHAnsi" w:cstheme="minorHAnsi"/>
                <w:lang w:eastAsia="ja-JP"/>
              </w:rPr>
              <w:t xml:space="preserve">to </w:t>
            </w:r>
            <w:r w:rsidRPr="004514EC">
              <w:rPr>
                <w:rFonts w:asciiTheme="minorHAnsi" w:hAnsiTheme="minorHAnsi" w:cstheme="minorHAnsi"/>
                <w:lang w:eastAsia="ja-JP"/>
              </w:rPr>
              <w:t>many aspects of the MMSSC.</w:t>
            </w:r>
          </w:p>
          <w:p w14:paraId="7AB0CB60" w14:textId="77777777" w:rsidR="004514EC" w:rsidRPr="004514EC" w:rsidRDefault="004514EC" w:rsidP="00243AEB">
            <w:pPr>
              <w:pStyle w:val="Paragraphedeliste"/>
              <w:numPr>
                <w:ilvl w:val="0"/>
                <w:numId w:val="31"/>
              </w:numPr>
              <w:spacing w:after="120"/>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 xml:space="preserve">The key point of inter-connection however is the MMSSC sub-dimension 2.3, Channels and Access </w:t>
            </w:r>
          </w:p>
        </w:tc>
        <w:tc>
          <w:tcPr>
            <w:tcW w:w="5924" w:type="dxa"/>
          </w:tcPr>
          <w:p w14:paraId="6B77278B" w14:textId="77777777" w:rsidR="004514EC" w:rsidRPr="004514EC" w:rsidRDefault="004514EC" w:rsidP="00243AEB">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Users of the two maturity models should:</w:t>
            </w:r>
          </w:p>
          <w:p w14:paraId="5535017F" w14:textId="77777777" w:rsidR="004514EC" w:rsidRPr="004514EC" w:rsidRDefault="004514EC" w:rsidP="00243AEB">
            <w:pPr>
              <w:pStyle w:val="Paragraphedeliste"/>
              <w:numPr>
                <w:ilvl w:val="0"/>
                <w:numId w:val="30"/>
              </w:num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 the MMSSC – and in particular Sub-Dimension 2.3  Channels and Access to get an overview of the community’s maturity in taking an inclusive approach to digital services</w:t>
            </w:r>
          </w:p>
          <w:p w14:paraId="6D8744AB" w14:textId="77777777" w:rsidR="004514EC" w:rsidRPr="004514EC" w:rsidRDefault="004514EC" w:rsidP="00243AEB">
            <w:pPr>
              <w:pStyle w:val="Paragraphedeliste"/>
              <w:numPr>
                <w:ilvl w:val="0"/>
                <w:numId w:val="30"/>
              </w:num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Use the Digital Inclusion and Digital Accessibility Maturity Model to explore these issues in more detail</w:t>
            </w:r>
          </w:p>
          <w:p w14:paraId="796244A9" w14:textId="77777777" w:rsidR="004514EC" w:rsidRPr="004514EC" w:rsidRDefault="004514EC" w:rsidP="00243AEB">
            <w:pPr>
              <w:pStyle w:val="Paragraphedeliste"/>
              <w:numPr>
                <w:ilvl w:val="0"/>
                <w:numId w:val="30"/>
              </w:num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eastAsia="ja-JP"/>
              </w:rPr>
            </w:pPr>
            <w:r w:rsidRPr="004514EC">
              <w:rPr>
                <w:rFonts w:asciiTheme="minorHAnsi" w:hAnsiTheme="minorHAnsi" w:cstheme="minorHAnsi"/>
                <w:lang w:eastAsia="ja-JP"/>
              </w:rPr>
              <w:t xml:space="preserve">Note that the two models use the same 1-5 maturity levels. </w:t>
            </w:r>
          </w:p>
        </w:tc>
      </w:tr>
    </w:tbl>
    <w:p w14:paraId="3DC055B6" w14:textId="77777777" w:rsidR="004514EC" w:rsidRPr="004514EC" w:rsidRDefault="004514EC" w:rsidP="004514EC">
      <w:pPr>
        <w:spacing w:after="60"/>
        <w:rPr>
          <w:rFonts w:asciiTheme="minorHAnsi" w:hAnsiTheme="minorHAnsi" w:cstheme="minorHAnsi"/>
          <w:color w:val="000000" w:themeColor="text1"/>
        </w:rPr>
      </w:pPr>
    </w:p>
    <w:p w14:paraId="798C3140" w14:textId="77777777" w:rsidR="004514EC" w:rsidRPr="004514EC" w:rsidRDefault="004514EC" w:rsidP="004514EC">
      <w:pPr>
        <w:pStyle w:val="Titre"/>
        <w:pageBreakBefore/>
        <w:rPr>
          <w:rFonts w:asciiTheme="minorHAnsi" w:hAnsiTheme="minorHAnsi" w:cstheme="minorHAnsi"/>
          <w:sz w:val="28"/>
        </w:rPr>
        <w:sectPr w:rsidR="004514EC" w:rsidRPr="004514EC" w:rsidSect="00A33F13">
          <w:footerReference w:type="even" r:id="rId14"/>
          <w:footerReference w:type="default" r:id="rId15"/>
          <w:type w:val="oddPage"/>
          <w:pgSz w:w="11906" w:h="16838" w:code="9"/>
          <w:pgMar w:top="794" w:right="1077" w:bottom="567" w:left="1077" w:header="709" w:footer="284" w:gutter="0"/>
          <w:pgNumType w:start="1"/>
          <w:cols w:space="720"/>
        </w:sectPr>
      </w:pPr>
      <w:bookmarkStart w:id="22" w:name="_Toc494276202"/>
    </w:p>
    <w:bookmarkStart w:id="23" w:name="_Toc513561995"/>
    <w:p w14:paraId="124A4B81" w14:textId="15A83927" w:rsidR="004514EC" w:rsidRPr="004514EC" w:rsidRDefault="00387E4E" w:rsidP="004514EC">
      <w:pPr>
        <w:pStyle w:val="Titre"/>
        <w:pageBreakBefore/>
        <w:rPr>
          <w:rFonts w:asciiTheme="minorHAnsi" w:hAnsiTheme="minorHAnsi" w:cstheme="minorHAnsi"/>
          <w:sz w:val="24"/>
        </w:rPr>
      </w:pPr>
      <w:r w:rsidRPr="004514EC">
        <w:rPr>
          <w:rFonts w:asciiTheme="minorHAnsi" w:eastAsia="Times New Roman" w:hAnsiTheme="minorHAnsi" w:cstheme="minorHAnsi"/>
          <w:noProof/>
          <w:sz w:val="18"/>
          <w:lang w:val="fr-FR"/>
        </w:rPr>
        <mc:AlternateContent>
          <mc:Choice Requires="wpg">
            <w:drawing>
              <wp:anchor distT="0" distB="0" distL="114300" distR="114300" simplePos="0" relativeHeight="251688960" behindDoc="0" locked="0" layoutInCell="1" allowOverlap="1" wp14:anchorId="1356F826" wp14:editId="5E86C9A9">
                <wp:simplePos x="0" y="0"/>
                <wp:positionH relativeFrom="rightMargin">
                  <wp:posOffset>-920750</wp:posOffset>
                </wp:positionH>
                <wp:positionV relativeFrom="paragraph">
                  <wp:posOffset>3080385</wp:posOffset>
                </wp:positionV>
                <wp:extent cx="736600" cy="1527175"/>
                <wp:effectExtent l="0" t="0" r="0" b="0"/>
                <wp:wrapNone/>
                <wp:docPr id="21" name="Group 21"/>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24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38CA7595"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24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07497F5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246" name="Rectangle 24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56F826" id="Group 21" o:spid="_x0000_s1028" style="position:absolute;left:0;text-align:left;margin-left:-72.5pt;margin-top:242.55pt;width:58pt;height:120.25pt;z-index:251688960;mso-position-horizontal-relative:right-margin-area"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028AMAALoPAAAOAAAAZHJzL2Uyb0RvYy54bWzsV0tv3DYQvhfofyB4r1eSJe0DloOtExsF&#10;3MSIXeTMpaiVUIpkSa4l59d3SIqy6yyCNA0KH7wHLZ/DmY8z3wzP3ow9R/dMm06KCqcnCUZMUFl3&#10;Yl/hP+4uf1lhZCwRNeFSsAo/MIPfnP/809mgNiyTreQ10wiECLMZVIVba9VmsTC0ZT0xJ1IxAZON&#10;1D2x0NX7Ra3JANJ7vsiSpFwMUtdKS8qMgdG3YRKfe/lNw6j90DSGWcQrDLpZ/9X+u3PfxfkZ2ew1&#10;UW1HJzXId2jRk07AobOot8QSdNDdF6L6jmppZGNPqOwXsmk6yrwNYE2aPLPmSsuD8rbsN8NezTAB&#10;tM9w+m6x9P39jUZdXeEsxUiQHu7IH4ugD+AMar+BNVda3aobPQ3sQ8/ZOza6d/9gCRo9rA8zrGy0&#10;iMLg8rQsEwCfwlRaZMt0WQTcaQuX88U22r77+sZFPHbhtJuVGRS4kHlEyfw3lG5bopgH3zgEIkp5&#10;HmG6c/b9KkeUBaD8MocSsiMMg63eI4y6lvRPg4S8aInYs63WcmgZqUE/DzFYMW91gJuNcUJ2w++y&#10;htsgByu9oG+BuiiLtJigzrMsC0jPgJGN0sZeMdkj16iwhgDxwsn9tbFwvbA0LnHXKuRlx7kPEi7Q&#10;UOF1kRV+w5OZvrMQw7zrK7xK3C/crrPxnaj9Zks6HtpwABdwTrQzWGzH3Ri8MGK5k/UDoKBlCFmg&#10;GGi0Un/GaIBwrbD560A0w4j/JgDJdZrnLr59Jy+WGXT005nd0xkiKIiqsMUoNC+s54Rg8hYQbzqP&#10;htMyaDKpDA4WNP4fPK14IZ6WrhPnUxC9xSpN4P79lc7RDeEcXW6dl879gh9Ff43+9FJd7vTV5WZy&#10;K6PLfQRiALbiDGV5GQECGpyzQGCpIykgTVLP9uAup8lyHbk+uktWrlcw5pNBli/LH+4u5SmIdHoZ&#10;ybva0ZfvuIKCXXCN7gmUAoRSJmyg33+sPE5Pxj5w5sRw8ZE1QFTA7lk45Lhcf2RLahaOKyIrgnhf&#10;2jhNPNl6gW51A4rOsqfMcVx2iK5pvdvKfJ0zb56s/9rmeYc/WQo7b+47IfUxy/iMVhPWRw4P0DwS&#10;5UzZRtHLDrLMNTH2hmgoq4BEHI9/gE/DJWQTObUwcsx+bPzH8r449BcSrh9KHdDON12esDw2Gy37&#10;T1BRbl22gamYKKjVsTOlCgQ1KWXbrV8GtZwi9lrcKhrTvmO9u/ET0WriPQsR8F7GqoJsnmXcsNbd&#10;h5AvJQEtj7HB8t+xQZa4EHfJI03LVR6Lg1c6mLLkKx0cC/tXOvDU8Y104N9B8ED0GWV6zLoX6NO+&#10;p+vHJ/f53wAAAP//AwBQSwMEFAAGAAgAAAAhALZxCPDkAAAADAEAAA8AAABkcnMvZG93bnJldi54&#10;bWxMj8FOwzAQRO9I/IO1SNxSx6EpbYhTVRVwqpBokVBvbrxNosbrKHaT9O8xJzjOzmj2Tb6eTMsG&#10;7F1jSYKYxcCQSqsbqiR8Hd6iJTDnFWnVWkIJN3SwLu7vcpVpO9InDntfsVBCLlMSau+7jHNX1miU&#10;m9kOKXhn2xvlg+wrrns1hnLT8iSOF9yohsKHWnW4rbG87K9Gwvuoxs2TeB12l/P2djykH987gVI+&#10;PkybF2AeJ/8Xhl/8gA5FYDrZK2nHWgmRmKdhjJcwX6YCWIhEySpcThKek3QBvMj5/xHFDwAAAP//&#10;AwBQSwECLQAUAAYACAAAACEAtoM4kv4AAADhAQAAEwAAAAAAAAAAAAAAAAAAAAAAW0NvbnRlbnRf&#10;VHlwZXNdLnhtbFBLAQItABQABgAIAAAAIQA4/SH/1gAAAJQBAAALAAAAAAAAAAAAAAAAAC8BAABf&#10;cmVscy8ucmVsc1BLAQItABQABgAIAAAAIQCJH2028AMAALoPAAAOAAAAAAAAAAAAAAAAAC4CAABk&#10;cnMvZTJvRG9jLnhtbFBLAQItABQABgAIAAAAIQC2cQjw5AAAAAwBAAAPAAAAAAAAAAAAAAAAAEoG&#10;AABkcnMvZG93bnJldi54bWxQSwUGAAAAAAQABADzAAAAWwcAAAAA&#10;">
                <v:shape id="_x0000_s1029"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38CA7595" w14:textId="77777777" w:rsidR="007F0207" w:rsidRPr="00A42069" w:rsidRDefault="007F0207" w:rsidP="004514EC">
                        <w:pPr>
                          <w:spacing w:line="180" w:lineRule="atLeast"/>
                          <w:rPr>
                            <w:sz w:val="16"/>
                          </w:rPr>
                        </w:pPr>
                        <w:r w:rsidRPr="00A42069">
                          <w:rPr>
                            <w:sz w:val="16"/>
                          </w:rPr>
                          <w:t>Level now:</w:t>
                        </w:r>
                      </w:p>
                    </w:txbxContent>
                  </v:textbox>
                </v:shape>
                <v:shape id="_x0000_s1030"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07497F5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246" o:spid="_x0000_s1031"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GxwAAANwAAAAPAAAAZHJzL2Rvd25yZXYueG1sRI9Ba8JA&#10;FITvBf/D8gRvdaOIldQ1hIDoQahNpdDbI/tMQrNvY3ZN0v76bqHQ4zAz3zDbZDSN6KlztWUFi3kE&#10;griwuuZSweVt/7gB4TyyxsYyKfgiB8lu8rDFWNuBX6nPfSkChF2MCirv21hKV1Rk0M1tSxy8q+0M&#10;+iC7UuoOhwA3jVxG0VoarDksVNhSVlHxmd+NgujQvpyLNNvX7yd5/mi+89vTNVNqNh3TZxCeRv8f&#10;/msftYLlag2/Z8IRkLsfAAAA//8DAFBLAQItABQABgAIAAAAIQDb4fbL7gAAAIUBAAATAAAAAAAA&#10;AAAAAAAAAAAAAABbQ29udGVudF9UeXBlc10ueG1sUEsBAi0AFAAGAAgAAAAhAFr0LFu/AAAAFQEA&#10;AAsAAAAAAAAAAAAAAAAAHwEAAF9yZWxzLy5yZWxzUEsBAi0AFAAGAAgAAAAhAPEdTsbHAAAA3AAA&#10;AA8AAAAAAAAAAAAAAAAABwIAAGRycy9kb3ducmV2LnhtbFBLBQYAAAAAAwADALcAAAD7AgAAAAA=&#10;" filled="f" strokecolor="#4472c4 [3204]" strokeweight=".5pt"/>
                <v:rect id="Rectangle 247" o:spid="_x0000_s1032"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tdxwAAANwAAAAPAAAAZHJzL2Rvd25yZXYueG1sRI9Ba8JA&#10;FITvgv9heYXedFMpWlLXEAJiD4VqWgq9PbLPJDT7NmbXJPXXu4LQ4zAz3zDrZDSN6KlztWUFT/MI&#10;BHFhdc2lgq/P7ewFhPPIGhvLpOCPHCSb6WSNsbYDH6jPfSkChF2MCirv21hKV1Rk0M1tSxy8o+0M&#10;+iC7UuoOhwA3jVxE0VIarDksVNhSVlHxm5+NgmjXfuyLNNvW3+9y/9Nc8tPqmCn1+DCmryA8jf4/&#10;fG+/aQWL5xXczoQjIDdXAAAA//8DAFBLAQItABQABgAIAAAAIQDb4fbL7gAAAIUBAAATAAAAAAAA&#10;AAAAAAAAAAAAAABbQ29udGVudF9UeXBlc10ueG1sUEsBAi0AFAAGAAgAAAAhAFr0LFu/AAAAFQEA&#10;AAsAAAAAAAAAAAAAAAAAHwEAAF9yZWxzLy5yZWxzUEsBAi0AFAAGAAgAAAAhAJ5R613HAAAA3AAA&#10;AA8AAAAAAAAAAAAAAAAABwIAAGRycy9kb3ducmV2LnhtbFBLBQYAAAAAAwADALcAAAD7AgAAAAA=&#10;" filled="f" strokecolor="#4472c4 [3204]" strokeweight=".5pt"/>
                <w10:wrap anchorx="margin"/>
              </v:group>
            </w:pict>
          </mc:Fallback>
        </mc:AlternateContent>
      </w:r>
      <w:r w:rsidRPr="004514EC">
        <w:rPr>
          <w:rFonts w:asciiTheme="minorHAnsi" w:eastAsia="Times New Roman" w:hAnsiTheme="minorHAnsi" w:cstheme="minorHAnsi"/>
          <w:noProof/>
          <w:sz w:val="18"/>
          <w:lang w:val="fr-FR"/>
        </w:rPr>
        <mc:AlternateContent>
          <mc:Choice Requires="wpg">
            <w:drawing>
              <wp:anchor distT="0" distB="0" distL="114300" distR="114300" simplePos="0" relativeHeight="251687936" behindDoc="0" locked="0" layoutInCell="1" allowOverlap="1" wp14:anchorId="1872A157" wp14:editId="6A73F293">
                <wp:simplePos x="0" y="0"/>
                <wp:positionH relativeFrom="column">
                  <wp:posOffset>8867775</wp:posOffset>
                </wp:positionH>
                <wp:positionV relativeFrom="paragraph">
                  <wp:posOffset>1575435</wp:posOffset>
                </wp:positionV>
                <wp:extent cx="736600" cy="1527175"/>
                <wp:effectExtent l="0" t="0" r="0" b="0"/>
                <wp:wrapNone/>
                <wp:docPr id="20" name="Group 20"/>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217"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69835095"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2D719AF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9" name="Rectangle 9"/>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2A157" id="Group 20" o:spid="_x0000_s1033" style="position:absolute;left:0;text-align:left;margin-left:698.25pt;margin-top:124.05pt;width:58pt;height:120.25pt;z-index:251687936"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v+AMAALIPAAAOAAAAZHJzL2Uyb0RvYy54bWzsV9tu3DYQfS/QfyD0Xq8kr/YiWA62TmwU&#10;cBMjdpFnLkWthFIkS3ItOV/fGVLSus4iMHIBDNR+WPM6nDkzc2Z09qZvBbnnxjZKFlFyEkeES6bK&#10;Ru6K6K+7y99WEbGOypIKJXkRPXAbvTn/9ZezTuc8VbUSJTcEhEibd7qIaud0PptZVvOW2hOluYTN&#10;SpmWOpia3aw0tAPprZilcbyYdcqU2ijGrYXVt2EzOvfyq4oz96GqLHdEFBHo5vyv8b9b/J2dn9F8&#10;Z6iuGzaoQb9Bi5Y2Eh6dRL2ljpK9ab4Q1TbMKKsqd8JUO1NV1TDubQBrkviJNVdG7bW3ZZd3Oz3B&#10;BNA+wembxbL39zeGNGURpQCPpC34yD9LYA7gdHqXw5kro2/1jRkWdmGG9vaVafE/WEJ6D+vDBCvv&#10;HWGwuDxdLGKQzmArydJlsswC7qwG53xxjdXvvn5xNj47Q+0mZToNIWQPKNnvQ+m2ppp78C0iMKKU&#10;LEeY7tC+31VP0gCUP4YoEdfDMtjqI8Lqa8X+tkSqi5rKHd8Yo7qa0xL0S/AmWDFdRcBtblHItvtT&#10;leANunfKC3oO1NkiS7IB6nmapgHpCTCaa2PdFVctwUERGUgQL5zeX1uHyhyOoFulumyEgHWaC0m6&#10;IlpnaeYvPNppGwc5LJq2iFYx/gXvoo3vZOkvO9qIMIYHhByMRjuDxa7f9j4K5yOWW1U+AApGhZQF&#10;ioFBrczniHSQrkVk/9lTwyMi/pCA5DqZzzG//WSeLTGazeOd7eMdKhmIKiIXkTC8cJ4TgskbQLxq&#10;PBrojaDJoDIEWND4p0da9kLiLFnHGFGQu9kqicH73qFTbkMyjwG3ni8w+EIUjdH60gPO23Nw8/84&#10;4NZjwH0EUgCmEpysx2wEApz4P/ATpsro44H8kzjxPA+hchov1yPLj6GSLtYrWPNlIJ0vFz88VBan&#10;IBL1sko0JRKXn2ArwS+EIfcUmgDKGJcuEO9/Th4nJuseBEcxQn7kFVAU8HoaHjku1z9Z05KH57KR&#10;D0G8b2pQE0+zXiCerkDRSfZQM47LDpk1nMer3Hc40+XB+q9dnm74l5V00+W2kcocs0xMaFXh/Mje&#10;AZojuWM1u2ygvlxT626ogYYKCAQZ/AP8VEJBHVHDKCLI6cfWfyzjy317ocD9CbSjmvkhVggnxmFl&#10;VPsJeskN1hnYGksEc2acDEWCQDfK+Gbjj0EXp6m7lreajQUfGe+u/0SNHoqsgwx4r8Z+guZPam04&#10;i/6Q6mWUnkOPc6ACWIPwQ2c/jwvSGBMcy0aSLFbzsSl4JYOhPr6SwbGkfyUDTxzPJAP//QMfhr6e&#10;DB+x+OX5eO7J+vCpff4vAAAA//8DAFBLAwQUAAYACAAAACEAwRfluOMAAAANAQAADwAAAGRycy9k&#10;b3ducmV2LnhtbEyPwU7DMAyG70i8Q2QkbixNt1alNJ2mCThNSGxIiJvXeG21JqmarO3enuwEx9/+&#10;9PtzsZ51x0YaXGuNBLGIgJGprGpNLeHr8PaUAXMejcLOGpJwJQfr8v6uwFzZyXzSuPc1CyXG5Sih&#10;8b7POXdVQxrdwvZkwu5kB40+xKHmasAplOuOx1GUco2tCRca7GnbUHXeX7SE9wmnzVK8jrvzaXv9&#10;OSQf3ztBUj4+zJsXYJ5m/wfDTT+oQxmcjvZilGNdyMvnNAmshHiVCWA3JBFxGB0lrLIsBV4W/P8X&#10;5S8AAAD//wMAUEsBAi0AFAAGAAgAAAAhALaDOJL+AAAA4QEAABMAAAAAAAAAAAAAAAAAAAAAAFtD&#10;b250ZW50X1R5cGVzXS54bWxQSwECLQAUAAYACAAAACEAOP0h/9YAAACUAQAACwAAAAAAAAAAAAAA&#10;AAAvAQAAX3JlbHMvLnJlbHNQSwECLQAUAAYACAAAACEAv0ed7/gDAACyDwAADgAAAAAAAAAAAAAA&#10;AAAuAgAAZHJzL2Uyb0RvYy54bWxQSwECLQAUAAYACAAAACEAwRfluOMAAAANAQAADwAAAAAAAAAA&#10;AAAAAABSBgAAZHJzL2Rvd25yZXYueG1sUEsFBgAAAAAEAAQA8wAAAGIHAAAAAA==&#10;">
                <v:shape id="_x0000_s1034"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9835095" w14:textId="77777777" w:rsidR="007F0207" w:rsidRPr="00A42069" w:rsidRDefault="007F0207" w:rsidP="004514EC">
                        <w:pPr>
                          <w:spacing w:line="180" w:lineRule="atLeast"/>
                          <w:rPr>
                            <w:sz w:val="16"/>
                          </w:rPr>
                        </w:pPr>
                        <w:r w:rsidRPr="00A42069">
                          <w:rPr>
                            <w:sz w:val="16"/>
                          </w:rPr>
                          <w:t>Level now:</w:t>
                        </w:r>
                      </w:p>
                    </w:txbxContent>
                  </v:textbox>
                </v:shape>
                <v:shape id="_x0000_s1035"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719AF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9" o:spid="_x0000_s1036"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3mxQAAANoAAAAPAAAAZHJzL2Rvd25yZXYueG1sRI9Pa8JA&#10;FMTvgt9heYXedNMe2hrdiARCPRSqUQq9PbIvfzD7NmbXmPbTd4WCx2FmfsOs1qNpxUC9aywreJpH&#10;IIgLqxuuFBwP2ewNhPPIGlvLpOCHHKyT6WSFsbZX3tOQ+0oECLsYFdTed7GUrqjJoJvbjjh4pe0N&#10;+iD7SuoerwFuWvkcRS/SYMNhocaO0pqKU34xCqL37nNXbNKs+fqQu+/2Nz+/lqlSjw/jZgnC0+jv&#10;4f/2VitYwO1KuAEy+QMAAP//AwBQSwECLQAUAAYACAAAACEA2+H2y+4AAACFAQAAEwAAAAAAAAAA&#10;AAAAAAAAAAAAW0NvbnRlbnRfVHlwZXNdLnhtbFBLAQItABQABgAIAAAAIQBa9CxbvwAAABUBAAAL&#10;AAAAAAAAAAAAAAAAAB8BAABfcmVscy8ucmVsc1BLAQItABQABgAIAAAAIQDZMI3mxQAAANoAAAAP&#10;AAAAAAAAAAAAAAAAAAcCAABkcnMvZG93bnJldi54bWxQSwUGAAAAAAMAAwC3AAAA+QIAAAAA&#10;" filled="f" strokecolor="#4472c4 [3204]" strokeweight=".5pt"/>
                <v:rect id="Rectangle 17" o:spid="_x0000_s1037"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lTwQAAANsAAAAPAAAAZHJzL2Rvd25yZXYueG1sRE9Ni8Iw&#10;EL0v+B/CCN40dQ8q1ShSkPUgqFUEb0MztsVmUpuo1V9vFhb2No/3ObNFayrxoMaVlhUMBxEI4szq&#10;knMFx8OqPwHhPLLGyjIpeJGDxbzzNcNY2yfv6ZH6XIQQdjEqKLyvYyldVpBBN7A1ceAutjHoA2xy&#10;qRt8hnBTye8oGkmDJYeGAmtKCsqu6d0oiH7q7S5bJqvytJG7c/VOb+NLolSv2y6nIDy1/l/8517r&#10;MH8Mv7+EA+T8AwAA//8DAFBLAQItABQABgAIAAAAIQDb4fbL7gAAAIUBAAATAAAAAAAAAAAAAAAA&#10;AAAAAABbQ29udGVudF9UeXBlc10ueG1sUEsBAi0AFAAGAAgAAAAhAFr0LFu/AAAAFQEAAAsAAAAA&#10;AAAAAAAAAAAAHwEAAF9yZWxzLy5yZWxzUEsBAi0AFAAGAAgAAAAhABFFSVPBAAAA2wAAAA8AAAAA&#10;AAAAAAAAAAAABwIAAGRycy9kb3ducmV2LnhtbFBLBQYAAAAAAwADALcAAAD1AgAAAAA=&#10;" filled="f" strokecolor="#4472c4 [3204]" strokeweight=".5pt"/>
              </v:group>
            </w:pict>
          </mc:Fallback>
        </mc:AlternateContent>
      </w:r>
      <w:r w:rsidR="004514EC" w:rsidRPr="004514EC">
        <w:rPr>
          <w:rFonts w:asciiTheme="minorHAnsi" w:hAnsiTheme="minorHAnsi" w:cstheme="minorHAnsi"/>
          <w:sz w:val="28"/>
        </w:rPr>
        <w:t>Annex A</w:t>
      </w:r>
      <w:r w:rsidR="004514EC" w:rsidRPr="004514EC">
        <w:rPr>
          <w:rFonts w:asciiTheme="minorHAnsi" w:hAnsiTheme="minorHAnsi" w:cstheme="minorHAnsi"/>
          <w:sz w:val="20"/>
        </w:rPr>
        <w:t xml:space="preserve"> </w:t>
      </w:r>
      <w:r w:rsidR="004514EC" w:rsidRPr="004514EC">
        <w:rPr>
          <w:rFonts w:asciiTheme="minorHAnsi" w:hAnsiTheme="minorHAnsi" w:cstheme="minorHAnsi"/>
          <w:sz w:val="20"/>
        </w:rPr>
        <w:br/>
      </w:r>
      <w:r w:rsidR="004514EC" w:rsidRPr="004514EC">
        <w:rPr>
          <w:rFonts w:asciiTheme="minorHAnsi" w:hAnsiTheme="minorHAnsi" w:cstheme="minorHAnsi"/>
          <w:b w:val="0"/>
          <w:sz w:val="20"/>
        </w:rPr>
        <w:t>(</w:t>
      </w:r>
      <w:r w:rsidR="00841053">
        <w:rPr>
          <w:rFonts w:asciiTheme="minorHAnsi" w:hAnsiTheme="minorHAnsi" w:cstheme="minorHAnsi"/>
          <w:b w:val="0"/>
          <w:sz w:val="20"/>
        </w:rPr>
        <w:t>informative</w:t>
      </w:r>
      <w:r w:rsidR="004514EC" w:rsidRPr="004514EC">
        <w:rPr>
          <w:rFonts w:asciiTheme="minorHAnsi" w:hAnsiTheme="minorHAnsi" w:cstheme="minorHAnsi"/>
          <w:b w:val="0"/>
          <w:sz w:val="20"/>
        </w:rPr>
        <w:t>)</w:t>
      </w:r>
      <w:r w:rsidR="004514EC" w:rsidRPr="004514EC">
        <w:rPr>
          <w:rFonts w:asciiTheme="minorHAnsi" w:hAnsiTheme="minorHAnsi" w:cstheme="minorHAnsi"/>
          <w:sz w:val="20"/>
        </w:rPr>
        <w:br/>
      </w:r>
      <w:bookmarkEnd w:id="22"/>
      <w:r w:rsidR="006D18B5">
        <w:rPr>
          <w:rFonts w:asciiTheme="minorHAnsi" w:hAnsiTheme="minorHAnsi" w:cstheme="minorHAnsi"/>
          <w:sz w:val="24"/>
        </w:rPr>
        <w:t xml:space="preserve">Maturity Model for Smart Sustainable Communities </w:t>
      </w:r>
      <w:r w:rsidR="004514EC" w:rsidRPr="004514EC">
        <w:rPr>
          <w:rFonts w:asciiTheme="minorHAnsi" w:hAnsiTheme="minorHAnsi" w:cstheme="minorHAnsi"/>
          <w:sz w:val="24"/>
        </w:rPr>
        <w:t>– Achievement Criteria Table</w:t>
      </w:r>
      <w:bookmarkEnd w:id="23"/>
    </w:p>
    <w:tbl>
      <w:tblPr>
        <w:tblW w:w="1395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28" w:type="dxa"/>
        </w:tblCellMar>
        <w:tblLook w:val="04A0" w:firstRow="1" w:lastRow="0" w:firstColumn="1" w:lastColumn="0" w:noHBand="0" w:noVBand="1"/>
      </w:tblPr>
      <w:tblGrid>
        <w:gridCol w:w="1541"/>
        <w:gridCol w:w="2287"/>
        <w:gridCol w:w="2676"/>
        <w:gridCol w:w="2483"/>
        <w:gridCol w:w="2483"/>
        <w:gridCol w:w="2483"/>
      </w:tblGrid>
      <w:tr w:rsidR="004514EC" w:rsidRPr="004514EC" w14:paraId="0D5B77EF" w14:textId="77777777" w:rsidTr="00A33F13">
        <w:trPr>
          <w:trHeight w:val="295"/>
        </w:trPr>
        <w:tc>
          <w:tcPr>
            <w:tcW w:w="1541" w:type="dxa"/>
            <w:tcBorders>
              <w:top w:val="nil"/>
              <w:left w:val="nil"/>
              <w:bottom w:val="nil"/>
              <w:right w:val="nil"/>
            </w:tcBorders>
            <w:shd w:val="clear" w:color="000000" w:fill="FFFFFF"/>
            <w:noWrap/>
            <w:vAlign w:val="bottom"/>
          </w:tcPr>
          <w:p w14:paraId="473F5307" w14:textId="77777777" w:rsidR="004514EC" w:rsidRPr="004514EC" w:rsidRDefault="004514EC" w:rsidP="00A33F13">
            <w:pPr>
              <w:spacing w:after="0" w:line="240" w:lineRule="auto"/>
              <w:rPr>
                <w:rFonts w:asciiTheme="minorHAnsi" w:eastAsia="Times New Roman" w:hAnsiTheme="minorHAnsi" w:cstheme="minorHAnsi"/>
                <w:color w:val="000000"/>
                <w:sz w:val="8"/>
                <w:lang w:eastAsia="en-GB"/>
              </w:rPr>
            </w:pPr>
          </w:p>
          <w:p w14:paraId="6361121A" w14:textId="77777777" w:rsidR="004514EC" w:rsidRPr="004514EC" w:rsidRDefault="004514EC" w:rsidP="00A33F13">
            <w:pPr>
              <w:spacing w:after="0" w:line="240" w:lineRule="auto"/>
              <w:rPr>
                <w:rFonts w:asciiTheme="minorHAnsi" w:eastAsia="Times New Roman" w:hAnsiTheme="minorHAnsi" w:cstheme="minorHAnsi"/>
                <w:color w:val="000000"/>
                <w:sz w:val="8"/>
                <w:lang w:eastAsia="en-GB"/>
              </w:rPr>
            </w:pPr>
          </w:p>
        </w:tc>
        <w:tc>
          <w:tcPr>
            <w:tcW w:w="12412" w:type="dxa"/>
            <w:gridSpan w:val="5"/>
            <w:tcBorders>
              <w:top w:val="nil"/>
              <w:left w:val="nil"/>
              <w:bottom w:val="nil"/>
              <w:right w:val="nil"/>
            </w:tcBorders>
            <w:shd w:val="clear" w:color="000000" w:fill="FFFFFF"/>
            <w:vAlign w:val="bottom"/>
          </w:tcPr>
          <w:p w14:paraId="1E005221" w14:textId="77777777" w:rsidR="004514EC" w:rsidRPr="004514EC" w:rsidRDefault="004514EC" w:rsidP="00A33F13">
            <w:pPr>
              <w:spacing w:after="0" w:line="240" w:lineRule="auto"/>
              <w:jc w:val="center"/>
              <w:rPr>
                <w:rFonts w:asciiTheme="minorHAnsi" w:eastAsia="Times New Roman" w:hAnsiTheme="minorHAnsi" w:cstheme="minorHAnsi"/>
                <w:b/>
                <w:bCs/>
                <w:sz w:val="20"/>
                <w:szCs w:val="20"/>
                <w:lang w:eastAsia="en-GB"/>
              </w:rPr>
            </w:pPr>
            <w:r w:rsidRPr="004514EC">
              <w:rPr>
                <w:rFonts w:asciiTheme="minorHAnsi" w:eastAsia="Times New Roman" w:hAnsiTheme="minorHAnsi" w:cstheme="minorHAnsi"/>
                <w:bCs/>
                <w:i/>
                <w:color w:val="0070C0"/>
                <w:sz w:val="20"/>
                <w:szCs w:val="20"/>
                <w:lang w:eastAsia="en-GB"/>
              </w:rPr>
              <w:t>Maturity level</w:t>
            </w:r>
          </w:p>
        </w:tc>
      </w:tr>
      <w:tr w:rsidR="004514EC" w:rsidRPr="004514EC" w14:paraId="07D41993" w14:textId="77777777" w:rsidTr="00A33F13">
        <w:trPr>
          <w:trHeight w:val="670"/>
        </w:trPr>
        <w:tc>
          <w:tcPr>
            <w:tcW w:w="1541" w:type="dxa"/>
            <w:tcBorders>
              <w:top w:val="nil"/>
              <w:left w:val="nil"/>
              <w:bottom w:val="nil"/>
              <w:right w:val="nil"/>
            </w:tcBorders>
            <w:shd w:val="clear" w:color="000000" w:fill="FFFFFF"/>
            <w:noWrap/>
            <w:vAlign w:val="center"/>
            <w:hideMark/>
          </w:tcPr>
          <w:p w14:paraId="0914CB4B" w14:textId="77777777" w:rsidR="004514EC" w:rsidRPr="004514EC" w:rsidRDefault="004514EC" w:rsidP="00A33F13">
            <w:pPr>
              <w:spacing w:after="0" w:line="240" w:lineRule="auto"/>
              <w:rPr>
                <w:rFonts w:asciiTheme="minorHAnsi" w:eastAsia="Times New Roman" w:hAnsiTheme="minorHAnsi" w:cstheme="minorHAnsi"/>
                <w:color w:val="000000"/>
                <w:sz w:val="20"/>
                <w:lang w:eastAsia="en-GB"/>
              </w:rPr>
            </w:pPr>
            <w:r w:rsidRPr="004514EC">
              <w:rPr>
                <w:rFonts w:asciiTheme="minorHAnsi" w:eastAsia="Times New Roman" w:hAnsiTheme="minorHAnsi" w:cstheme="minorHAnsi"/>
                <w:i/>
                <w:color w:val="0070C0"/>
                <w:sz w:val="20"/>
                <w:szCs w:val="28"/>
                <w:lang w:eastAsia="en-GB"/>
              </w:rPr>
              <w:t>Dimension</w:t>
            </w:r>
          </w:p>
        </w:tc>
        <w:tc>
          <w:tcPr>
            <w:tcW w:w="2287" w:type="dxa"/>
            <w:tcBorders>
              <w:top w:val="nil"/>
              <w:left w:val="nil"/>
              <w:bottom w:val="nil"/>
              <w:right w:val="nil"/>
            </w:tcBorders>
            <w:shd w:val="clear" w:color="000000" w:fill="FFFFFF"/>
            <w:vAlign w:val="bottom"/>
            <w:hideMark/>
          </w:tcPr>
          <w:p w14:paraId="7DC7A9F3" w14:textId="77777777" w:rsidR="004514EC" w:rsidRPr="004514EC" w:rsidRDefault="004514EC" w:rsidP="00A33F13">
            <w:pPr>
              <w:spacing w:after="0" w:line="240" w:lineRule="auto"/>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81792" behindDoc="0" locked="0" layoutInCell="1" allowOverlap="1" wp14:anchorId="37D6637B" wp14:editId="36B34572">
                      <wp:simplePos x="0" y="0"/>
                      <wp:positionH relativeFrom="column">
                        <wp:posOffset>-6985</wp:posOffset>
                      </wp:positionH>
                      <wp:positionV relativeFrom="paragraph">
                        <wp:posOffset>-240665</wp:posOffset>
                      </wp:positionV>
                      <wp:extent cx="1511300" cy="306070"/>
                      <wp:effectExtent l="0" t="0" r="0" b="0"/>
                      <wp:wrapNone/>
                      <wp:docPr id="23" name="Arrow: Pentagon 23">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7FDF42CE"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D6637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 o:spid="_x0000_s1038" type="#_x0000_t15" style="position:absolute;left:0;text-align:left;margin-left:-.55pt;margin-top:-18.95pt;width:119pt;height:2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SBSQIAAIIEAAAOAAAAZHJzL2Uyb0RvYy54bWysVNtu2zAMfR+wfxD0vtpO0a416hRFsg4D&#10;tjVAtw9gJNkWIImapMTJ349SLmu3l2HYi0CJ9CF5eOi7+501bKtC1Og63lzUnCknUGo3dPz7t8d3&#10;N5zFBE6CQac6vleR38/fvrmbfKtmOKKRKjACcbGdfMfHlHxbVVGMykK8QK8cOXsMFhJdw1DJABOh&#10;W1PN6vq6mjBIH1CoGOl1eXDyecHveyXSU99HlZjpONWWyhnKuc5nNb+DdgjgRy2OZcA/VGFBO0p6&#10;hlpCArYJ+g8oq0XAiH26EGgr7HstVOmBumnq37p5HsGr0guRE/2Zpvj/YMXX7SowLTs+u+TMgaUZ&#10;PYSAU8tWyiUY0DHy5NbULn2OiQirJh/b8mGmuZjPfhXIk2+RTLaevqAkKNgkLB/v+mAzCHXMdoX+&#10;/Zl+AmaCHpurprmsaUqCfJf1df2+zKeC9vS1DzF9VGhZNogEtGplIGWOoIXtsTxoT3H5OaLR8lEb&#10;Uy5hWC9MYFvIeqAEi1OKV2HGsanjt1ezKyoGSJY9ZSHTeiIquoEzMAPpXaRQUjvMCYqWcuolxPGQ&#10;oqAeRBZw42QJGRXID06ytPdEkaO94DmdVZIzowg2WyUygTZ/E0kUGZf7U0XyL8aUp3GYS9qtd2XQ&#10;1xk7T2qNck+zou1NT3T0BqkKYbSncmgjqNMfGwhUnPnkSHLNzeyGtjmVC00pnIz1yQjJLPCwaODE&#10;iLRnmSG28UEPIw2sObL1QLLo9VlLh0KOwiKhk/Vqk17eS9SvX8f8JwAAAP//AwBQSwMEFAAGAAgA&#10;AAAhAAtONF/eAAAACQEAAA8AAABkcnMvZG93bnJldi54bWxMj8FKw0AQhu+C77CM4K3dTYLVxmxK&#10;ERQRoVil5212TEKzsyG7SaNP73jS08wwH/98U2xm14kJh9B60pAsFQikytuWag0f74+LOxAhGrKm&#10;84QavjDApry8KExu/ZnecNrHWnAIhdxoaGLscylD1aAzYel7JN59+sGZyONQSzuYM4e7TqZKraQz&#10;LfGFxvT40GB12o9Og7z5PlUv09OIfps+KzzscHzdaX19NW/vQUSc4x8Mv/qsDiU7Hf1INohOwyJJ&#10;mOSa3a5BMJBmK26OTKoMZFnI/x+UPwAAAP//AwBQSwECLQAUAAYACAAAACEAtoM4kv4AAADhAQAA&#10;EwAAAAAAAAAAAAAAAAAAAAAAW0NvbnRlbnRfVHlwZXNdLnhtbFBLAQItABQABgAIAAAAIQA4/SH/&#10;1gAAAJQBAAALAAAAAAAAAAAAAAAAAC8BAABfcmVscy8ucmVsc1BLAQItABQABgAIAAAAIQAhbTSB&#10;SQIAAIIEAAAOAAAAAAAAAAAAAAAAAC4CAABkcnMvZTJvRG9jLnhtbFBLAQItABQABgAIAAAAIQAL&#10;TjRf3gAAAAkBAAAPAAAAAAAAAAAAAAAAAKMEAABkcnMvZG93bnJldi54bWxQSwUGAAAAAAQABADz&#10;AAAArgUAAAAA&#10;" adj="19413" fillcolor="#0070c0" stroked="f">
                      <v:stroke joinstyle="round"/>
                      <v:textbox inset="1.44pt,0,0,0">
                        <w:txbxContent>
                          <w:p w14:paraId="7FDF42CE"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676" w:type="dxa"/>
            <w:tcBorders>
              <w:top w:val="nil"/>
              <w:left w:val="nil"/>
              <w:bottom w:val="nil"/>
              <w:right w:val="nil"/>
            </w:tcBorders>
            <w:shd w:val="clear" w:color="000000" w:fill="FFFFFF"/>
            <w:vAlign w:val="bottom"/>
            <w:hideMark/>
          </w:tcPr>
          <w:p w14:paraId="6FCFC7D6" w14:textId="77777777" w:rsidR="004514EC" w:rsidRPr="004514EC" w:rsidRDefault="004514EC" w:rsidP="00A33F13">
            <w:pPr>
              <w:spacing w:after="0" w:line="240" w:lineRule="auto"/>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83840" behindDoc="0" locked="0" layoutInCell="1" allowOverlap="1" wp14:anchorId="167BEA9A" wp14:editId="2AE3D4A9">
                      <wp:simplePos x="0" y="0"/>
                      <wp:positionH relativeFrom="column">
                        <wp:posOffset>78105</wp:posOffset>
                      </wp:positionH>
                      <wp:positionV relativeFrom="paragraph">
                        <wp:posOffset>-244475</wp:posOffset>
                      </wp:positionV>
                      <wp:extent cx="1511300" cy="306070"/>
                      <wp:effectExtent l="0" t="0" r="0" b="0"/>
                      <wp:wrapNone/>
                      <wp:docPr id="24" name="Arrow: Pentagon 24">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74652EA7"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BEA9A" id="Arrow: Pentagon 24" o:spid="_x0000_s1039" type="#_x0000_t15" style="position:absolute;left:0;text-align:left;margin-left:6.15pt;margin-top:-19.25pt;width:119pt;height:2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pFSQIAAIIEAAAOAAAAZHJzL2Uyb0RvYy54bWysVNtu2zAMfR+wfxD0vtpO1zYz6hRFuw4D&#10;tjZAtw9gJNkWIImapMTJ349SLmu3l2HYi0CJ9CF5eOjrm601bKNC1Og63pzVnCknUGo3dPz7t4d3&#10;c85iAifBoFMd36nIbxZv31xPvlUzHNFIFRiBuNhOvuNjSr6tqihGZSGeoVeOnD0GC4muYahkgInQ&#10;ralmdX1ZTRikDyhUjPR6v3fyRcHveyXSU99HlZjpONWWyhnKucpntbiGdgjgRy0OZcA/VGFBO0p6&#10;grqHBGwd9B9QVouAEft0JtBW2PdaqNIDddPUv3XzPIJXpRciJ/oTTfH/wYrHzTIwLTs+e8+ZA0sz&#10;ug0Bp5YtlUswoGPkya2pbfoSExFWTT625cNMczGf/TKQJ98imWw1fUVJULBOWD7e9sFmEOqYbQv9&#10;uxP9BMwEPTYXTXNe05QE+c7ry/qqzKeC9vi1DzF9UmhZNogEtGppIGWOoIXNoTxoj3H5OaLR8kEb&#10;Uy5hWN2ZwDaQ9UAJ7o4pXoUZx6aOf7iYXVAxQLLsKQuZ1hNR0Q2cgRlI7yKFktphTlC0lFPfQxz3&#10;KQrqXmQB106WkFGB/OgkSztPFDnaC57TWSU5M4pgs1UiE2jzN5FEkXG5P1Uk/2JMeRr7uaTtalsG&#10;fZWx86RWKHc0K9re9ERHb5CqEEZ7Koc2gjr9sYZAxZnPjiTXzGdz2uZULjSlcDRWRyMkc4f7RQMn&#10;RqQ9ywyxtQ96GGlgzYGtW5JFr09a2hdyEBYJnaxXm/TyXqJ+/ToWPwEAAP//AwBQSwMEFAAGAAgA&#10;AAAhAL01ZuXdAAAACAEAAA8AAABkcnMvZG93bnJldi54bWxMj8FKw0AQhu9C32GZgrd215RojdmU&#10;UqiICMUqnrfZMQnNzobsJo0+veNJj//Mxz/f5JvJtWLEPjSeNNwsFQik0tuGKg3vb/vFGkSIhqxp&#10;PaGGLwywKWZXucmsv9ArjsdYCS6hkBkNdYxdJmUoa3QmLH2HxLtP3zsTOfaVtL25cLlrZaLUrXSm&#10;Ib5Qmw53NZbn4+A0yPT7XD6PjwP6bfKk8OOAw8tB6+v5tH0AEXGKfzD86rM6FOx08gPZIFrOyYpJ&#10;DYvVOgXBQJIqnpw03N+BLHL5/4HiBwAA//8DAFBLAQItABQABgAIAAAAIQC2gziS/gAAAOEBAAAT&#10;AAAAAAAAAAAAAAAAAAAAAABbQ29udGVudF9UeXBlc10ueG1sUEsBAi0AFAAGAAgAAAAhADj9If/W&#10;AAAAlAEAAAsAAAAAAAAAAAAAAAAALwEAAF9yZWxzLy5yZWxzUEsBAi0AFAAGAAgAAAAhADsHGkVJ&#10;AgAAggQAAA4AAAAAAAAAAAAAAAAALgIAAGRycy9lMm9Eb2MueG1sUEsBAi0AFAAGAAgAAAAhAL01&#10;ZuXdAAAACAEAAA8AAAAAAAAAAAAAAAAAowQAAGRycy9kb3ducmV2LnhtbFBLBQYAAAAABAAEAPMA&#10;AACtBQAAAAA=&#10;" adj="19413" fillcolor="#0070c0" stroked="f">
                      <v:stroke joinstyle="round"/>
                      <v:textbox inset="1.44pt,0,0,0">
                        <w:txbxContent>
                          <w:p w14:paraId="74652EA7"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483" w:type="dxa"/>
            <w:tcBorders>
              <w:top w:val="nil"/>
              <w:left w:val="nil"/>
              <w:bottom w:val="nil"/>
              <w:right w:val="nil"/>
            </w:tcBorders>
            <w:shd w:val="clear" w:color="000000" w:fill="FFFFFF"/>
            <w:vAlign w:val="bottom"/>
            <w:hideMark/>
          </w:tcPr>
          <w:p w14:paraId="113240A0" w14:textId="77777777" w:rsidR="004514EC" w:rsidRPr="004514EC" w:rsidRDefault="004514EC" w:rsidP="00A33F13">
            <w:pPr>
              <w:spacing w:after="0" w:line="240" w:lineRule="auto"/>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84864" behindDoc="0" locked="0" layoutInCell="1" allowOverlap="1" wp14:anchorId="01623283" wp14:editId="2F387A46">
                      <wp:simplePos x="0" y="0"/>
                      <wp:positionH relativeFrom="column">
                        <wp:posOffset>-36195</wp:posOffset>
                      </wp:positionH>
                      <wp:positionV relativeFrom="paragraph">
                        <wp:posOffset>-242570</wp:posOffset>
                      </wp:positionV>
                      <wp:extent cx="1511300" cy="306070"/>
                      <wp:effectExtent l="0" t="0" r="0" b="0"/>
                      <wp:wrapNone/>
                      <wp:docPr id="25" name="Arrow: Pentagon 25">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58BA5D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23283" id="Arrow: Pentagon 25" o:spid="_x0000_s1040" type="#_x0000_t15" style="position:absolute;left:0;text-align:left;margin-left:-2.85pt;margin-top:-19.1pt;width:119pt;height:2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aIRwIAAIIEAAAOAAAAZHJzL2Uyb0RvYy54bWysVNtu2zAMfR+wfxD0vtpO0S414hRFuw4D&#10;tjVAtw9gJNkWIImapMTJ349SLmu3l2HYi0CJ9CF5eOjF7c4atlUhanQdby5qzpQTKLUbOv792+O7&#10;OWcxgZNg0KmO71Xkt8u3bxaTb9UMRzRSBUYgLraT7/iYkm+rKopRWYgX6JUjZ4/BQqJrGCoZYCJ0&#10;a6pZXV9XEwbpAwoVI70+HJx8WfD7Xon01PdRJWY6TrWlcoZyrvNZLRfQDgH8qMWxDPiHKixoR0nP&#10;UA+QgG2C/gPKahEwYp8uBNoK+14LVXqgbpr6t26eR/Cq9ELkRH+mKf4/WPF1uwpMy47PrjhzYGlG&#10;dyHg1LKVcgkGdIw8uTW1S59jIsKqyce2fJhpLuazXwXy5Fskk62nLygJCjYJy8e7PtgMQh2zXaF/&#10;f6afgJmgx+aqaS5rmpIg32V9Xb8v86mgPX3tQ0wfFVqWDSIBrVoZSJkjaGF7LA/aU1x+jmi0fNTG&#10;lEsY1vcmsC1kPVCC+1OKV2HGsanjN1eZEwEky56ykGk9ERXdwBmYgfQuUiipHeYERUs59QPE8ZCi&#10;oB5EFnDjZAkZFcgPTrK090SRo73gOZ1VkjOjCDZbJTKBNn8TSRQZl/tTRfIvxpSncZhL2q13ZdDz&#10;jJ0ntUa5p1nR9qYnOnqDVIUw2lM5tBHU6Y8NBCrOfHIkuWY+m9M2p3KhKYWTsT4ZIZl7PCwaODEi&#10;7VlmiG180MNIA2uObN2RLHp91tKhkKOwSOhkvdqkl/cS9evXsfwJAAD//wMAUEsDBBQABgAIAAAA&#10;IQCIRzpC3gAAAAkBAAAPAAAAZHJzL2Rvd25yZXYueG1sTI/BSsNAEIbvgu+wjOCt3XVDtcRsShEU&#10;EaG0iudtdkxCs7Mhu0mjT+940tMwzMc/319sZt+JCYfYBjJws1QgkKrgWqoNvL89LtYgYrLkbBcI&#10;DXxhhE15eVHY3IUz7XE6pFpwCMXcGmhS6nMpY9Wgt3EZeiS+fYbB28TrUEs32DOH+05qpW6lty3x&#10;h8b2+NBgdTqM3oBcfZ+ql+lpxLDVzwo/dji+7oy5vpq39yASzukPhl99VoeSnY5hJBdFZ2CxumOS&#10;Z7bWIBjQmc5AHJlUCmRZyP8Nyh8AAAD//wMAUEsBAi0AFAAGAAgAAAAhALaDOJL+AAAA4QEAABMA&#10;AAAAAAAAAAAAAAAAAAAAAFtDb250ZW50X1R5cGVzXS54bWxQSwECLQAUAAYACAAAACEAOP0h/9YA&#10;AACUAQAACwAAAAAAAAAAAAAAAAAvAQAAX3JlbHMvLnJlbHNQSwECLQAUAAYACAAAACEAkXU2iEcC&#10;AACCBAAADgAAAAAAAAAAAAAAAAAuAgAAZHJzL2Uyb0RvYy54bWxQSwECLQAUAAYACAAAACEAiEc6&#10;Qt4AAAAJAQAADwAAAAAAAAAAAAAAAAChBAAAZHJzL2Rvd25yZXYueG1sUEsFBgAAAAAEAAQA8wAA&#10;AKwFAAAAAA==&#10;" adj="19413" fillcolor="#0070c0" stroked="f">
                      <v:stroke joinstyle="round"/>
                      <v:textbox inset="1.44pt,0,0,0">
                        <w:txbxContent>
                          <w:p w14:paraId="058BA5D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483" w:type="dxa"/>
            <w:tcBorders>
              <w:top w:val="nil"/>
              <w:left w:val="nil"/>
              <w:bottom w:val="nil"/>
              <w:right w:val="nil"/>
            </w:tcBorders>
            <w:shd w:val="clear" w:color="000000" w:fill="FFFFFF"/>
            <w:vAlign w:val="bottom"/>
            <w:hideMark/>
          </w:tcPr>
          <w:p w14:paraId="4FE5F28C" w14:textId="77777777" w:rsidR="004514EC" w:rsidRPr="004514EC" w:rsidRDefault="004514EC" w:rsidP="00A33F13">
            <w:pPr>
              <w:spacing w:after="0" w:line="240" w:lineRule="auto"/>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85888" behindDoc="0" locked="0" layoutInCell="1" allowOverlap="1" wp14:anchorId="24B78921" wp14:editId="301470B9">
                      <wp:simplePos x="0" y="0"/>
                      <wp:positionH relativeFrom="column">
                        <wp:posOffset>-19050</wp:posOffset>
                      </wp:positionH>
                      <wp:positionV relativeFrom="paragraph">
                        <wp:posOffset>-247650</wp:posOffset>
                      </wp:positionV>
                      <wp:extent cx="1511300" cy="306070"/>
                      <wp:effectExtent l="0" t="0" r="0" b="0"/>
                      <wp:wrapNone/>
                      <wp:docPr id="26" name="Arrow: Pentagon 26">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59B2C66"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78921" id="Arrow: Pentagon 26" o:spid="_x0000_s1041" type="#_x0000_t15" style="position:absolute;left:0;text-align:left;margin-left:-1.5pt;margin-top:-19.5pt;width:119pt;height:2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EQSQIAAIIEAAAOAAAAZHJzL2Uyb0RvYy54bWysVNtu2zAMfR+wfxD0vtpOka416hRFsw4D&#10;tjVAtw9gJNkWIImapMTJ349SLmu3l2HYi0CJ9CF5eOjbu501bKtC1Og63lzUnCknUGo3dPz7t8d3&#10;15zFBE6CQac6vleR3y3evrmdfKtmOKKRKjACcbGdfMfHlHxbVVGMykK8QK8cOXsMFhJdw1DJABOh&#10;W1PN6vqqmjBIH1CoGOl1eXDyRcHveyXSU99HlZjpONWWyhnKuc5ntbiFdgjgRy2OZcA/VGFBO0p6&#10;hlpCArYJ+g8oq0XAiH26EGgr7HstVOmBumnq37p5HsGr0guRE/2Zpvj/YMXX7SowLTs+u+LMgaUZ&#10;3YeAU8tWyiUY0DHy5NbULn2OiQirJh/b8mGmuZjPfhXIk2+RTLaevqAkKNgkLB/v+mAzCHXMdoX+&#10;/Zl+AmaCHpt501zWNCVBvsv6qn5f5lNBe/rah5g+KrQsG0QCWrUykDJH0ML2WB60p7j8HNFo+aiN&#10;KZcwrB9MYFvIeqAED6cUr8KMY1PHb+azORUDJMuespBpPREV3cAZmIH0LlIoqR3mBEVLOfUS4nhI&#10;UVAPIgu4cbKEjArkBydZ2nuiyNFe8JzOKsmZUQSbrRKZQJu/iSSKjMv9qSL5F2PK0zjMJe3WuzLo&#10;m4ydJ7VGuadZ0famJzp6g1SFMNpTObQR1OmPDQQqznxyJLnmenZN25zKhaYUTsb6ZIRkHvCwaODE&#10;iLRnmSG28UEPIw2sObJ1T7Lo9VlLh0KOwiKhk/Vqk17eS9SvX8fiJwAAAP//AwBQSwMEFAAGAAgA&#10;AAAhAIPD9NHdAAAACAEAAA8AAABkcnMvZG93bnJldi54bWxMj0FLw0AQhe+C/2EZwVu7MaVi00xK&#10;ERQRoVil5212TEKzsyG7SaO/3ulJT/OGebz5Xr6ZXKtG6kPjGeFunoAiLr1tuEL4/HiaPYAK0bA1&#10;rWdC+KYAm+L6KjeZ9Wd+p3EfKyUhHDKDUMfYZVqHsiZnwtx3xHL78r0zUda+0rY3Zwl3rU6T5F47&#10;07B8qE1HjzWVp/3gEPTy51S+js8D+W36ktBhR8PbDvH2ZtquQUWa4p8ZLviCDoUwHf3ANqgWYbaQ&#10;KvEyVyLEkC6WIo4IqxR0kev/BYpfAAAA//8DAFBLAQItABQABgAIAAAAIQC2gziS/gAAAOEBAAAT&#10;AAAAAAAAAAAAAAAAAAAAAABbQ29udGVudF9UeXBlc10ueG1sUEsBAi0AFAAGAAgAAAAhADj9If/W&#10;AAAAlAEAAAsAAAAAAAAAAAAAAAAALwEAAF9yZWxzLy5yZWxzUEsBAi0AFAAGAAgAAAAhAPRHQRBJ&#10;AgAAggQAAA4AAAAAAAAAAAAAAAAALgIAAGRycy9lMm9Eb2MueG1sUEsBAi0AFAAGAAgAAAAhAIPD&#10;9NHdAAAACAEAAA8AAAAAAAAAAAAAAAAAowQAAGRycy9kb3ducmV2LnhtbFBLBQYAAAAABAAEAPMA&#10;AACtBQAAAAA=&#10;" adj="19413" fillcolor="#0070c0" stroked="f">
                      <v:stroke joinstyle="round"/>
                      <v:textbox inset="1.44pt,0,0,0">
                        <w:txbxContent>
                          <w:p w14:paraId="559B2C66"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483" w:type="dxa"/>
            <w:tcBorders>
              <w:top w:val="nil"/>
              <w:left w:val="nil"/>
              <w:bottom w:val="nil"/>
              <w:right w:val="nil"/>
            </w:tcBorders>
            <w:shd w:val="clear" w:color="000000" w:fill="FFFFFF"/>
            <w:vAlign w:val="bottom"/>
            <w:hideMark/>
          </w:tcPr>
          <w:p w14:paraId="4396B615" w14:textId="77777777" w:rsidR="004514EC" w:rsidRPr="004514EC" w:rsidRDefault="004514EC" w:rsidP="00A33F13">
            <w:pPr>
              <w:spacing w:after="0" w:line="240" w:lineRule="auto"/>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82816" behindDoc="0" locked="0" layoutInCell="1" allowOverlap="1" wp14:anchorId="1B352E1B" wp14:editId="6236892D">
                      <wp:simplePos x="0" y="0"/>
                      <wp:positionH relativeFrom="column">
                        <wp:posOffset>1270</wp:posOffset>
                      </wp:positionH>
                      <wp:positionV relativeFrom="paragraph">
                        <wp:posOffset>-244475</wp:posOffset>
                      </wp:positionV>
                      <wp:extent cx="1511300" cy="306070"/>
                      <wp:effectExtent l="0" t="0" r="0" b="0"/>
                      <wp:wrapNone/>
                      <wp:docPr id="27" name="Arrow: Pentagon 27">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3EE1450A"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52E1B" id="Arrow: Pentagon 27" o:spid="_x0000_s1042" type="#_x0000_t15" style="position:absolute;left:0;text-align:left;margin-left:.1pt;margin-top:-19.25pt;width:119pt;height:2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hNSQIAAIMEAAAOAAAAZHJzL2Uyb0RvYy54bWysVNtu2zAMfR+wfxD0vtpOkbYz6hRFsw4D&#10;tjVAtw9gJNkWIImapMTJ349SLmu3l2HYi0CJ9CF5eOjbu501bKtC1Og63lzUnCknUGo3dPz7t8d3&#10;N5zFBE6CQac6vleR3y3evrmdfKtmOKKRKjACcbGdfMfHlHxbVVGMykK8QK8cOXsMFhJdw1DJABOh&#10;W1PN6vqqmjBIH1CoGOl1eXDyRcHveyXSU99HlZjpONWWyhnKuc5ntbiFdgjgRy2OZcA/VGFBO0p6&#10;hlpCArYJ+g8oq0XAiH26EGgr7HstVOmBumnq37p5HsGr0guRE/2Zpvj/YMXX7SowLTs+u+bMgaUZ&#10;3YeAU8tWyiUY0DHy5NbULn2OiQirJh/b8mGmuZjPfhXIk2+RTLaevqAkKNgkLB/v+mAzCHXMdoX+&#10;/Zl+AmaCHpt501zWNCVBvsv6qr4u86mgPX3tQ0wfFVqWDSIBrVoZSJkjaGF7LA/aU1x+jmi0fNTG&#10;lEsY1g8msC1kPVCCh1OKV2HGsanj7+ezORUDJMuespBpPREV3cAZmIH0LlIoqR3mBEVLOfUS4nhI&#10;UVAPIgu4cbKEjArkBydZ2nuiyNFe8JzOKsmZUQSbrRKZQJu/iSSKjMv9qSL5F2PK0zjMJe3WuzLo&#10;prScR7VGuadh0fqmJzp6g1SGMNpTPbQS1OqPDQSqznxypLnmZnZD65zKhcYUTsb6ZIRkHvCwaeDE&#10;iLRomSK28UEPI02sOdJ1T7ro9VlMh0KOyiKlk/VqlV7eS9Svf8fiJwAAAP//AwBQSwMEFAAGAAgA&#10;AAAhADbng9PbAAAABgEAAA8AAABkcnMvZG93bnJldi54bWxMjk9Lw0AQxe+C32EZwVu7MaUaYyal&#10;CIqIUKzieZsdk9DsbMhu0uindzzp8f3hvV+xmV2nJhpC6xnhapmAIq68bblGeH97WGSgQjRsTeeZ&#10;EL4owKY8PytMbv2JX2nax1rJCIfcIDQx9rnWoWrImbD0PbFkn35wJoocam0Hc5Jx1+k0Sa61My3L&#10;Q2N6um+oOu5Hh6DX38fqeXocyW/Tp4Q+djS+7BAvL+btHahIc/wrwy++oEMpTAc/sg2qQ0ilh7BY&#10;ZWtQEqerTJwDwu0N6LLQ//HLHwAAAP//AwBQSwECLQAUAAYACAAAACEAtoM4kv4AAADhAQAAEwAA&#10;AAAAAAAAAAAAAAAAAAAAW0NvbnRlbnRfVHlwZXNdLnhtbFBLAQItABQABgAIAAAAIQA4/SH/1gAA&#10;AJQBAAALAAAAAAAAAAAAAAAAAC8BAABfcmVscy8ucmVsc1BLAQItABQABgAIAAAAIQAnEYhNSQIA&#10;AIMEAAAOAAAAAAAAAAAAAAAAAC4CAABkcnMvZTJvRG9jLnhtbFBLAQItABQABgAIAAAAIQA254PT&#10;2wAAAAYBAAAPAAAAAAAAAAAAAAAAAKMEAABkcnMvZG93bnJldi54bWxQSwUGAAAAAAQABADzAAAA&#10;qwUAAAAA&#10;" adj="19413" fillcolor="#0070c0" stroked="f">
                      <v:stroke joinstyle="round"/>
                      <v:textbox inset="1.44pt,0,0,0">
                        <w:txbxContent>
                          <w:p w14:paraId="3EE1450A"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w:pict>
                </mc:Fallback>
              </mc:AlternateContent>
            </w:r>
            <w:r w:rsidRPr="004514EC">
              <w:rPr>
                <w:rFonts w:asciiTheme="minorHAnsi" w:eastAsia="Times New Roman" w:hAnsiTheme="minorHAnsi" w:cstheme="minorHAnsi"/>
                <w:b/>
                <w:bCs/>
                <w:sz w:val="20"/>
                <w:szCs w:val="16"/>
                <w:lang w:eastAsia="en-GB"/>
              </w:rPr>
              <w:t> </w:t>
            </w:r>
          </w:p>
        </w:tc>
      </w:tr>
      <w:tr w:rsidR="004514EC" w:rsidRPr="004514EC" w14:paraId="035BC5C8" w14:textId="77777777" w:rsidTr="00A33F13">
        <w:trPr>
          <w:trHeight w:val="295"/>
        </w:trPr>
        <w:tc>
          <w:tcPr>
            <w:tcW w:w="13953" w:type="dxa"/>
            <w:gridSpan w:val="6"/>
            <w:tcBorders>
              <w:top w:val="nil"/>
            </w:tcBorders>
            <w:shd w:val="clear" w:color="auto" w:fill="0070C0"/>
            <w:noWrap/>
          </w:tcPr>
          <w:p w14:paraId="6EE5DCFD" w14:textId="77777777" w:rsidR="004514EC" w:rsidRPr="004514EC" w:rsidRDefault="004514EC" w:rsidP="00A33F13">
            <w:pPr>
              <w:spacing w:after="0" w:line="240" w:lineRule="auto"/>
              <w:rPr>
                <w:rFonts w:asciiTheme="minorHAnsi" w:hAnsiTheme="minorHAnsi" w:cstheme="minorHAnsi"/>
                <w:sz w:val="20"/>
              </w:rPr>
            </w:pPr>
            <w:r w:rsidRPr="004514EC">
              <w:rPr>
                <w:rFonts w:asciiTheme="minorHAnsi" w:hAnsiTheme="minorHAnsi" w:cstheme="minorHAnsi"/>
                <w:sz w:val="20"/>
              </w:rPr>
              <w:br w:type="page"/>
            </w:r>
            <w:r w:rsidRPr="004514EC">
              <w:rPr>
                <w:rFonts w:asciiTheme="minorHAnsi" w:eastAsia="Times New Roman" w:hAnsiTheme="minorHAnsi" w:cstheme="minorHAnsi"/>
                <w:b/>
                <w:bCs/>
                <w:color w:val="FFFFFF"/>
                <w:sz w:val="20"/>
                <w:szCs w:val="24"/>
                <w:lang w:eastAsia="en-GB"/>
              </w:rPr>
              <w:t>1. Strategy management</w:t>
            </w:r>
          </w:p>
        </w:tc>
      </w:tr>
      <w:tr w:rsidR="004514EC" w:rsidRPr="004514EC" w14:paraId="2EB2C65A" w14:textId="77777777" w:rsidTr="00A33F13">
        <w:trPr>
          <w:trHeight w:val="295"/>
        </w:trPr>
        <w:tc>
          <w:tcPr>
            <w:tcW w:w="13953" w:type="dxa"/>
            <w:gridSpan w:val="6"/>
            <w:shd w:val="clear" w:color="auto" w:fill="D9E2F3" w:themeFill="accent1" w:themeFillTint="33"/>
            <w:noWrap/>
            <w:hideMark/>
          </w:tcPr>
          <w:p w14:paraId="72BF4479" w14:textId="77777777" w:rsidR="004514EC" w:rsidRPr="004514EC" w:rsidRDefault="004514EC" w:rsidP="00A33F13">
            <w:pPr>
              <w:spacing w:after="0" w:line="240" w:lineRule="auto"/>
              <w:rPr>
                <w:rFonts w:asciiTheme="minorHAnsi" w:eastAsia="Times New Roman" w:hAnsiTheme="minorHAnsi" w:cstheme="minorHAnsi"/>
                <w:b/>
                <w:bCs/>
                <w:color w:val="000080"/>
                <w:sz w:val="20"/>
                <w:szCs w:val="20"/>
                <w:lang w:eastAsia="en-GB"/>
              </w:rPr>
            </w:pPr>
            <w:r w:rsidRPr="004514EC">
              <w:rPr>
                <w:rFonts w:asciiTheme="minorHAnsi" w:eastAsia="Times New Roman" w:hAnsiTheme="minorHAnsi" w:cstheme="minorHAnsi"/>
                <w:b/>
                <w:bCs/>
                <w:color w:val="0066CC"/>
                <w:sz w:val="20"/>
                <w:lang w:eastAsia="en-GB"/>
              </w:rPr>
              <w:t>1.1 City vision</w:t>
            </w:r>
          </w:p>
        </w:tc>
      </w:tr>
      <w:tr w:rsidR="004514EC" w:rsidRPr="004514EC" w14:paraId="762C0EC1" w14:textId="77777777" w:rsidTr="00A33F13">
        <w:trPr>
          <w:trHeight w:val="2246"/>
        </w:trPr>
        <w:tc>
          <w:tcPr>
            <w:tcW w:w="1541" w:type="dxa"/>
            <w:shd w:val="clear" w:color="auto" w:fill="D9E2F3" w:themeFill="accent1" w:themeFillTint="33"/>
            <w:hideMark/>
          </w:tcPr>
          <w:p w14:paraId="1B702FDB"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 xml:space="preserve">1.1.1 </w:t>
            </w:r>
          </w:p>
          <w:p w14:paraId="39E8B123"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An outcomes-focused city vision and strategy</w:t>
            </w:r>
          </w:p>
        </w:tc>
        <w:tc>
          <w:tcPr>
            <w:tcW w:w="2287" w:type="dxa"/>
            <w:shd w:val="clear" w:color="auto" w:fill="auto"/>
            <w:hideMark/>
          </w:tcPr>
          <w:p w14:paraId="2EE0579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There is no published vision and strategy for the future of the city</w:t>
            </w:r>
          </w:p>
        </w:tc>
        <w:tc>
          <w:tcPr>
            <w:tcW w:w="2676" w:type="dxa"/>
            <w:shd w:val="clear" w:color="auto" w:fill="auto"/>
            <w:hideMark/>
          </w:tcPr>
          <w:p w14:paraId="6F8E224F"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City leaders have published their vision and strategy for the future of the city.  But it is unclear how key social, economic and environmental outcomes will be different in future.</w:t>
            </w:r>
          </w:p>
        </w:tc>
        <w:tc>
          <w:tcPr>
            <w:tcW w:w="2483" w:type="dxa"/>
            <w:shd w:val="clear" w:color="auto" w:fill="auto"/>
            <w:hideMark/>
          </w:tcPr>
          <w:p w14:paraId="3AC72FB4"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published their vision and strategy for the future of the city, and this sets out a clear set of objectives and plans for the economic, social and environmental outcomes that city leaders plan to achieve and which are aligned with United Nations sustainable development goals. </w:t>
            </w:r>
          </w:p>
        </w:tc>
        <w:tc>
          <w:tcPr>
            <w:tcW w:w="2483" w:type="dxa"/>
            <w:shd w:val="clear" w:color="auto" w:fill="auto"/>
            <w:hideMark/>
          </w:tcPr>
          <w:p w14:paraId="067DE1B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3.  In addition, these objectives are underpinned by clear measures of success, which are being tracked by leaders of the city administration.</w:t>
            </w:r>
          </w:p>
        </w:tc>
        <w:tc>
          <w:tcPr>
            <w:tcW w:w="2483" w:type="dxa"/>
            <w:shd w:val="clear" w:color="auto" w:fill="auto"/>
            <w:hideMark/>
          </w:tcPr>
          <w:p w14:paraId="2649BED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4.  In addition, there is regular public reporting of progress against the success measures, with clear processes in place for interested parties to give feedback.</w:t>
            </w:r>
          </w:p>
        </w:tc>
      </w:tr>
      <w:tr w:rsidR="004514EC" w:rsidRPr="004514EC" w14:paraId="45118C68" w14:textId="77777777" w:rsidTr="00A33F13">
        <w:trPr>
          <w:trHeight w:val="2113"/>
        </w:trPr>
        <w:tc>
          <w:tcPr>
            <w:tcW w:w="1541" w:type="dxa"/>
            <w:shd w:val="clear" w:color="auto" w:fill="D9E2F3" w:themeFill="accent1" w:themeFillTint="33"/>
          </w:tcPr>
          <w:p w14:paraId="133F0697"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 xml:space="preserve">1.1.2 </w:t>
            </w:r>
          </w:p>
          <w:p w14:paraId="73EC87B9"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A smart-enabled city vision and strategy</w:t>
            </w:r>
          </w:p>
        </w:tc>
        <w:tc>
          <w:tcPr>
            <w:tcW w:w="2287" w:type="dxa"/>
            <w:shd w:val="clear" w:color="auto" w:fill="auto"/>
          </w:tcPr>
          <w:p w14:paraId="541FBF3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There is no published vision and strategy for the future of the city</w:t>
            </w:r>
          </w:p>
        </w:tc>
        <w:tc>
          <w:tcPr>
            <w:tcW w:w="2676" w:type="dxa"/>
            <w:shd w:val="clear" w:color="auto" w:fill="auto"/>
          </w:tcPr>
          <w:p w14:paraId="60F86AE3"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City leaders have published their vision and strategy for the future of the city.  But it is unclear how city leaders plan to address the opportunities opened up by smart technologies, smart data and smart collaboration in order to deliver the city vision.</w:t>
            </w:r>
          </w:p>
        </w:tc>
        <w:tc>
          <w:tcPr>
            <w:tcW w:w="2483" w:type="dxa"/>
            <w:shd w:val="clear" w:color="auto" w:fill="auto"/>
          </w:tcPr>
          <w:p w14:paraId="35297D9A"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City leaders have published their vision and strategy for the future of the city, and this sets out a clear plan for how the city will invest to embrace the opportunities opened up by smart technologies, smart data and smart collaboration</w:t>
            </w:r>
          </w:p>
        </w:tc>
        <w:tc>
          <w:tcPr>
            <w:tcW w:w="2483" w:type="dxa"/>
            <w:shd w:val="clear" w:color="auto" w:fill="auto"/>
          </w:tcPr>
          <w:p w14:paraId="13C44F72"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3.  In addition, the vision is underpinned by an action plan and clear milestones for establishing smart enablers, which are being tracked by leaders of the city administration.</w:t>
            </w:r>
          </w:p>
        </w:tc>
        <w:tc>
          <w:tcPr>
            <w:tcW w:w="2483" w:type="dxa"/>
            <w:shd w:val="clear" w:color="auto" w:fill="auto"/>
          </w:tcPr>
          <w:p w14:paraId="6D287B5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4.  In addition, there is regular public reporting of progress against the action plan and milestones for establishing smart enablers, with clear processes in place for interested parties to give feedback.</w:t>
            </w:r>
          </w:p>
        </w:tc>
      </w:tr>
    </w:tbl>
    <w:p w14:paraId="4D4441BB" w14:textId="77777777" w:rsidR="004514EC" w:rsidRPr="004514EC" w:rsidRDefault="004514EC" w:rsidP="004514EC">
      <w:pPr>
        <w:jc w:val="left"/>
        <w:rPr>
          <w:rFonts w:asciiTheme="minorHAnsi" w:hAnsiTheme="minorHAnsi" w:cstheme="minorHAnsi"/>
        </w:rPr>
      </w:pPr>
      <w:r w:rsidRPr="004514EC">
        <w:rPr>
          <w:rFonts w:asciiTheme="minorHAnsi" w:hAnsiTheme="minorHAnsi" w:cstheme="minorHAnsi"/>
        </w:rPr>
        <w:br w:type="page"/>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28" w:type="dxa"/>
        </w:tblCellMar>
        <w:tblLook w:val="04A0" w:firstRow="1" w:lastRow="0" w:firstColumn="1" w:lastColumn="0" w:noHBand="0" w:noVBand="1"/>
      </w:tblPr>
      <w:tblGrid>
        <w:gridCol w:w="1541"/>
        <w:gridCol w:w="2480"/>
        <w:gridCol w:w="2483"/>
        <w:gridCol w:w="2483"/>
        <w:gridCol w:w="2483"/>
        <w:gridCol w:w="2483"/>
      </w:tblGrid>
      <w:tr w:rsidR="004514EC" w:rsidRPr="004514EC" w14:paraId="169AB626" w14:textId="77777777" w:rsidTr="00A33F13">
        <w:trPr>
          <w:trHeight w:val="274"/>
        </w:trPr>
        <w:tc>
          <w:tcPr>
            <w:tcW w:w="13953" w:type="dxa"/>
            <w:gridSpan w:val="6"/>
            <w:shd w:val="clear" w:color="auto" w:fill="D9E2F3" w:themeFill="accent1" w:themeFillTint="33"/>
          </w:tcPr>
          <w:p w14:paraId="4E9A7581"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eastAsia="Times New Roman" w:hAnsiTheme="minorHAnsi" w:cstheme="minorHAnsi"/>
                <w:b/>
                <w:bCs/>
                <w:color w:val="0066CC"/>
                <w:sz w:val="18"/>
                <w:szCs w:val="18"/>
                <w:lang w:eastAsia="en-GB"/>
              </w:rPr>
              <w:t>1.2 Leadership and governance for city-wide change</w:t>
            </w:r>
          </w:p>
        </w:tc>
      </w:tr>
      <w:tr w:rsidR="004514EC" w:rsidRPr="004514EC" w14:paraId="4AFC44DB" w14:textId="77777777" w:rsidTr="00A33F13">
        <w:trPr>
          <w:trHeight w:val="2546"/>
        </w:trPr>
        <w:tc>
          <w:tcPr>
            <w:tcW w:w="1541" w:type="dxa"/>
            <w:shd w:val="clear" w:color="auto" w:fill="D9E2F3" w:themeFill="accent1" w:themeFillTint="33"/>
          </w:tcPr>
          <w:p w14:paraId="484A92F1"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eastAsia="Times New Roman" w:hAnsiTheme="minorHAnsi" w:cstheme="minorHAnsi"/>
                <w:b/>
                <w:bCs/>
                <w:color w:val="0066CC"/>
                <w:sz w:val="18"/>
                <w:szCs w:val="18"/>
                <w:lang w:eastAsia="en-GB"/>
              </w:rPr>
              <w:t>1.2.1 Integrated governance for city-wide change</w:t>
            </w:r>
          </w:p>
        </w:tc>
        <w:tc>
          <w:tcPr>
            <w:tcW w:w="2480" w:type="dxa"/>
            <w:shd w:val="clear" w:color="auto" w:fill="auto"/>
          </w:tcPr>
          <w:p w14:paraId="6FF3F7CC" w14:textId="77777777" w:rsidR="004514EC" w:rsidRPr="004514EC" w:rsidRDefault="004514EC" w:rsidP="00A33F13">
            <w:pPr>
              <w:spacing w:after="0" w:line="240" w:lineRule="auto"/>
              <w:jc w:val="left"/>
              <w:rPr>
                <w:rFonts w:asciiTheme="minorHAnsi" w:eastAsia="Times New Roman" w:hAnsiTheme="minorHAnsi" w:cstheme="minorHAnsi"/>
                <w:sz w:val="18"/>
                <w:szCs w:val="18"/>
                <w:lang w:eastAsia="en-GB"/>
              </w:rPr>
            </w:pPr>
            <w:r w:rsidRPr="004514EC">
              <w:rPr>
                <w:rFonts w:asciiTheme="minorHAnsi" w:eastAsia="Times New Roman" w:hAnsiTheme="minorHAnsi" w:cstheme="minorHAnsi"/>
                <w:color w:val="000000"/>
                <w:sz w:val="18"/>
                <w:szCs w:val="18"/>
                <w:lang w:eastAsia="en-GB"/>
              </w:rPr>
              <w:t>There is no clear focus of accountability within the city administration for development and delivery of smart-enabled change at a city-wide level.</w:t>
            </w:r>
          </w:p>
        </w:tc>
        <w:tc>
          <w:tcPr>
            <w:tcW w:w="2483" w:type="dxa"/>
            <w:shd w:val="clear" w:color="auto" w:fill="auto"/>
          </w:tcPr>
          <w:p w14:paraId="7D763B8D" w14:textId="77777777" w:rsidR="004514EC" w:rsidRPr="004514EC" w:rsidRDefault="004514EC" w:rsidP="00A33F13">
            <w:pPr>
              <w:spacing w:after="0" w:line="240" w:lineRule="auto"/>
              <w:jc w:val="left"/>
              <w:rPr>
                <w:rFonts w:asciiTheme="minorHAnsi" w:eastAsia="Times New Roman" w:hAnsiTheme="minorHAnsi" w:cstheme="minorHAnsi"/>
                <w:sz w:val="18"/>
                <w:szCs w:val="18"/>
                <w:lang w:eastAsia="en-GB"/>
              </w:rPr>
            </w:pPr>
            <w:r w:rsidRPr="004514EC">
              <w:rPr>
                <w:rFonts w:asciiTheme="minorHAnsi" w:eastAsia="Times New Roman" w:hAnsiTheme="minorHAnsi" w:cstheme="minorHAnsi"/>
                <w:color w:val="000000"/>
                <w:sz w:val="18"/>
                <w:szCs w:val="18"/>
                <w:lang w:eastAsia="en-GB"/>
              </w:rPr>
              <w:t>A clear focus of leadership and accountability for development and delivery of smart-enabled change at a city-wide level has been established within the city administration, BUT the people involved are not empowered with the authority, governance processes and resources needed to influence organisational priorities in a significant way.</w:t>
            </w:r>
          </w:p>
        </w:tc>
        <w:tc>
          <w:tcPr>
            <w:tcW w:w="2483" w:type="dxa"/>
            <w:shd w:val="clear" w:color="auto" w:fill="auto"/>
          </w:tcPr>
          <w:p w14:paraId="3BD78689" w14:textId="77777777" w:rsidR="004514EC" w:rsidRPr="004514EC" w:rsidRDefault="004514EC" w:rsidP="00A33F13">
            <w:pPr>
              <w:spacing w:after="0" w:line="240" w:lineRule="auto"/>
              <w:jc w:val="left"/>
              <w:rPr>
                <w:rFonts w:asciiTheme="minorHAnsi" w:eastAsia="Times New Roman" w:hAnsiTheme="minorHAnsi" w:cstheme="minorHAnsi"/>
                <w:sz w:val="18"/>
                <w:szCs w:val="18"/>
                <w:lang w:eastAsia="en-GB"/>
              </w:rPr>
            </w:pPr>
            <w:r w:rsidRPr="004514EC">
              <w:rPr>
                <w:rFonts w:asciiTheme="minorHAnsi" w:eastAsia="Times New Roman" w:hAnsiTheme="minorHAnsi" w:cstheme="minorHAnsi"/>
                <w:color w:val="000000"/>
                <w:sz w:val="18"/>
                <w:szCs w:val="18"/>
                <w:lang w:eastAsia="en-GB"/>
              </w:rPr>
              <w:t>A clear focus of leadership and accountability for development and delivery of smart-enabled change at a city-wide level has been established within the city administration, AND the people involved are empowered with the authority, governance processes and resources needed to influence organisational priorities in a significant way.</w:t>
            </w:r>
          </w:p>
        </w:tc>
        <w:tc>
          <w:tcPr>
            <w:tcW w:w="2483" w:type="dxa"/>
            <w:shd w:val="clear" w:color="auto" w:fill="auto"/>
          </w:tcPr>
          <w:p w14:paraId="5651086A" w14:textId="77777777" w:rsidR="004514EC" w:rsidRPr="004514EC" w:rsidRDefault="004514EC" w:rsidP="00A33F13">
            <w:pPr>
              <w:spacing w:after="0" w:line="240" w:lineRule="auto"/>
              <w:jc w:val="left"/>
              <w:rPr>
                <w:rFonts w:asciiTheme="minorHAnsi" w:eastAsia="Times New Roman" w:hAnsiTheme="minorHAnsi" w:cstheme="minorHAnsi"/>
                <w:sz w:val="18"/>
                <w:szCs w:val="18"/>
                <w:lang w:eastAsia="en-GB"/>
              </w:rPr>
            </w:pPr>
            <w:r w:rsidRPr="004514EC">
              <w:rPr>
                <w:rFonts w:asciiTheme="minorHAnsi" w:eastAsia="Times New Roman" w:hAnsiTheme="minorHAnsi" w:cstheme="minorHAnsi"/>
                <w:color w:val="000000"/>
                <w:sz w:val="18"/>
                <w:szCs w:val="18"/>
                <w:lang w:eastAsia="en-GB"/>
              </w:rPr>
              <w:t>As at Level 3.  In addition, the leadership of smart-enabled cross-city change is not seen as the responsibility of a central team, but is embedded in the roles of senior managers across the city administration.   Clear programme management processes have been established to support the delivery of this shared agenda.</w:t>
            </w:r>
          </w:p>
        </w:tc>
        <w:tc>
          <w:tcPr>
            <w:tcW w:w="2483" w:type="dxa"/>
            <w:shd w:val="clear" w:color="auto" w:fill="auto"/>
          </w:tcPr>
          <w:p w14:paraId="7DBCB1C1" w14:textId="77777777" w:rsidR="004514EC" w:rsidRPr="004514EC" w:rsidRDefault="004514EC" w:rsidP="00A33F13">
            <w:pPr>
              <w:spacing w:after="0" w:line="240" w:lineRule="auto"/>
              <w:jc w:val="left"/>
              <w:rPr>
                <w:rFonts w:asciiTheme="minorHAnsi" w:eastAsia="Times New Roman" w:hAnsiTheme="minorHAnsi" w:cstheme="minorHAnsi"/>
                <w:color w:val="000000"/>
                <w:sz w:val="18"/>
                <w:szCs w:val="18"/>
                <w:lang w:eastAsia="en-GB"/>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21728" behindDoc="0" locked="0" layoutInCell="1" allowOverlap="1" wp14:anchorId="613970DB" wp14:editId="73AB5A1F">
                      <wp:simplePos x="0" y="0"/>
                      <wp:positionH relativeFrom="column">
                        <wp:posOffset>1606550</wp:posOffset>
                      </wp:positionH>
                      <wp:positionV relativeFrom="paragraph">
                        <wp:posOffset>1621155</wp:posOffset>
                      </wp:positionV>
                      <wp:extent cx="736600" cy="1527175"/>
                      <wp:effectExtent l="0" t="0" r="0" b="0"/>
                      <wp:wrapNone/>
                      <wp:docPr id="253" name="Group 25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25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3BB1863D"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25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1F3C2018"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21" name="Rectangle 32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3970DB" id="Group 253" o:spid="_x0000_s1043" style="position:absolute;margin-left:126.5pt;margin-top:127.65pt;width:58pt;height:120.25pt;z-index:25172172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fZ+gMAAL4PAAAOAAAAZHJzL2Uyb0RvYy54bWzsV21v2zYQ/l5g/4Hg98aSbPlFiFJ4aRMU&#10;yNqgydDPNEVZwihSI+nI2a/fHSnJXmp0RVcMARp/kPl6vHt499zx/M2+keRBGFtrldP4LKJEKK6L&#10;Wm1z+vv91eslJdYxVTCplcjpo7D0zcUvr867NhOJrrQshCEgRNmsa3NaOddmk4nllWiYPdOtUDBZ&#10;atMwB12znRSGdSC9kZMkiuaTTpuiNZoLa2H0bZikF15+WQruPpalFY7InIJuzn+N/27wO7k4Z9nW&#10;sLaqea8G+w4tGlYrOHQU9ZY5Rnam/kJUU3OjrS7dGdfNRJdlzYW3AayJoyfWXBu9a70t26zbtiNM&#10;AO0TnL5bLP/wcGtIXeQ0SaeUKNbAJflzCQ4APF27zWDVtWnv2lvTD2xDDy3el6bBf7CF7D2wjyOw&#10;Yu8Ih8HFdD6PAH4OU3GaLOJFGpDnFVzPF9t49e7rGyfDsRPUblSma8GJ7AEn+99wuqtYKzz8FhEY&#10;cZoNON2jfb/qPUkCUH4ZokTcHobBVu8Ttr3R/A9LlL6smNqKtTG6qwQrQL8Yd4IV41YE3GYWhWy6&#10;33QB18F2TntB3wJ1Ok/jtId6liRJQHoEjGWtse5a6IZgI6cGQsQLZw831qEyhyV4rUpf1VLCOMuk&#10;Il1OV2mS+g1HM03tIIpl3eR0GeEv3C7a+E4VfrNjtQxtOECq3mi0M1js9pu998PYQ4IgbHTxCDAY&#10;HaIWWAYalTZ/UdJBxObU/rljRlAi3yuAchXPZhjivjNLFwl0zPHM5niGKQ6icuooCc1L52kh2LwG&#10;yMvaw3HQpNcZPCyo/D+4WvpMXC1eRehUEL7pMo7AAfydjuEN8Tz43Go2R/8LjjQ47LP3uTGAf3qf&#10;mybx4HOfgBqAr6QgOAg3ekRTfS/E78DGYxKIo9jzPfjLNFqsBrYf/CWZr5Yw5tNBMlvMf7i/zKcg&#10;EiPZalkXSGC+g0WFuJSGPDAoBxjnQrlAwP9YeZqgrHuUItDgJ1ECVQG/J+GQ03L9kRUrRDguHXgR&#10;xPvyBjXxdCsVCMTVJSg6yu5zx2nZIbz69bhV+Fpn3Nxb/7XN4w5/slZu3NzUSptTlskRrTKsH1g8&#10;QHNgypGzbcuvasgzN8y6W2agtAIWQSL/CJ9Sasgnum9RgtR+avzHEr/aNZcarh/cHLTzTUwUTg7N&#10;0ujmM1SVa0w3MDVkCu7M0OlzBYG6lIv12i+Deq5l7kbdtXxI/Eh79/vPzLR9snUQAR/0UFew7EnO&#10;DWvxPpR+HhlomiSn2GCkSyiLsN75FzZIIgxxzB5xPF/OhvLghQ76NPlCB6fC/oUOPHV8Ix34lxA8&#10;En1G6R+0+Ao97nu6Pjy7L/4GAAD//wMAUEsDBBQABgAIAAAAIQATJmP/4gAAAAsBAAAPAAAAZHJz&#10;L2Rvd25yZXYueG1sTI9BS8NAEIXvgv9hGcGb3aQxpY3ZlFLUUxFsBfE2zU6T0OxuyG6T9N87Pelt&#10;Zt7jzffy9WRaMVDvG2cVxLMIBNnS6cZWCr4Ob09LED6g1dg6Swqu5GFd3N/lmGk32k8a9qESHGJ9&#10;hgrqELpMSl/WZNDPXEeWtZPrDQZe+0rqHkcON62cR9FCGmwsf6ixo21N5Xl/MQreRxw3Sfw67M6n&#10;7fXnkH5872JS6vFh2ryACDSFPzPc8BkdCmY6uovVXrQK5mnCXcJtSBMQ7EgWK74cFTyv0iXIIpf/&#10;OxS/AAAA//8DAFBLAQItABQABgAIAAAAIQC2gziS/gAAAOEBAAATAAAAAAAAAAAAAAAAAAAAAABb&#10;Q29udGVudF9UeXBlc10ueG1sUEsBAi0AFAAGAAgAAAAhADj9If/WAAAAlAEAAAsAAAAAAAAAAAAA&#10;AAAALwEAAF9yZWxzLy5yZWxzUEsBAi0AFAAGAAgAAAAhALa+B9n6AwAAvg8AAA4AAAAAAAAAAAAA&#10;AAAALgIAAGRycy9lMm9Eb2MueG1sUEsBAi0AFAAGAAgAAAAhABMmY//iAAAACwEAAA8AAAAAAAAA&#10;AAAAAAAAVAYAAGRycy9kb3ducmV2LnhtbFBLBQYAAAAABAAEAPMAAABjBwAAAAA=&#10;">
                      <v:shape id="_x0000_s1044"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3BB1863D" w14:textId="77777777" w:rsidR="007F0207" w:rsidRPr="00A42069" w:rsidRDefault="007F0207" w:rsidP="004514EC">
                              <w:pPr>
                                <w:spacing w:line="180" w:lineRule="atLeast"/>
                                <w:rPr>
                                  <w:sz w:val="16"/>
                                </w:rPr>
                              </w:pPr>
                              <w:r w:rsidRPr="00A42069">
                                <w:rPr>
                                  <w:sz w:val="16"/>
                                </w:rPr>
                                <w:t>Level now:</w:t>
                              </w:r>
                            </w:p>
                          </w:txbxContent>
                        </v:textbox>
                      </v:shape>
                      <v:shape id="_x0000_s1045"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1F3C2018"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21" o:spid="_x0000_s1046"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yPxQAAANwAAAAPAAAAZHJzL2Rvd25yZXYueG1sRI9Bi8Iw&#10;FITvgv8hPMGbpiqoVKNIQdzDgm5XBG+P5tkWm5faZLXrrzcLwh6HmfmGWa5bU4k7Na60rGA0jEAQ&#10;Z1aXnCs4fm8HcxDOI2usLJOCX3KwXnU7S4y1ffAX3VOfiwBhF6OCwvs6ltJlBRl0Q1sTB+9iG4M+&#10;yCaXusFHgJtKjqNoKg2WHBYKrCkpKLumP0ZBtKv3h2yTbMvTpzycq2d6m10Spfq9drMA4an1/+F3&#10;+0MrmIxH8HcmHAG5egEAAP//AwBQSwECLQAUAAYACAAAACEA2+H2y+4AAACFAQAAEwAAAAAAAAAA&#10;AAAAAAAAAAAAW0NvbnRlbnRfVHlwZXNdLnhtbFBLAQItABQABgAIAAAAIQBa9CxbvwAAABUBAAAL&#10;AAAAAAAAAAAAAAAAAB8BAABfcmVscy8ucmVsc1BLAQItABQABgAIAAAAIQDVyjyPxQAAANwAAAAP&#10;AAAAAAAAAAAAAAAAAAcCAABkcnMvZG93bnJldi54bWxQSwUGAAAAAAMAAwC3AAAA+QIAAAAA&#10;" filled="f" strokecolor="#4472c4 [3204]" strokeweight=".5pt"/>
                      <v:rect id="Rectangle 322" o:spid="_x0000_s1047"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L4xQAAANwAAAAPAAAAZHJzL2Rvd25yZXYueG1sRI9Ba8JA&#10;FITvhf6H5RW81Y0RaomuIgGpB6GaiuDtkX0mwezbNLtq9Ne7guBxmJlvmMmsM7U4U+sqywoG/QgE&#10;cW51xYWC7d/i8xuE88gaa8uk4EoOZtP3twkm2l54Q+fMFyJA2CWooPS+SaR0eUkGXd82xME72Nag&#10;D7ItpG7xEuCmlnEUfUmDFYeFEhtKS8qP2ckoiH6a33U+TxfVbiXX+/qW/Y8OqVK9j24+BuGp86/w&#10;s73UCoZxDI8z4QjI6R0AAP//AwBQSwECLQAUAAYACAAAACEA2+H2y+4AAACFAQAAEwAAAAAAAAAA&#10;AAAAAAAAAAAAW0NvbnRlbnRfVHlwZXNdLnhtbFBLAQItABQABgAIAAAAIQBa9CxbvwAAABUBAAAL&#10;AAAAAAAAAAAAAAAAAB8BAABfcmVscy8ucmVsc1BLAQItABQABgAIAAAAIQAlGKL4xQAAANwAAAAP&#10;AAAAAAAAAAAAAAAAAAcCAABkcnMvZG93bnJldi54bWxQSwUGAAAAAAMAAwC3AAAA+QI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60288" behindDoc="0" locked="0" layoutInCell="1" allowOverlap="1" wp14:anchorId="0FAD4BEE" wp14:editId="064695E6">
                      <wp:simplePos x="0" y="0"/>
                      <wp:positionH relativeFrom="column">
                        <wp:posOffset>1549400</wp:posOffset>
                      </wp:positionH>
                      <wp:positionV relativeFrom="paragraph">
                        <wp:posOffset>26670</wp:posOffset>
                      </wp:positionV>
                      <wp:extent cx="736600" cy="1527175"/>
                      <wp:effectExtent l="0" t="0" r="0" b="0"/>
                      <wp:wrapNone/>
                      <wp:docPr id="248" name="Group 24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24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29307CE4"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25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1C67A22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251" name="Rectangle 25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AD4BEE" id="Group 248" o:spid="_x0000_s1048" style="position:absolute;margin-left:122pt;margin-top:2.1pt;width:58pt;height:120.25pt;z-index:25166028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AMAAL4PAAAOAAAAZHJzL2Uyb0RvYy54bWzsV0tv3DYQvhfofyB4r1eSV/sQLAdbJzYK&#10;uIkRO8iZS1EroRTJkrS17q/vDCnJW2eRBGmK5uA9aPkcznwz8w159mrfSfIgrGu1Kml6klAiFNdV&#10;q3Yl/XB3+cuKEueZqpjUSpT0UTj66vznn856U4hMN1pWwhIQolzRm5I23ptiNnO8ER1zJ9oIBZO1&#10;th3z0LW7WWVZD9I7OcuSZDHrta2M1Vw4B6Ov4yQ9D/LrWnD/rq6d8ESWFHTz4WvDd4vf2fkZK3aW&#10;mablgxrsG7ToWKvg0EnUa+YZubftJ6K6llvtdO1PuO5muq5bLoINYE2aPLPmyup7E2zZFf3OTDAB&#10;tM9w+max/O3DjSVtVdJsDq5SrAMnhXMJDgA8vdkVsOrKmltzY4eBXeyhxfvadvgPtpB9APZxAlbs&#10;PeEwuDxdLBKAn8NUmmfLdJlH5HkD7vlkG2/efH7jbDx2htpNyvQGgsg94eT+HU63DTMiwO8QgQmn&#10;9YjTHdr3q96TLAIVliFKxO9hGGwNMeHMteZ/OKL0RcPUTmys1X0jWAX6pbgTrJi2IuCucChk2/+u&#10;K3AHu/c6CPoaqPNFnuYD1PMsyyLSE2CsMNb5K6E7go2SWkiRIJw9XDuPyjwtQbcqfdlKCeOskIr0&#10;JV3nWR42HMx0rYcslm1X0lWCv+hdtPGNqsJmz1oZ23CAVIPRaGe02O+3+xCH6ekI5lZXjwCD1TFr&#10;gWWg0Wj7FyU9ZGxJ3Z/3zApK5G8KoFyn8zmmeOjM82UGHXs4sz2cYYqDqJJ6SmLzwgdaiDZvAPK6&#10;DXCgO6Img84QYVHl/z7U0JExJf/nUEvXCeoC6Zuv0gQCIPh0Sm/I5zHm1vMFxl8MpDFgf/iYm7/E&#10;3EhveTrG3HugBuArKUgGg+DRA5oaejF/RzaeikCapIHvIV5Ok+V6ZPsxXrLFegVjoRxk8+Xiu8fL&#10;4hREYiY7LdsKCSx08FIhLqQlDwyuA4xzoXwk4H+sPE5Qzj9KEWnwvaiBqoDfs3jIcbnhyIZVIh6X&#10;j7wI4sP1BjUJdCsVCMTVNSg6yR5qx3HZMb2G9bhVhLvOtHmw/nObpx3hZK38tLlrlbbHLJMTWnVc&#10;P7J4hOaJKSfOdoZftlBnrpnzN8zC1QpYBIn8HXxqqaGe6KFFCVL7sfHvS/zqvrvQ4H4Ic9AuNLFQ&#10;eDk2a6u7j3Cr3GC5gamxUnBvx85QKwjcS7nYbMIyuM8Z5q/VreFj4Ufau9t/ZNYMxdZDBrzV472C&#10;Fc9qblyL/lD6R6lA2TE2eH7f+QIbZAmmOFaPNF2s5uP14IUOhjL5QgfH0v6FDgJ1fCUdhJcQPBJD&#10;RRketPgKPewHun56dp//DQAA//8DAFBLAwQUAAYACAAAACEAzCUnoN4AAAAJAQAADwAAAGRycy9k&#10;b3ducmV2LnhtbEyPQUvDQBCF74L/YRnBm90kjVViNqUU9VQEW6H0ts1Ok9DsbMhuk/TfO3rR4+Mb&#10;3nwvX062FQP2vnGkIJ5FIJBKZxqqFHzt3h6eQfigyejWESq4oodlcXuT68y4kT5x2IZKcAn5TCuo&#10;Q+gyKX1Zo9V+5jokZifXWx049pU0vR653LYyiaKFtLoh/lDrDtc1luftxSp4H/W4msevw+Z8Wl8P&#10;u8eP/SZGpe7vptULiIBT+DuGH31Wh4Kdju5CxotWQZKmvCUoSBMQzOeLiPPxFzyBLHL5f0HxDQAA&#10;//8DAFBLAQItABQABgAIAAAAIQC2gziS/gAAAOEBAAATAAAAAAAAAAAAAAAAAAAAAABbQ29udGVu&#10;dF9UeXBlc10ueG1sUEsBAi0AFAAGAAgAAAAhADj9If/WAAAAlAEAAAsAAAAAAAAAAAAAAAAALwEA&#10;AF9yZWxzLy5yZWxzUEsBAi0AFAAGAAgAAAAhAPhAr//4AwAAvg8AAA4AAAAAAAAAAAAAAAAALgIA&#10;AGRycy9lMm9Eb2MueG1sUEsBAi0AFAAGAAgAAAAhAMwlJ6DeAAAACQEAAA8AAAAAAAAAAAAAAAAA&#10;UgYAAGRycy9kb3ducmV2LnhtbFBLBQYAAAAABAAEAPMAAABdBwAAAAA=&#10;">
                      <v:shape id="_x0000_s1049"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29307CE4" w14:textId="77777777" w:rsidR="007F0207" w:rsidRPr="00A42069" w:rsidRDefault="007F0207" w:rsidP="004514EC">
                              <w:pPr>
                                <w:spacing w:line="180" w:lineRule="atLeast"/>
                                <w:rPr>
                                  <w:sz w:val="16"/>
                                </w:rPr>
                              </w:pPr>
                              <w:r w:rsidRPr="00A42069">
                                <w:rPr>
                                  <w:sz w:val="16"/>
                                </w:rPr>
                                <w:t>Level now:</w:t>
                              </w:r>
                            </w:p>
                          </w:txbxContent>
                        </v:textbox>
                      </v:shape>
                      <v:shape id="_x0000_s1050"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1C67A22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251" o:spid="_x0000_s1051"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BvxgAAANwAAAAPAAAAZHJzL2Rvd25yZXYueG1sRI9Pi8Iw&#10;FMTvgt8hPMGbpgr+oRpFCuIeFnS7Inh7NM+22LzUJqtdP71ZEPY4zMxvmOW6NZW4U+NKywpGwwgE&#10;cWZ1ybmC4/d2MAfhPLLGyjIp+CUH61W3s8RY2wd/0T31uQgQdjEqKLyvYyldVpBBN7Q1cfAutjHo&#10;g2xyqRt8BLip5DiKptJgyWGhwJqSgrJr+mMURLt6f8g2ybY8fcrDuXqmt9klUarfazcLEJ5a/x9+&#10;tz+0gvFkBH9nwhGQqxcAAAD//wMAUEsBAi0AFAAGAAgAAAAhANvh9svuAAAAhQEAABMAAAAAAAAA&#10;AAAAAAAAAAAAAFtDb250ZW50X1R5cGVzXS54bWxQSwECLQAUAAYACAAAACEAWvQsW78AAAAVAQAA&#10;CwAAAAAAAAAAAAAAAAAfAQAAX3JlbHMvLnJlbHNQSwECLQAUAAYACAAAACEA+y1Ab8YAAADcAAAA&#10;DwAAAAAAAAAAAAAAAAAHAgAAZHJzL2Rvd25yZXYueG1sUEsFBgAAAAADAAMAtwAAAPoCAAAAAA==&#10;" filled="f" strokecolor="#4472c4 [3204]" strokeweight=".5pt"/>
                      <v:rect id="Rectangle 252" o:spid="_x0000_s1052"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4YxQAAANwAAAAPAAAAZHJzL2Rvd25yZXYueG1sRI9Ba8JA&#10;FITvhf6H5RW81Y0Ba4muIgGpB6GaiuDtkX0mwezbNLtq9Ne7guBxmJlvmMmsM7U4U+sqywoG/QgE&#10;cW51xYWC7d/i8xuE88gaa8uk4EoOZtP3twkm2l54Q+fMFyJA2CWooPS+SaR0eUkGXd82xME72Nag&#10;D7ItpG7xEuCmlnEUfUmDFYeFEhtKS8qP2ckoiH6a33U+TxfVbiXX+/qW/Y8OqVK9j24+BuGp86/w&#10;s73UCuJhDI8z4QjI6R0AAP//AwBQSwECLQAUAAYACAAAACEA2+H2y+4AAACFAQAAEwAAAAAAAAAA&#10;AAAAAAAAAAAAW0NvbnRlbnRfVHlwZXNdLnhtbFBLAQItABQABgAIAAAAIQBa9CxbvwAAABUBAAAL&#10;AAAAAAAAAAAAAAAAAB8BAABfcmVscy8ucmVsc1BLAQItABQABgAIAAAAIQAL/94YxQAAANwAAAAP&#10;AAAAAAAAAAAAAAAAAAcCAABkcnMvZG93bnJldi54bWxQSwUGAAAAAAMAAwC3AAAA+QIAAAAA&#10;" filled="f" strokecolor="#4472c4 [3204]" strokeweight=".5pt"/>
                    </v:group>
                  </w:pict>
                </mc:Fallback>
              </mc:AlternateContent>
            </w:r>
            <w:r w:rsidRPr="004514EC">
              <w:rPr>
                <w:rFonts w:asciiTheme="minorHAnsi" w:eastAsia="Times New Roman" w:hAnsiTheme="minorHAnsi" w:cstheme="minorHAnsi"/>
                <w:color w:val="000000"/>
                <w:sz w:val="18"/>
                <w:szCs w:val="18"/>
                <w:lang w:eastAsia="en-GB"/>
              </w:rPr>
              <w:t xml:space="preserve">As at Level 4.  In addition, real-time information systems give city leaders full transparency of progress on implementation by the wide range of delivery partners who are involved, with early warning of potential delivery problems.   </w:t>
            </w:r>
          </w:p>
        </w:tc>
      </w:tr>
      <w:tr w:rsidR="004514EC" w:rsidRPr="004514EC" w14:paraId="16221228" w14:textId="77777777" w:rsidTr="00A33F13">
        <w:trPr>
          <w:trHeight w:val="2684"/>
        </w:trPr>
        <w:tc>
          <w:tcPr>
            <w:tcW w:w="1541" w:type="dxa"/>
            <w:shd w:val="clear" w:color="auto" w:fill="D9E2F3" w:themeFill="accent1" w:themeFillTint="33"/>
          </w:tcPr>
          <w:p w14:paraId="4AEA5642"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 xml:space="preserve">1.2.2 </w:t>
            </w:r>
          </w:p>
          <w:p w14:paraId="1AFBED82"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Open and collaborative governance for city wide-change</w:t>
            </w:r>
          </w:p>
        </w:tc>
        <w:tc>
          <w:tcPr>
            <w:tcW w:w="2480" w:type="dxa"/>
            <w:shd w:val="clear" w:color="auto" w:fill="auto"/>
          </w:tcPr>
          <w:p w14:paraId="4DD34B4C" w14:textId="77777777" w:rsidR="004514EC" w:rsidRPr="004514EC" w:rsidRDefault="004514EC" w:rsidP="00A33F13">
            <w:pPr>
              <w:spacing w:after="0" w:line="240" w:lineRule="auto"/>
              <w:jc w:val="left"/>
              <w:rPr>
                <w:rFonts w:asciiTheme="minorHAnsi" w:eastAsia="Times New Roman" w:hAnsiTheme="minorHAnsi" w:cstheme="minorHAnsi"/>
                <w:color w:val="000000"/>
                <w:sz w:val="18"/>
                <w:szCs w:val="20"/>
                <w:lang w:eastAsia="en-GB"/>
              </w:rPr>
            </w:pPr>
            <w:r w:rsidRPr="004514EC">
              <w:rPr>
                <w:rFonts w:asciiTheme="minorHAnsi" w:eastAsia="Times New Roman" w:hAnsiTheme="minorHAnsi" w:cstheme="minorHAnsi"/>
                <w:color w:val="000000"/>
                <w:sz w:val="18"/>
                <w:szCs w:val="20"/>
                <w:lang w:eastAsia="en-GB"/>
              </w:rPr>
              <w:t>Leadership and governance processes for cross-city change are managed internally within the city administration.</w:t>
            </w:r>
          </w:p>
        </w:tc>
        <w:tc>
          <w:tcPr>
            <w:tcW w:w="2483" w:type="dxa"/>
            <w:shd w:val="clear" w:color="auto" w:fill="auto"/>
          </w:tcPr>
          <w:p w14:paraId="3DFC8FDB" w14:textId="77777777" w:rsidR="004514EC" w:rsidRPr="004514EC" w:rsidRDefault="004514EC" w:rsidP="00A33F13">
            <w:pPr>
              <w:spacing w:after="0" w:line="240" w:lineRule="auto"/>
              <w:jc w:val="left"/>
              <w:rPr>
                <w:rFonts w:asciiTheme="minorHAnsi" w:eastAsia="Times New Roman" w:hAnsiTheme="minorHAnsi" w:cstheme="minorHAnsi"/>
                <w:color w:val="000000"/>
                <w:sz w:val="18"/>
                <w:szCs w:val="20"/>
                <w:lang w:eastAsia="en-GB"/>
              </w:rPr>
            </w:pPr>
            <w:r w:rsidRPr="004514EC">
              <w:rPr>
                <w:rFonts w:asciiTheme="minorHAnsi" w:eastAsia="Times New Roman" w:hAnsiTheme="minorHAnsi" w:cstheme="minorHAnsi"/>
                <w:color w:val="000000"/>
                <w:sz w:val="18"/>
                <w:szCs w:val="20"/>
                <w:lang w:eastAsia="en-GB"/>
              </w:rPr>
              <w:t>The city administration has established processes to consult and engage interested parties as it delivers its vision and strategy.</w:t>
            </w:r>
          </w:p>
        </w:tc>
        <w:tc>
          <w:tcPr>
            <w:tcW w:w="2483" w:type="dxa"/>
            <w:shd w:val="clear" w:color="auto" w:fill="auto"/>
          </w:tcPr>
          <w:p w14:paraId="1D2797F5" w14:textId="77777777" w:rsidR="004514EC" w:rsidRPr="004514EC" w:rsidRDefault="004514EC" w:rsidP="00A33F13">
            <w:pPr>
              <w:spacing w:after="0" w:line="240" w:lineRule="auto"/>
              <w:jc w:val="left"/>
              <w:rPr>
                <w:rFonts w:asciiTheme="minorHAnsi" w:eastAsia="Times New Roman" w:hAnsiTheme="minorHAnsi" w:cstheme="minorHAnsi"/>
                <w:color w:val="000000"/>
                <w:sz w:val="18"/>
                <w:szCs w:val="20"/>
                <w:lang w:eastAsia="en-GB"/>
              </w:rPr>
            </w:pPr>
            <w:r w:rsidRPr="004514EC">
              <w:rPr>
                <w:rFonts w:asciiTheme="minorHAnsi" w:eastAsia="Times New Roman" w:hAnsiTheme="minorHAnsi" w:cstheme="minorHAnsi"/>
                <w:color w:val="000000"/>
                <w:sz w:val="18"/>
                <w:szCs w:val="20"/>
                <w:lang w:eastAsia="en-GB"/>
              </w:rPr>
              <w:t>Leadership and governance processes for cross-city change are transparent to citizens through a rich mix of mechanisms (including for example:  publication of key programme documentation; regular public reporting on progress; clear feedback mechanisms; and use of social media to widen civil participation).</w:t>
            </w:r>
          </w:p>
        </w:tc>
        <w:tc>
          <w:tcPr>
            <w:tcW w:w="2483" w:type="dxa"/>
            <w:shd w:val="clear" w:color="auto" w:fill="auto"/>
          </w:tcPr>
          <w:p w14:paraId="12FD4BDA" w14:textId="77777777" w:rsidR="004514EC" w:rsidRPr="004514EC" w:rsidRDefault="004514EC" w:rsidP="00A33F13">
            <w:pPr>
              <w:spacing w:after="0" w:line="240" w:lineRule="auto"/>
              <w:jc w:val="left"/>
              <w:rPr>
                <w:rFonts w:asciiTheme="minorHAnsi" w:eastAsia="Times New Roman" w:hAnsiTheme="minorHAnsi" w:cstheme="minorHAnsi"/>
                <w:color w:val="000000"/>
                <w:sz w:val="18"/>
                <w:szCs w:val="20"/>
                <w:lang w:eastAsia="en-GB"/>
              </w:rPr>
            </w:pPr>
            <w:r w:rsidRPr="004514EC">
              <w:rPr>
                <w:rFonts w:asciiTheme="minorHAnsi" w:eastAsia="Times New Roman" w:hAnsiTheme="minorHAnsi" w:cstheme="minorHAnsi"/>
                <w:color w:val="000000"/>
                <w:sz w:val="18"/>
                <w:szCs w:val="20"/>
                <w:lang w:eastAsia="en-GB"/>
              </w:rPr>
              <w:t xml:space="preserve">As Level 3.  In addition, these processes are not seen solely as the responsibility of the city administration, but engage leaders from the private sector and civil society in open and collaborative governance processes.   </w:t>
            </w:r>
          </w:p>
        </w:tc>
        <w:tc>
          <w:tcPr>
            <w:tcW w:w="2483" w:type="dxa"/>
            <w:shd w:val="clear" w:color="auto" w:fill="auto"/>
          </w:tcPr>
          <w:p w14:paraId="1A53A65E" w14:textId="77777777" w:rsidR="004514EC" w:rsidRPr="004514EC" w:rsidRDefault="004514EC" w:rsidP="00A33F13">
            <w:pPr>
              <w:spacing w:after="0" w:line="240" w:lineRule="auto"/>
              <w:jc w:val="left"/>
              <w:rPr>
                <w:rFonts w:asciiTheme="minorHAnsi" w:eastAsia="Times New Roman" w:hAnsiTheme="minorHAnsi" w:cstheme="minorHAnsi"/>
                <w:color w:val="000000"/>
                <w:sz w:val="18"/>
                <w:szCs w:val="20"/>
                <w:lang w:eastAsia="en-GB"/>
              </w:rPr>
            </w:pPr>
            <w:r w:rsidRPr="004514EC">
              <w:rPr>
                <w:rFonts w:asciiTheme="minorHAnsi" w:eastAsia="Times New Roman" w:hAnsiTheme="minorHAnsi" w:cstheme="minorHAnsi"/>
                <w:color w:val="000000"/>
                <w:sz w:val="18"/>
                <w:szCs w:val="18"/>
                <w:lang w:eastAsia="en-GB"/>
              </w:rPr>
              <w:t xml:space="preserve">As at Level 4.  </w:t>
            </w:r>
            <w:r w:rsidRPr="004514EC">
              <w:rPr>
                <w:rFonts w:asciiTheme="minorHAnsi" w:eastAsia="Times New Roman" w:hAnsiTheme="minorHAnsi" w:cstheme="minorHAnsi"/>
                <w:color w:val="000000"/>
                <w:sz w:val="18"/>
                <w:szCs w:val="20"/>
                <w:lang w:eastAsia="en-GB"/>
              </w:rPr>
              <w:t xml:space="preserve">In addition, there is clear evidence that these governance process have a significant impact in shaping strategy and priorities for the city.  City stakeholders play a leading role in </w:t>
            </w:r>
            <w:r w:rsidRPr="004514EC">
              <w:rPr>
                <w:rFonts w:asciiTheme="minorHAnsi" w:eastAsia="Times New Roman" w:hAnsiTheme="minorHAnsi" w:cstheme="minorHAnsi"/>
                <w:sz w:val="18"/>
                <w:szCs w:val="20"/>
                <w:lang w:eastAsia="en-GB"/>
              </w:rPr>
              <w:t>wider regional, national and international networks of smart and sustainable communities.</w:t>
            </w:r>
          </w:p>
        </w:tc>
      </w:tr>
      <w:tr w:rsidR="004514EC" w:rsidRPr="004514EC" w14:paraId="151B0214" w14:textId="77777777" w:rsidTr="00A33F13">
        <w:trPr>
          <w:trHeight w:val="3109"/>
        </w:trPr>
        <w:tc>
          <w:tcPr>
            <w:tcW w:w="1541" w:type="dxa"/>
            <w:shd w:val="clear" w:color="auto" w:fill="D9E2F3" w:themeFill="accent1" w:themeFillTint="33"/>
          </w:tcPr>
          <w:p w14:paraId="341F503D"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1.2.3  Leadership skills for city-wide change</w:t>
            </w:r>
          </w:p>
        </w:tc>
        <w:tc>
          <w:tcPr>
            <w:tcW w:w="2480" w:type="dxa"/>
            <w:shd w:val="clear" w:color="auto" w:fill="auto"/>
          </w:tcPr>
          <w:p w14:paraId="3056077B"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Leadership skills are defined and managed only at the level of individual city business units.</w:t>
            </w:r>
          </w:p>
        </w:tc>
        <w:tc>
          <w:tcPr>
            <w:tcW w:w="2483" w:type="dxa"/>
            <w:shd w:val="clear" w:color="auto" w:fill="auto"/>
          </w:tcPr>
          <w:p w14:paraId="6F69D2EC"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The city has defined the set of leadership skills it needs within the teams responsible for delivering and leading city-wide change, including: strategy development skills, stakeholder engagement skills, marketing skills, commercial skills and technology management skills.   Significant skill gaps exist.</w:t>
            </w:r>
          </w:p>
        </w:tc>
        <w:tc>
          <w:tcPr>
            <w:tcW w:w="2483" w:type="dxa"/>
            <w:shd w:val="clear" w:color="auto" w:fill="auto"/>
          </w:tcPr>
          <w:p w14:paraId="49CD8E63"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The city has defined the set of leadership skills it needs within the teams responsible for delivering and leading city-wide change, including: strategy development skills, stakeholder engagement skills, marketing skills, commercial skills and technology management skills.     Effective mechanisms are in place to develop, recruit and retain necessary skills. Some skill gaps remain.</w:t>
            </w:r>
          </w:p>
        </w:tc>
        <w:tc>
          <w:tcPr>
            <w:tcW w:w="2483" w:type="dxa"/>
            <w:shd w:val="clear" w:color="auto" w:fill="auto"/>
          </w:tcPr>
          <w:p w14:paraId="6DDC401B"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As Level 3.  In addition, the city uses formal mechanisms (such as competency frameworks) to monitor and manage the skills needed within its city-wide change programme.  No significant skill gaps remain.</w:t>
            </w:r>
          </w:p>
        </w:tc>
        <w:tc>
          <w:tcPr>
            <w:tcW w:w="2483" w:type="dxa"/>
            <w:shd w:val="clear" w:color="auto" w:fill="auto"/>
          </w:tcPr>
          <w:p w14:paraId="35944B56"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23776" behindDoc="0" locked="0" layoutInCell="1" allowOverlap="1" wp14:anchorId="5CF14104" wp14:editId="2E581397">
                      <wp:simplePos x="0" y="0"/>
                      <wp:positionH relativeFrom="column">
                        <wp:posOffset>1638300</wp:posOffset>
                      </wp:positionH>
                      <wp:positionV relativeFrom="paragraph">
                        <wp:posOffset>15240</wp:posOffset>
                      </wp:positionV>
                      <wp:extent cx="736600" cy="1527175"/>
                      <wp:effectExtent l="0" t="0" r="0" b="0"/>
                      <wp:wrapNone/>
                      <wp:docPr id="323" name="Group 32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2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F433656"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2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23D42E9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26" name="Rectangle 32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F14104" id="Group 323" o:spid="_x0000_s1053" style="position:absolute;margin-left:129pt;margin-top:1.2pt;width:58pt;height:120.25pt;z-index:251723776"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6l9wMAAL4PAAAOAAAAZHJzL2Uyb0RvYy54bWzsV99v2zYQfh+w/4Hg+2JJtmRbiFJ4aRMM&#10;yNqgydBnmqIsYRSpkUzk9K/fHSnJWWoUQVsUARY/yPx1x7uPd9+Rp2/2rST3wthGq4LGJxElQnFd&#10;NmpX0L9uL35bUWIdUyWTWomCPghL35z9+stp3+Ui0bWWpTAElCib911Ba+e6fDazvBYtsye6Ewom&#10;K21a5qBrdrPSsB60t3KWRFE267UpO6O5sBZG34ZJeub1V5Xg7kNVWeGILCjY5vzX+O8Wv7OzU5bv&#10;DOvqhg9msG+womWNgk0nVW+ZY+TONF+oahtutNWVO+G6nemqarjwPoA3cfTEm0uj7zrvyy7vd90E&#10;E0D7BKdvVsvf318b0pQFnSdzShRr4ZD8vgQHAJ6+2+Ww6tJ0N921GQZ2oYce7yvT4j/4QvYe2IcJ&#10;WLF3hMPgcp5lEcDPYSpOk2W8TAPyvIbj+UKM1+++Ljgbt52hdZMxfQdBZA842e/D6aZmnfDwW0Rg&#10;wmkx4nSL/v2u9yQJQPlliBJxexgGX31M2O5K878tUfq8ZmonNsbovhasBPtilAQvJlEE3OYWlWz7&#10;P3UJx8HunPaKngN1mqVxOkC9SJIkID0BxvLOWHcpdEuwUVADKeKVs/sr69CYwxI8VqUvGilhnOVS&#10;kb6g6zRJvcCjmbZxkMWyaQu6ivAXThd9fKdKL+xYI0MbNpBqcBr9DB67/Xbv4zD2oYEgbHX5ADAY&#10;HbIWWAYatTafKekhYwtq/7ljRlAi/1AA5TpeLDDFfWeRLhPomMcz28czTHFQVVBHSWieO08LwecN&#10;QF41Ho6DJYPNEGHB5J8QaukLCbV4HWFQQfqmqziCAPBnOqU35PMYc+tFhvEXAmkM2BcfcxkafDjp&#10;/3XMZWPMfQRqAL6SAkrBBBAQ4VQHAk9hxowHPRSBOIo930O8zKPlemT7MV6SbL2CMV8OksUy++Hx&#10;ks1BJdpltWxKJDDfwUuFOJeG3DO4DjDOhXKBgP+z8jhBWfcgBaqR6qOogKqA35OwyXG9fsualSJs&#10;l468COr99QYt8XTrFeLqCgyddA+147jukF7DehQV/q4zCQ/ef014kvA7a+Um4bZR2hzzTE5oVWH9&#10;yOIBmiP5Yzt+0UCduWLWXTMDVytgESTyD/CppIZ6oocWJUjtx8Z/LPGru/Zcw/HHcDHtuG9ioXBy&#10;bFZGt5/gVrnBcgNTY6XgzoydoVYQuJdysdn4ZXCf65i7UjcdHws/0t7t/hMz3VBsHWTAez3eK1j+&#10;pOaGtXgeSr+UCrQ8xgbLkS6fxwZJhCmO1SOOs9VivB680sFQJl/p4Fjav9KBp45n0oF/CcEj0VeU&#10;4UGLr9DHfU/Xh2f32b8AAAD//wMAUEsDBBQABgAIAAAAIQCfMIF03wAAAAkBAAAPAAAAZHJzL2Rv&#10;d25yZXYueG1sTI9BT8JAEIXvJv6HzZh4k20LKNRuCSHqiZgIJobb0h3ahu5s013a8u8dTnqbL+/l&#10;zXvZarSN6LHztSMF8SQCgVQ4U1Op4Hv//rQA4YMmoxtHqOCKHlb5/V2mU+MG+sJ+F0rBIeRTraAK&#10;oU2l9EWFVvuJa5FYO7nO6sDYldJ0euBw28gkip6l1TXxh0q3uKmwOO8uVsHHoIf1NH7rt+fT5nrY&#10;zz9/tjEq9fgwrl9BBBzDnxlu9bk65Nzp6C5kvGgUJPMFbwl8zECwPn2ZMR9vnCxB5pn8vyD/BQAA&#10;//8DAFBLAQItABQABgAIAAAAIQC2gziS/gAAAOEBAAATAAAAAAAAAAAAAAAAAAAAAABbQ29udGVu&#10;dF9UeXBlc10ueG1sUEsBAi0AFAAGAAgAAAAhADj9If/WAAAAlAEAAAsAAAAAAAAAAAAAAAAALwEA&#10;AF9yZWxzLy5yZWxzUEsBAi0AFAAGAAgAAAAhAJbeLqX3AwAAvg8AAA4AAAAAAAAAAAAAAAAALgIA&#10;AGRycy9lMm9Eb2MueG1sUEsBAi0AFAAGAAgAAAAhAJ8wgXTfAAAACQEAAA8AAAAAAAAAAAAAAAAA&#10;UQYAAGRycy9kb3ducmV2LnhtbFBLBQYAAAAABAAEAPMAAABdBwAAAAA=&#10;">
                      <v:shape id="_x0000_s1054"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0F433656" w14:textId="77777777" w:rsidR="007F0207" w:rsidRPr="00A42069" w:rsidRDefault="007F0207" w:rsidP="004514EC">
                              <w:pPr>
                                <w:spacing w:line="180" w:lineRule="atLeast"/>
                                <w:rPr>
                                  <w:sz w:val="16"/>
                                </w:rPr>
                              </w:pPr>
                              <w:r w:rsidRPr="00A42069">
                                <w:rPr>
                                  <w:sz w:val="16"/>
                                </w:rPr>
                                <w:t>Level now:</w:t>
                              </w:r>
                            </w:p>
                          </w:txbxContent>
                        </v:textbox>
                      </v:shape>
                      <v:shape id="_x0000_s1055"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23D42E9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26" o:spid="_x0000_s1056"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6T7xwAAANwAAAAPAAAAZHJzL2Rvd25yZXYueG1sRI9Ba8JA&#10;FITvBf/D8gRvdaOCldQ1hIDoQahNpdDbI/tMQrNvY3ZN0v76bqHQ4zAz3zDbZDSN6KlztWUFi3kE&#10;griwuuZSweVt/7gB4TyyxsYyKfgiB8lu8rDFWNuBX6nPfSkChF2MCirv21hKV1Rk0M1tSxy8q+0M&#10;+iC7UuoOhwA3jVxG0VoarDksVNhSVlHxmd+NgujQvpyLNNvX7yd5/mi+89vTNVNqNh3TZxCeRv8f&#10;/msftYLVcg2/Z8IRkLsfAAAA//8DAFBLAQItABQABgAIAAAAIQDb4fbL7gAAAIUBAAATAAAAAAAA&#10;AAAAAAAAAAAAAABbQ29udGVudF9UeXBlc10ueG1sUEsBAi0AFAAGAAgAAAAhAFr0LFu/AAAAFQEA&#10;AAsAAAAAAAAAAAAAAAAAHwEAAF9yZWxzLy5yZWxzUEsBAi0AFAAGAAgAAAAhAFojpPvHAAAA3AAA&#10;AA8AAAAAAAAAAAAAAAAABwIAAGRycy9kb3ducmV2LnhtbFBLBQYAAAAAAwADALcAAAD7AgAAAAA=&#10;" filled="f" strokecolor="#4472c4 [3204]" strokeweight=".5pt"/>
                      <v:rect id="Rectangle 327" o:spid="_x0000_s1057"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FgxwAAANwAAAAPAAAAZHJzL2Rvd25yZXYueG1sRI9Ba8JA&#10;FITvgv9heYXedFMLWlLXEAJiD4VqWgq9PbLPJDT7NmbXJPXXu4LQ4zAz3zDrZDSN6KlztWUFT/MI&#10;BHFhdc2lgq/P7ewFhPPIGhvLpOCPHCSb6WSNsbYDH6jPfSkChF2MCirv21hKV1Rk0M1tSxy8o+0M&#10;+iC7UuoOhwA3jVxE0VIarDksVNhSVlHxm5+NgmjXfuyLNNvW3+9y/9Nc8tPqmCn1+DCmryA8jf4/&#10;fG+/aQXPixXczoQjIDdXAAAA//8DAFBLAQItABQABgAIAAAAIQDb4fbL7gAAAIUBAAATAAAAAAAA&#10;AAAAAAAAAAAAAABbQ29udGVudF9UeXBlc10ueG1sUEsBAi0AFAAGAAgAAAAhAFr0LFu/AAAAFQEA&#10;AAsAAAAAAAAAAAAAAAAAHwEAAF9yZWxzLy5yZWxzUEsBAi0AFAAGAAgAAAAhADVvAWDHAAAA3AAA&#10;AA8AAAAAAAAAAAAAAAAABwIAAGRycy9kb3ducmV2LnhtbFBLBQYAAAAAAwADALcAAAD7AgAAAAA=&#10;" filled="f" strokecolor="#4472c4 [3204]" strokeweight=".5pt"/>
                    </v:group>
                  </w:pict>
                </mc:Fallback>
              </mc:AlternateContent>
            </w:r>
            <w:r w:rsidRPr="004514EC">
              <w:rPr>
                <w:rFonts w:asciiTheme="minorHAnsi" w:hAnsiTheme="minorHAnsi" w:cstheme="minorHAnsi"/>
                <w:sz w:val="18"/>
                <w:szCs w:val="16"/>
              </w:rPr>
              <w:t>As Level 4.  In addition, city leaders have access to real-time management information on the skill levels in all relevant roles across the different city organisations collaborating to deliver the city-wide change programme.</w:t>
            </w:r>
          </w:p>
        </w:tc>
      </w:tr>
    </w:tbl>
    <w:p w14:paraId="482B78F4" w14:textId="77777777" w:rsidR="004514EC" w:rsidRPr="004514EC" w:rsidRDefault="004514EC" w:rsidP="004514EC">
      <w:pPr>
        <w:jc w:val="left"/>
        <w:rPr>
          <w:rFonts w:asciiTheme="minorHAnsi" w:hAnsiTheme="minorHAnsi" w:cstheme="minorHAnsi"/>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59264" behindDoc="0" locked="0" layoutInCell="1" allowOverlap="1" wp14:anchorId="03F4593B" wp14:editId="500FE9F3">
                <wp:simplePos x="0" y="0"/>
                <wp:positionH relativeFrom="margin">
                  <wp:posOffset>1137920</wp:posOffset>
                </wp:positionH>
                <wp:positionV relativeFrom="paragraph">
                  <wp:posOffset>-5845810</wp:posOffset>
                </wp:positionV>
                <wp:extent cx="7826375" cy="312420"/>
                <wp:effectExtent l="0" t="0" r="3175" b="0"/>
                <wp:wrapNone/>
                <wp:docPr id="12" name="Group 12"/>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13" name="Arrow: Pentagon 13">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AAB49AA"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14" name="Arrow: Pentagon 14">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4759ABF"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15" name="Arrow: Pentagon 15">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98368F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16" name="Arrow: Pentagon 16">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3CCD81F"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19" name="Arrow: Pentagon 19">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609CF59"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F4593B" id="Group 12" o:spid="_x0000_s1058" style="position:absolute;margin-left:89.6pt;margin-top:-460.3pt;width:616.25pt;height:24.6pt;z-index:251659264;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CzKQMAAKMRAAAOAAAAZHJzL2Uyb0RvYy54bWzsWGtv2yAU/T5p/wHxffUjieNYTaqqL03a&#10;2kjdfgDB+CFhYEDi5N/vgp30tU5Vl66ali8EMNzHuYcT7OOTdcPRimlTSzHF0VGIERNU5rUop/j7&#10;t8tPKUbGEpETLgWb4g0z+GT28cNxqzIWy0rynGkERoTJWjXFlbUqCwJDK9YQcyQVE/CwkLohFoa6&#10;DHJNWrDe8CAOwyRopc6VlpQZA7Pn3UM88/aLglF7UxSGWcSnGGKzvtW+Xbg2mB2TrNREVTXtwyCv&#10;iKIhtQCnO1PnxBK01PUTU01NtTSysEdUNoEsipoynwNkE4WPsrnScql8LmXWlmoHE0D7CKdXm6XX&#10;q7lGdQ61izESpIEaebcIxgBOq8oM1lxpdavmup8ou5HLd13oxv1CJmjtYd3sYGVriyhMjtM4GYxH&#10;GFF4NojiYdzjTisozpNttLr4/cZg6zZw0e2CaRVQyNyhZP4MpduKKObBNw6BLUqDLUqnWss2Q3Mm&#10;LCmlQNHAEwCS/mIsAAXB9Rsdir67g9BkBtBEi/arzAFwsrTSb/4lmslg1OO1BTQaRdEgBDp7QMMk&#10;HPsFO1xIprSxV0w2yHUAB9mwOSfW5UMysuojvFvnpo3kdX5Zc+4HulyccY1WxB0ccHC2dfFgGReo&#10;neLJKHbVJXB+C/AC3UYBo4woMSK8BGGgVnvXQjoH/tC5yM6JqToX3mp3GoH0IvdLKkbyC5Eju1GA&#10;kgABwc5dw3KMOAOzrudXWlLzl6wEiLhw+TGvDfcq5QrSFcquF+vuRIy7E2Cyhcw3UC/QOXsDTcEl&#10;hEF5rSAe0A5I9ceSaIiOfxZAuyiNU9A96wdQJr3tLLYdbfmZ7CSJCFpJUCQHEVoqXZcVVCzq4ToF&#10;ahT1jk9dID25gOxdxG/P+uGzrB/6QPfJ+mQQjUInF14toOMrfOD+3+V+euB+/78ITOz+F58o/mjv&#10;3I9GSToEuT9w/yVqTrK30f3Jgfs995NnuZ/snfvdzbDj/uHO8053nu5q7u6r//2dZ/Is9yd75/5w&#10;HKVhr/uHy/57XPbj6B8Qff/CC18C4AXgwaeG+2P/cnD3bWX2EwAA//8DAFBLAwQUAAYACAAAACEA&#10;ixcs8eMAAAAOAQAADwAAAGRycy9kb3ducmV2LnhtbEyPwW7CMAyG75P2DpEn7QZpOkaha4oQ2nZC&#10;kwaTELfQmLaicaomtOXtF07b8bc//f6crUbTsB47V1uSIKYRMKTC6ppKCT/7j8kCmPOKtGosoYQb&#10;Oljljw+ZSrUd6Bv7nS9ZKCGXKgmV923KuSsqNMpNbYsUdmfbGeVD7EquOzWEctPwOIrm3KiawoVK&#10;tbipsLjsrkbC56CG9Yt477eX8+Z23L9+HbYCpXx+GtdvwDyO/g+Gu35Qhzw4neyVtGNNyMkyDqiE&#10;yTKO5sDuyEyIBNgpzBaJmAHPM/7/jfwXAAD//wMAUEsBAi0AFAAGAAgAAAAhALaDOJL+AAAA4QEA&#10;ABMAAAAAAAAAAAAAAAAAAAAAAFtDb250ZW50X1R5cGVzXS54bWxQSwECLQAUAAYACAAAACEAOP0h&#10;/9YAAACUAQAACwAAAAAAAAAAAAAAAAAvAQAAX3JlbHMvLnJlbHNQSwECLQAUAAYACAAAACEANnzQ&#10;sykDAACjEQAADgAAAAAAAAAAAAAAAAAuAgAAZHJzL2Uyb0RvYy54bWxQSwECLQAUAAYACAAAACEA&#10;ixcs8eMAAAAOAQAADwAAAAAAAAAAAAAAAACDBQAAZHJzL2Rvd25yZXYueG1sUEsFBgAAAAAEAAQA&#10;8wAAAJMGAAAAAA==&#10;">
                <v:shape id="Arrow: Pentagon 13" o:spid="_x0000_s1059"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gIwQAAANsAAAAPAAAAZHJzL2Rvd25yZXYueG1sRE/JasMw&#10;EL0H+g9iCr0lclwaghvFmECKKYWQhZ4Ha2IbWyNjyUv79VWh0Ns83jq7dDatGKl3tWUF61UEgriw&#10;uuZSwe16XG5BOI+ssbVMCr7IQbp/WOww0XbiM40XX4oQwi5BBZX3XSKlKyoy6Fa2Iw7c3fYGfYB9&#10;KXWPUwg3rYyjaCMN1hwaKuzoUFHRXAajQL58N8X7+DaQzeI8os8TDR8npZ4e5+wVhKfZ/4v/3LkO&#10;85/h95dwgNz/AAAA//8DAFBLAQItABQABgAIAAAAIQDb4fbL7gAAAIUBAAATAAAAAAAAAAAAAAAA&#10;AAAAAABbQ29udGVudF9UeXBlc10ueG1sUEsBAi0AFAAGAAgAAAAhAFr0LFu/AAAAFQEAAAsAAAAA&#10;AAAAAAAAAAAAHwEAAF9yZWxzLy5yZWxzUEsBAi0AFAAGAAgAAAAhANl6yAjBAAAA2wAAAA8AAAAA&#10;AAAAAAAAAAAABwIAAGRycy9kb3ducmV2LnhtbFBLBQYAAAAAAwADALcAAAD1AgAAAAA=&#10;" adj="19413" fillcolor="#0070c0" stroked="f">
                  <v:stroke joinstyle="round"/>
                  <v:textbox inset="1.44pt,0,0,0">
                    <w:txbxContent>
                      <w:p w14:paraId="5AAB49AA"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14" o:spid="_x0000_s1060"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1B8wQAAANsAAAAPAAAAZHJzL2Rvd25yZXYueG1sRE/JasMw&#10;EL0H+g9iCr0lckwbghvFmECKKYWQhZ4Ha2IbWyNjyUv79VWh0Ns83jq7dDatGKl3tWUF61UEgriw&#10;uuZSwe16XG5BOI+ssbVMCr7IQbp/WOww0XbiM40XX4oQwi5BBZX3XSKlKyoy6Fa2Iw7c3fYGfYB9&#10;KXWPUwg3rYyjaCMN1hwaKuzoUFHRXAajQL58N8X7+DaQzeI8os8TDR8npZ4e5+wVhKfZ/4v/3LkO&#10;85/h95dwgNz/AAAA//8DAFBLAQItABQABgAIAAAAIQDb4fbL7gAAAIUBAAATAAAAAAAAAAAAAAAA&#10;AAAAAABbQ29udGVudF9UeXBlc10ueG1sUEsBAi0AFAAGAAgAAAAhAFr0LFu/AAAAFQEAAAsAAAAA&#10;AAAAAAAAAAAAHwEAAF9yZWxzLy5yZWxzUEsBAi0AFAAGAAgAAAAhAFaTUHzBAAAA2wAAAA8AAAAA&#10;AAAAAAAAAAAABwIAAGRycy9kb3ducmV2LnhtbFBLBQYAAAAAAwADALcAAAD1AgAAAAA=&#10;" adj="19413" fillcolor="#0070c0" stroked="f">
                  <v:stroke joinstyle="round"/>
                  <v:textbox inset="1.44pt,0,0,0">
                    <w:txbxContent>
                      <w:p w14:paraId="44759ABF"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15" o:spid="_x0000_s1061"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XnwQAAANsAAAAPAAAAZHJzL2Rvd25yZXYueG1sRE9Na8JA&#10;EL0L/Q/LFHozGwMpkrpKEBQpQlBLz0N2mgSzsyG7iWl/vVsQvM3jfc5qM5lWjNS7xrKCRRSDIC6t&#10;brhS8HXZzZcgnEfW2FomBb/kYLN+ma0w0/bGJxrPvhIhhF2GCmrvu0xKV9Zk0EW2Iw7cj+0N+gD7&#10;SuoebyHctDKJ43dpsOHQUGNH25rK63kwCmT6dy0/x/1ANk8OMX0XNBwLpd5ep/wDhKfJP8UP90GH&#10;+Sn8/xIOkOs7AAAA//8DAFBLAQItABQABgAIAAAAIQDb4fbL7gAAAIUBAAATAAAAAAAAAAAAAAAA&#10;AAAAAABbQ29udGVudF9UeXBlc10ueG1sUEsBAi0AFAAGAAgAAAAhAFr0LFu/AAAAFQEAAAsAAAAA&#10;AAAAAAAAAAAAHwEAAF9yZWxzLy5yZWxzUEsBAi0AFAAGAAgAAAAhADnf9efBAAAA2wAAAA8AAAAA&#10;AAAAAAAAAAAABwIAAGRycy9kb3ducmV2LnhtbFBLBQYAAAAAAwADALcAAAD1AgAAAAA=&#10;" adj="19413" fillcolor="#0070c0" stroked="f">
                  <v:stroke joinstyle="round"/>
                  <v:textbox inset="1.44pt,0,0,0">
                    <w:txbxContent>
                      <w:p w14:paraId="198368F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16" o:spid="_x0000_s1062"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uQwAAAANsAAAAPAAAAZHJzL2Rvd25yZXYueG1sRE9Ni8Iw&#10;EL0v+B/CCN62qYKyVGMRQRFZkFXxPDRjW9pMSpPWur/eCAt7m8f7nFU6mFr01LrSsoJpFIMgzqwu&#10;OVdwvew+v0A4j6yxtkwKnuQgXY8+Vpho++Af6s8+FyGEXYIKCu+bREqXFWTQRbYhDtzdtgZ9gG0u&#10;dYuPEG5qOYvjhTRYcmgosKFtQVl17owCOf+tsmO/78huZoeYbifqvk9KTcbDZgnC0+D/xX/ugw7z&#10;F/D+JRwg1y8AAAD//wMAUEsBAi0AFAAGAAgAAAAhANvh9svuAAAAhQEAABMAAAAAAAAAAAAAAAAA&#10;AAAAAFtDb250ZW50X1R5cGVzXS54bWxQSwECLQAUAAYACAAAACEAWvQsW78AAAAVAQAACwAAAAAA&#10;AAAAAAAAAAAfAQAAX3JlbHMvLnJlbHNQSwECLQAUAAYACAAAACEAyQ1rkMAAAADbAAAADwAAAAAA&#10;AAAAAAAAAAAHAgAAZHJzL2Rvd25yZXYueG1sUEsFBgAAAAADAAMAtwAAAPQCAAAAAA==&#10;" adj="19413" fillcolor="#0070c0" stroked="f">
                  <v:stroke joinstyle="round"/>
                  <v:textbox inset="1.44pt,0,0,0">
                    <w:txbxContent>
                      <w:p w14:paraId="23CCD81F"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19" o:spid="_x0000_s1063"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iwQAAANsAAAAPAAAAZHJzL2Rvd25yZXYueG1sRE/JasMw&#10;EL0H+g9iCr0lcgwtiRvFmECKKYWQhZ4Ha2IbWyNjyUv79VWh0Ns83jq7dDatGKl3tWUF61UEgriw&#10;uuZSwe16XG5AOI+ssbVMCr7IQbp/WOww0XbiM40XX4oQwi5BBZX3XSKlKyoy6Fa2Iw7c3fYGfYB9&#10;KXWPUwg3rYyj6EUarDk0VNjRoaKiuQxGgXz+bor38W0gm8V5RJ8nGj5OSj09ztkrCE+z/xf/uXMd&#10;5m/h95dwgNz/AAAA//8DAFBLAQItABQABgAIAAAAIQDb4fbL7gAAAIUBAAATAAAAAAAAAAAAAAAA&#10;AAAAAABbQ29udGVudF9UeXBlc10ueG1sUEsBAi0AFAAGAAgAAAAhAFr0LFu/AAAAFQEAAAsAAAAA&#10;AAAAAAAAAAAAHwEAAF9yZWxzLy5yZWxzUEsBAi0AFAAGAAgAAAAhALiS/+LBAAAA2wAAAA8AAAAA&#10;AAAAAAAAAAAABwIAAGRycy9kb3ducmV2LnhtbFBLBQYAAAAAAwADALcAAAD1AgAAAAA=&#10;" adj="19413" fillcolor="#0070c0" stroked="f">
                  <v:stroke joinstyle="round"/>
                  <v:textbox inset="1.44pt,0,0,0">
                    <w:txbxContent>
                      <w:p w14:paraId="0609CF59"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89984" behindDoc="0" locked="0" layoutInCell="1" allowOverlap="1" wp14:anchorId="0D8EEDFD" wp14:editId="3F4CCD2A">
                <wp:simplePos x="0" y="0"/>
                <wp:positionH relativeFrom="rightMargin">
                  <wp:align>left</wp:align>
                </wp:positionH>
                <wp:positionV relativeFrom="paragraph">
                  <wp:posOffset>2247265</wp:posOffset>
                </wp:positionV>
                <wp:extent cx="736600" cy="1527175"/>
                <wp:effectExtent l="0" t="0" r="0" b="0"/>
                <wp:wrapNone/>
                <wp:docPr id="333" name="Group 33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3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3F049148"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3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7FCBBF37"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36" name="Rectangle 33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8EEDFD" id="Group 333" o:spid="_x0000_s1064" style="position:absolute;margin-left:0;margin-top:176.95pt;width:58pt;height:120.25pt;z-index:251689984;mso-position-horizontal:left;mso-position-horizontal-relative:right-margin-area"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D49QMAAL4PAAAOAAAAZHJzL2Uyb0RvYy54bWzsV21v2zYQ/j5g/4Hg90UvtmRbiFJ4aRMM&#10;yNqgydDPNEVZwiiSI+lI2a/fkZQULzWKriuGAIs/yHy7493Du+fI8zdDx9ED06aVosTJWYwRE1RW&#10;rdiX+Lf7q5/WGBlLREW4FKzEj8zgNxc//nDeq4KlspG8YhqBEmGKXpW4sVYVUWRowzpizqRiAiZr&#10;qTtioav3UaVJD9o7HqVxnEe91JXSkjJjYPRtmMQXXn9dM2o/1LVhFvESg23Wf7X/7tw3ujgnxV4T&#10;1bR0NIN8gxUdaQVsOqt6SyxBB91+pqprqZZG1vaMyi6Sdd1S5n0Ab5L4mTfXWh6U92Vf9Hs1wwTQ&#10;PsPpm9XS9w+3GrVViReLBUaCdHBIfl/kBgCeXu0LWHWt1Z261ePAPvScx0OtO/cPvqDBA/s4A8sG&#10;iygMrhZ5HgP8FKaSLF0lqywgTxs4ns/EaPPuy4LRtG3krJuN6RUEkXnCyfw7nO4aopiH3zgEZpyW&#10;E073zr+f5YDSAJRf5lBCdoBh8NXHhFE3kv5ukJCXDRF7ttVa9g0jFdiXOEnwYhZ1gJvCOCW7/ldZ&#10;wXGQg5Ve0ddAneVZko1QL9M0DUjPgJFCaWOvmeyQa5RYQ4p45eThxlhnzNMSd6xCXrWcwzgpuEB9&#10;iTdZmnmBo5mutZDFvO1KvI7dL5yu8/GdqLywJS0PbdiAi9Fp52fw2A67wcdhOoO5k9UjwKBlyFpg&#10;GWg0Uv+JUQ8ZW2Lzx4FohhH/RQCUm2S5dCnuO8tslUJHH8/sjmeIoKCqxBaj0Ly0nhaCz1uAvG49&#10;HO44giWjzRBhweT/INSyFxJqySZ2QQXpm62TGALAn+mc3pDPU8xtlrmLvxBIU8C++JgbmW466f91&#10;zOVTzH0EagC+4gxKQe5O9Iimxl7I34mN5yKQxInne4iXRbzaTGw/xUuab9Yw5stBulzl3z1e8gWo&#10;dJlsJG8rR2C+4y4V7JJr9EDgOkAoZcIGAv7bytMEZewjZ4EGP7IaqAr4PQ2bnNbrt2xIxcJ22cSL&#10;oN5fb5wlnm65AIVudQ2GzrrH2nFad0ivcb0TZf6uMwuP3n9JeJbwO0thZ+GuFVKf8ozPaNVh/cTi&#10;AZonppzzxyh61UKduSHG3hINVytgEUfkH+BTcwn1RI4tjBy1nxr/vsQvDt2lhONP4GKqqG+6QmH5&#10;1Ky17D7BrXLryg1MTZWCWj11xlqB4F5K2Xbrl8F9ThF7I+4UnQq/o7374RPRaiy2FjLgvZzuFaR4&#10;VnPDWnceQr6UCrQ6xQarf8YGaexS3FWPJMnXy+l68EoHY5l8pYNTaf9KB546vpIO/EsIHom+oowP&#10;WvcKPe57un56dl/8BQAA//8DAFBLAwQUAAYACAAAACEAO0dX998AAAAIAQAADwAAAGRycy9kb3du&#10;cmV2LnhtbEyPQUvDQBCF74L/YRnBm93ENMXGTEop6qkItoJ4m2anSWh2N2S3Sfrv3Z7s8c0b3vte&#10;vpp0KwbuXWMNQjyLQLAprWpMhfC9f396AeE8GUWtNYxwYQer4v4up0zZ0XzxsPOVCCHGZYRQe99l&#10;UrqyZk1uZjs2wTvaXpMPsq+k6mkM4bqVz1G0kJoaExpq6nhTc3nanTXCx0jjOonfhu3puLn87tPP&#10;n23MiI8P0/oVhOfJ/z/DFT+gQxGYDvZslBMtQhjiEZI0WYK42vEiXA4I6XI+B1nk8nZA8QcAAP//&#10;AwBQSwECLQAUAAYACAAAACEAtoM4kv4AAADhAQAAEwAAAAAAAAAAAAAAAAAAAAAAW0NvbnRlbnRf&#10;VHlwZXNdLnhtbFBLAQItABQABgAIAAAAIQA4/SH/1gAAAJQBAAALAAAAAAAAAAAAAAAAAC8BAABf&#10;cmVscy8ucmVsc1BLAQItABQABgAIAAAAIQDyHkD49QMAAL4PAAAOAAAAAAAAAAAAAAAAAC4CAABk&#10;cnMvZTJvRG9jLnhtbFBLAQItABQABgAIAAAAIQA7R1f33wAAAAgBAAAPAAAAAAAAAAAAAAAAAE8G&#10;AABkcnMvZG93bnJldi54bWxQSwUGAAAAAAQABADzAAAAWwcAAAAA&#10;">
                <v:shape id="_x0000_s1065"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3F049148" w14:textId="77777777" w:rsidR="007F0207" w:rsidRPr="00A42069" w:rsidRDefault="007F0207" w:rsidP="004514EC">
                        <w:pPr>
                          <w:spacing w:line="180" w:lineRule="atLeast"/>
                          <w:rPr>
                            <w:sz w:val="16"/>
                          </w:rPr>
                        </w:pPr>
                        <w:r w:rsidRPr="00A42069">
                          <w:rPr>
                            <w:sz w:val="16"/>
                          </w:rPr>
                          <w:t>Level now:</w:t>
                        </w:r>
                      </w:p>
                    </w:txbxContent>
                  </v:textbox>
                </v:shape>
                <v:shape id="_x0000_s1066"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7FCBBF37"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36" o:spid="_x0000_s1067"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mxQAAANwAAAAPAAAAZHJzL2Rvd25yZXYueG1sRI9Bi8Iw&#10;FITvgv8hvAVvmq6CLtUoUhD3IKzWRfD2aJ5tsXmpTVa7/nojCB6HmfmGmS1aU4krNa60rOBzEIEg&#10;zqwuOVfwu1/1v0A4j6yxskwK/snBYt7tzDDW9sY7uqY+FwHCLkYFhfd1LKXLCjLoBrYmDt7JNgZ9&#10;kE0udYO3ADeVHEbRWBosOSwUWFNSUHZO/4yCaF3/bLNlsioPG7k9Vvf0MjklSvU+2uUUhKfWv8Ov&#10;9rdWMBqN4XkmHAE5fwAAAP//AwBQSwECLQAUAAYACAAAACEA2+H2y+4AAACFAQAAEwAAAAAAAAAA&#10;AAAAAAAAAAAAW0NvbnRlbnRfVHlwZXNdLnhtbFBLAQItABQABgAIAAAAIQBa9CxbvwAAABUBAAAL&#10;AAAAAAAAAAAAAAAAAB8BAABfcmVscy8ucmVsc1BLAQItABQABgAIAAAAIQDf+jImxQAAANwAAAAP&#10;AAAAAAAAAAAAAAAAAAcCAABkcnMvZG93bnJldi54bWxQSwUGAAAAAAMAAwC3AAAA+QIAAAAA&#10;" filled="f" strokecolor="#4472c4 [3204]" strokeweight=".5pt"/>
                <v:rect id="Rectangle 337" o:spid="_x0000_s1068"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e9xwAAANwAAAAPAAAAZHJzL2Rvd25yZXYueG1sRI9Ba8JA&#10;FITvBf/D8gre6qYKpqSuIgGxB6ExlkJvj+wzCc2+jdltkvrruwXB4zAz3zCrzWga0VPnassKnmcR&#10;COLC6ppLBR+n3dMLCOeRNTaWScEvOdisJw8rTLQd+Eh97ksRIOwSVFB53yZSuqIig25mW+LgnW1n&#10;0AfZlVJ3OAS4aeQ8ipbSYM1hocKW0oqK7/zHKIj27XtWbNNd/XmQ2VdzzS/xOVVq+jhuX0F4Gv09&#10;fGu/aQWLRQz/Z8IRkOs/AAAA//8DAFBLAQItABQABgAIAAAAIQDb4fbL7gAAAIUBAAATAAAAAAAA&#10;AAAAAAAAAAAAAABbQ29udGVudF9UeXBlc10ueG1sUEsBAi0AFAAGAAgAAAAhAFr0LFu/AAAAFQEA&#10;AAsAAAAAAAAAAAAAAAAAHwEAAF9yZWxzLy5yZWxzUEsBAi0AFAAGAAgAAAAhALC2l73HAAAA3AAA&#10;AA8AAAAAAAAAAAAAAAAABwIAAGRycy9kb3ducmV2LnhtbFBLBQYAAAAAAwADALcAAAD7AgAAAAA=&#10;" filled="f" strokecolor="#4472c4 [3204]" strokeweight=".5pt"/>
                <w10:wrap anchorx="margin"/>
              </v:group>
            </w:pict>
          </mc:Fallback>
        </mc:AlternateContent>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480"/>
        <w:gridCol w:w="2483"/>
        <w:gridCol w:w="2483"/>
        <w:gridCol w:w="2483"/>
        <w:gridCol w:w="2483"/>
      </w:tblGrid>
      <w:tr w:rsidR="004514EC" w:rsidRPr="004514EC" w14:paraId="1DCCA03C" w14:textId="77777777" w:rsidTr="00A33F13">
        <w:trPr>
          <w:trHeight w:val="274"/>
        </w:trPr>
        <w:tc>
          <w:tcPr>
            <w:tcW w:w="13953" w:type="dxa"/>
            <w:gridSpan w:val="6"/>
            <w:shd w:val="clear" w:color="auto" w:fill="D9E2F3" w:themeFill="accent1" w:themeFillTint="33"/>
          </w:tcPr>
          <w:p w14:paraId="46CC119D"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20"/>
                <w:szCs w:val="18"/>
                <w:lang w:eastAsia="en-GB"/>
              </w:rPr>
            </w:pPr>
            <w:r w:rsidRPr="004514EC">
              <w:rPr>
                <w:rFonts w:asciiTheme="minorHAnsi" w:eastAsia="Times New Roman" w:hAnsiTheme="minorHAnsi" w:cstheme="minorHAnsi"/>
                <w:b/>
                <w:bCs/>
                <w:color w:val="0066CC"/>
                <w:sz w:val="20"/>
                <w:szCs w:val="18"/>
                <w:lang w:eastAsia="en-GB"/>
              </w:rPr>
              <w:t>1.3 Collaborative engagement</w:t>
            </w:r>
          </w:p>
        </w:tc>
      </w:tr>
      <w:tr w:rsidR="004514EC" w:rsidRPr="004514EC" w14:paraId="11806EF2" w14:textId="77777777" w:rsidTr="00A33F13">
        <w:trPr>
          <w:trHeight w:val="2687"/>
        </w:trPr>
        <w:tc>
          <w:tcPr>
            <w:tcW w:w="1541" w:type="dxa"/>
            <w:shd w:val="clear" w:color="auto" w:fill="D9E2F3" w:themeFill="accent1" w:themeFillTint="33"/>
          </w:tcPr>
          <w:p w14:paraId="4E2BDC5D"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1.3.1  City-wide engagement with interested parties</w:t>
            </w:r>
          </w:p>
        </w:tc>
        <w:tc>
          <w:tcPr>
            <w:tcW w:w="2480" w:type="dxa"/>
            <w:shd w:val="clear" w:color="auto" w:fill="auto"/>
          </w:tcPr>
          <w:p w14:paraId="03B1A8F7"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 xml:space="preserve">There is no city-wide programme of communication and engagement with parties who have an interest in the development and implementation of the city’s strategy for the future. Engagement with interested parties is managed only by individual city business units.  </w:t>
            </w:r>
          </w:p>
        </w:tc>
        <w:tc>
          <w:tcPr>
            <w:tcW w:w="2483" w:type="dxa"/>
            <w:shd w:val="clear" w:color="auto" w:fill="auto"/>
          </w:tcPr>
          <w:p w14:paraId="51ABC2A7"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 xml:space="preserve">The city administration has established a formal, city-wide programme of communication and engagement with interested parties.   </w:t>
            </w:r>
          </w:p>
        </w:tc>
        <w:tc>
          <w:tcPr>
            <w:tcW w:w="2483" w:type="dxa"/>
            <w:shd w:val="clear" w:color="auto" w:fill="auto"/>
          </w:tcPr>
          <w:p w14:paraId="45575FFA" w14:textId="77777777" w:rsidR="004514EC" w:rsidRPr="004514EC" w:rsidRDefault="004514EC" w:rsidP="00A33F13">
            <w:pPr>
              <w:pStyle w:val="Paragraphedeliste"/>
              <w:ind w:left="0"/>
              <w:jc w:val="left"/>
              <w:rPr>
                <w:rFonts w:asciiTheme="minorHAnsi" w:eastAsiaTheme="minorHAnsi" w:hAnsiTheme="minorHAnsi" w:cstheme="minorHAnsi"/>
                <w:sz w:val="18"/>
                <w:szCs w:val="16"/>
                <w:lang w:eastAsia="en-US"/>
              </w:rPr>
            </w:pPr>
            <w:r w:rsidRPr="004514EC">
              <w:rPr>
                <w:rFonts w:asciiTheme="minorHAnsi" w:eastAsia="Times New Roman" w:hAnsiTheme="minorHAnsi" w:cstheme="minorHAnsi"/>
                <w:sz w:val="18"/>
                <w:lang w:eastAsia="en-GB"/>
              </w:rPr>
              <w:t>As at Level 2.  In addition, there is clear evidence that an inclusive approach is being taken, with appropriately tailored communication approaches for different stakeholder groups and with pro-active measures to engage with any groups at risk of being excluded from the process.</w:t>
            </w:r>
          </w:p>
        </w:tc>
        <w:tc>
          <w:tcPr>
            <w:tcW w:w="2483" w:type="dxa"/>
            <w:shd w:val="clear" w:color="auto" w:fill="auto"/>
          </w:tcPr>
          <w:p w14:paraId="4409D575"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eastAsia="Times New Roman" w:hAnsiTheme="minorHAnsi" w:cstheme="minorHAnsi"/>
                <w:sz w:val="18"/>
                <w:szCs w:val="20"/>
                <w:lang w:eastAsia="en-GB"/>
              </w:rPr>
              <w:t>As at Level 3.  In addition, there is clear evidence that all key stakeholder groups have a clear understanding of the city’s vision and strategy for the future, and of how they can engage with and influence its delivery.</w:t>
            </w:r>
          </w:p>
        </w:tc>
        <w:tc>
          <w:tcPr>
            <w:tcW w:w="2483" w:type="dxa"/>
            <w:shd w:val="clear" w:color="auto" w:fill="auto"/>
          </w:tcPr>
          <w:p w14:paraId="484EC8F6"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eastAsia="Times New Roman" w:hAnsiTheme="minorHAnsi" w:cstheme="minorHAnsi"/>
                <w:sz w:val="18"/>
                <w:szCs w:val="20"/>
                <w:lang w:eastAsia="en-GB"/>
              </w:rPr>
              <w:t xml:space="preserve">As at Level 4.  In addition, there is clear, publicly-available evidence of how the views of interested parties are shaping the development and implementation of the city’s vision and strategy, and feedback systems have been put in place to facilitate ongoing dialogue between interested parties about future plans.  </w:t>
            </w:r>
          </w:p>
        </w:tc>
      </w:tr>
      <w:tr w:rsidR="004514EC" w:rsidRPr="004514EC" w14:paraId="7740A9DD" w14:textId="77777777" w:rsidTr="00A33F13">
        <w:trPr>
          <w:trHeight w:val="2117"/>
        </w:trPr>
        <w:tc>
          <w:tcPr>
            <w:tcW w:w="1541" w:type="dxa"/>
            <w:shd w:val="clear" w:color="auto" w:fill="D9E2F3" w:themeFill="accent1" w:themeFillTint="33"/>
          </w:tcPr>
          <w:p w14:paraId="072CEAC5"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 xml:space="preserve">1.3.2 </w:t>
            </w:r>
          </w:p>
          <w:p w14:paraId="61374B86"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 xml:space="preserve">Digitally-enabled engagement </w:t>
            </w:r>
          </w:p>
        </w:tc>
        <w:tc>
          <w:tcPr>
            <w:tcW w:w="2480" w:type="dxa"/>
            <w:shd w:val="clear" w:color="auto" w:fill="auto"/>
          </w:tcPr>
          <w:p w14:paraId="21594A38"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City leaders do not use digital channels to engage and communicate with interested parties about future plans and priorities the city.</w:t>
            </w:r>
          </w:p>
        </w:tc>
        <w:tc>
          <w:tcPr>
            <w:tcW w:w="2483" w:type="dxa"/>
            <w:shd w:val="clear" w:color="auto" w:fill="auto"/>
          </w:tcPr>
          <w:p w14:paraId="79810774"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City leaders use web-sites, email and other digital channels to engage and communicate with interested parties about future plans and priorities for the city.</w:t>
            </w:r>
          </w:p>
        </w:tc>
        <w:tc>
          <w:tcPr>
            <w:tcW w:w="2483" w:type="dxa"/>
            <w:shd w:val="clear" w:color="auto" w:fill="auto"/>
          </w:tcPr>
          <w:p w14:paraId="6607E76C"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2.  In addition, city leaders are:</w:t>
            </w:r>
          </w:p>
          <w:p w14:paraId="584604DB" w14:textId="77777777" w:rsidR="004514EC" w:rsidRPr="004514EC" w:rsidRDefault="004514EC" w:rsidP="004514EC">
            <w:pPr>
              <w:pStyle w:val="Paragraphedeliste"/>
              <w:numPr>
                <w:ilvl w:val="0"/>
                <w:numId w:val="19"/>
              </w:numPr>
              <w:spacing w:after="0" w:line="240" w:lineRule="auto"/>
              <w:ind w:left="199" w:hanging="199"/>
              <w:jc w:val="left"/>
              <w:rPr>
                <w:rFonts w:asciiTheme="minorHAnsi" w:eastAsia="Times New Roman" w:hAnsiTheme="minorHAnsi" w:cstheme="minorHAnsi"/>
                <w:sz w:val="18"/>
                <w:lang w:eastAsia="en-GB"/>
              </w:rPr>
            </w:pPr>
            <w:r w:rsidRPr="004514EC">
              <w:rPr>
                <w:rFonts w:asciiTheme="minorHAnsi" w:eastAsia="Times New Roman" w:hAnsiTheme="minorHAnsi" w:cstheme="minorHAnsi"/>
                <w:sz w:val="18"/>
                <w:lang w:eastAsia="en-GB"/>
              </w:rPr>
              <w:t>using digital modelling, data visualisation and/or other technologies to 'bring to life' what it will be like to live and work in the city's vision for the future</w:t>
            </w:r>
          </w:p>
          <w:p w14:paraId="1135319C" w14:textId="77777777" w:rsidR="004514EC" w:rsidRPr="004514EC" w:rsidRDefault="004514EC" w:rsidP="004514EC">
            <w:pPr>
              <w:pStyle w:val="Paragraphedeliste"/>
              <w:numPr>
                <w:ilvl w:val="0"/>
                <w:numId w:val="19"/>
              </w:numPr>
              <w:spacing w:after="0" w:line="240" w:lineRule="auto"/>
              <w:ind w:left="199" w:hanging="199"/>
              <w:jc w:val="left"/>
              <w:rPr>
                <w:rFonts w:asciiTheme="minorHAnsi" w:eastAsia="Times New Roman" w:hAnsiTheme="minorHAnsi" w:cstheme="minorHAnsi"/>
                <w:sz w:val="18"/>
                <w:lang w:eastAsia="en-GB"/>
              </w:rPr>
            </w:pPr>
            <w:r w:rsidRPr="004514EC">
              <w:rPr>
                <w:rFonts w:asciiTheme="minorHAnsi" w:eastAsia="Times New Roman" w:hAnsiTheme="minorHAnsi" w:cstheme="minorHAnsi"/>
                <w:sz w:val="18"/>
                <w:lang w:eastAsia="en-GB"/>
              </w:rPr>
              <w:t>using social media and other digitally-enabled means of communication to facilitate widespread active participation by interested parties.</w:t>
            </w:r>
          </w:p>
        </w:tc>
        <w:tc>
          <w:tcPr>
            <w:tcW w:w="2483" w:type="dxa"/>
            <w:shd w:val="clear" w:color="auto" w:fill="auto"/>
          </w:tcPr>
          <w:p w14:paraId="40BCDE4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Level 3.  In addition, there is clear evidence that city leaders are using feedback from interested parties to improve the effectiveness of the digital tools and digital channels they use to develop and communicate the city's vision for the future. </w:t>
            </w:r>
          </w:p>
        </w:tc>
        <w:tc>
          <w:tcPr>
            <w:tcW w:w="2483" w:type="dxa"/>
            <w:shd w:val="clear" w:color="auto" w:fill="auto"/>
          </w:tcPr>
          <w:p w14:paraId="28A90565"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Level 4.  In addition, the city has developed a full virtual model of the city and its systems, for use by interested parties in modelling different scenarios for future development of the city.</w:t>
            </w:r>
          </w:p>
        </w:tc>
      </w:tr>
    </w:tbl>
    <w:p w14:paraId="06C169A4" w14:textId="77777777" w:rsidR="004514EC" w:rsidRPr="004514EC" w:rsidRDefault="004514EC" w:rsidP="004514EC">
      <w:pPr>
        <w:jc w:val="left"/>
        <w:rPr>
          <w:rFonts w:asciiTheme="minorHAnsi" w:hAnsiTheme="minorHAnsi" w:cstheme="minorHAnsi"/>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7632" behindDoc="0" locked="0" layoutInCell="1" allowOverlap="1" wp14:anchorId="00679E53" wp14:editId="2231965E">
                <wp:simplePos x="0" y="0"/>
                <wp:positionH relativeFrom="column">
                  <wp:posOffset>8936355</wp:posOffset>
                </wp:positionH>
                <wp:positionV relativeFrom="paragraph">
                  <wp:posOffset>-1889760</wp:posOffset>
                </wp:positionV>
                <wp:extent cx="736600" cy="1527175"/>
                <wp:effectExtent l="0" t="0" r="0" b="0"/>
                <wp:wrapNone/>
                <wp:docPr id="469" name="Group 469"/>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70"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5DD5CFFE"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71"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030752D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72" name="Rectangle 472"/>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679E53" id="Group 469" o:spid="_x0000_s1069" style="position:absolute;margin-left:703.65pt;margin-top:-148.8pt;width:58pt;height:120.25pt;z-index:251717632"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P/wMAAL4PAAAOAAAAZHJzL2Uyb0RvYy54bWzsV21v2zYQ/j5g/4Hg98WSLPlFiFJ4aRMM&#10;yNqgydDPNEVZwihSI+nI6a/fHSkpmWsURVcMAZZ8cPh6vHvu7rnT+ZtDK8mDMLbRqqDxWUSJUFyX&#10;jdoV9I/7q19WlFjHVMmkVqKgj8LSNxc//3Ted7lIdK1lKQwBIcrmfVfQ2rkun80sr0XL7JnuhILN&#10;SpuWOZia3aw0rAfprZwlUbSY9dqUndFcWAurb8MmvfDyq0pw96GqrHBEFhR0c/7X+N8t/s4uzlm+&#10;M6yrGz6owb5Di5Y1Ch6dRL1ljpG9ab4Q1TbcaKsrd8Z1O9NV1XDhbQBr4ujImmuj9523ZZf3u26C&#10;CaA9wum7xfL3D7eGNGVB08WaEsVacJJ/l+ACwNN3uxxOXZvurrs1w8IuzNDiQ2Va/A+2kIMH9nEC&#10;Vhwc4bC4nC8WEcDPYSvOkmW8zALyvAb3fHGN1+++fnE2PjtD7SZl+g6CyD7hZP8dTnc164SH3yIC&#10;I05LMCTgdI/2/aoPJAlA+WOIEnEHWAZbfUzY7kbzPy1R+rJmaic2xui+FqwE/WK8CVZMVxFwm1sU&#10;su1/1yW4g+2d9oK+BepskcXZAHWaJElAegKM5Z2x7lroluCgoAZSxAtnDzfWoTJPR9CtSl81UsI6&#10;y6UifUHXWZL5C8922sZBFsumLegqwr/gXbTxnSr9ZccaGcbwgFSD0WhnsNgdtgcfh0k6grnV5SPA&#10;YHTIWmAZGNTafKakh4wtqP1rz4ygRP6mAMp1nKaY4n6SZssEJub5zvb5DlMcRBXUURKGl87TQrB5&#10;A5BXjYcD3RE0GXSGCAsq/wehFr+QUIvXEQYVpG+2iiMIAO/TKb0hn8eYW6cLjL8QSGPAvviY8wY9&#10;efp/HXPJGHMfgRqAr6Qg6fKY4cC/I09hxoyOHopAHMWe7yFe5tFyPbL9GC/JYr2CNV8OknS5+OHx&#10;spiDSNTLatmUSGB+gk2FuJSGPDBoBxjnQrlAwP84eZqgrHuUAsVI9VFUQFXA70l45LRc/2TNShGe&#10;y0ZeBPG+vUFNPN16gXi6AkUn2UPtOC07pNdwHq8K3+tMlwfrv3Z5uuFf1spNl9tGaXPKMjmhVYXz&#10;I4sHaE7kj+34VQN15oZZd8sMtFbAIkjkH+CnkhrqiR5GlCC1n1r/scSv9u2lBvcDtYJ2foiFwslx&#10;WBndfoKucoPlBrbGSsGdGSdDrSDQl3Kx2fhj0M91zN2ou46PhR9p7/7wiZluKLYOMuC9HvsKlh/V&#10;3HAW/aH0S6lA81NsMB9LNLRFU1cYuhbU/pgNkghTHKtHHC9W6dgevNLBUCZf6eBU2r/SgaeOb6QD&#10;/yUEH4m+ogwftPgV+nzu6frps/vibwAAAP//AwBQSwMEFAAGAAgAAAAhAMMa4k/jAAAADgEAAA8A&#10;AABkcnMvZG93bnJldi54bWxMj81uwjAQhO+V+g7WVuoNnJ+G0DQOQqjtCSEVKlXcTLwkEbEdxSYJ&#10;b9/l1B5n9tPsTL6adMsG7F1jjYBwHgBDU1rVmErA9+FjtgTmvDRKttaggBs6WBWPD7nMlB3NFw57&#10;XzEKMS6TAmrvu4xzV9aopZvbDg3dzrbX0pPsK656OVK4bnkUBAuuZWPoQy073NRYXvZXLeBzlOM6&#10;Dt+H7eW8uR0Pye5nG6IQz0/T+g2Yx8n/wXCvT9WhoE4nezXKsZb0S5DGxAqYRa/pAtidSaKYvBN5&#10;SRoCL3L+f0bxCwAA//8DAFBLAQItABQABgAIAAAAIQC2gziS/gAAAOEBAAATAAAAAAAAAAAAAAAA&#10;AAAAAABbQ29udGVudF9UeXBlc10ueG1sUEsBAi0AFAAGAAgAAAAhADj9If/WAAAAlAEAAAsAAAAA&#10;AAAAAAAAAAAALwEAAF9yZWxzLy5yZWxzUEsBAi0AFAAGAAgAAAAhAHkNb4//AwAAvg8AAA4AAAAA&#10;AAAAAAAAAAAALgIAAGRycy9lMm9Eb2MueG1sUEsBAi0AFAAGAAgAAAAhAMMa4k/jAAAADgEAAA8A&#10;AAAAAAAAAAAAAAAAWQYAAGRycy9kb3ducmV2LnhtbFBLBQYAAAAABAAEAPMAAABpBwAAAAA=&#10;">
                <v:shape id="_x0000_s1070"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5DD5CFFE" w14:textId="77777777" w:rsidR="007F0207" w:rsidRPr="00A42069" w:rsidRDefault="007F0207" w:rsidP="004514EC">
                        <w:pPr>
                          <w:spacing w:line="180" w:lineRule="atLeast"/>
                          <w:rPr>
                            <w:sz w:val="16"/>
                          </w:rPr>
                        </w:pPr>
                        <w:r w:rsidRPr="00A42069">
                          <w:rPr>
                            <w:sz w:val="16"/>
                          </w:rPr>
                          <w:t>Level now:</w:t>
                        </w:r>
                      </w:p>
                    </w:txbxContent>
                  </v:textbox>
                </v:shape>
                <v:shape id="_x0000_s1071"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030752D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72" o:spid="_x0000_s1072"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UCAxwAAANwAAAAPAAAAZHJzL2Rvd25yZXYueG1sRI9Ba8JA&#10;FITvgv9heYXedFMpWlLXEAJiD4VqWgq9PbLPJDT7NmbXJPXXu4LQ4zAz3zDrZDSN6KlztWUFT/MI&#10;BHFhdc2lgq/P7ewFhPPIGhvLpOCPHCSb6WSNsbYDH6jPfSkChF2MCirv21hKV1Rk0M1tSxy8o+0M&#10;+iC7UuoOhwA3jVxE0VIarDksVNhSVlHxm5+NgmjXfuyLNNvW3+9y/9Nc8tPqmCn1+DCmryA8jf4/&#10;fG+/aQXPqwXczoQjIDdXAAAA//8DAFBLAQItABQABgAIAAAAIQDb4fbL7gAAAIUBAAATAAAAAAAA&#10;AAAAAAAAAAAAAABbQ29udGVudF9UeXBlc10ueG1sUEsBAi0AFAAGAAgAAAAhAFr0LFu/AAAAFQEA&#10;AAsAAAAAAAAAAAAAAAAAHwEAAF9yZWxzLy5yZWxzUEsBAi0AFAAGAAgAAAAhAPYBQIDHAAAA3AAA&#10;AA8AAAAAAAAAAAAAAAAABwIAAGRycy9kb3ducmV2LnhtbFBLBQYAAAAAAwADALcAAAD7AgAAAAA=&#10;" filled="f" strokecolor="#4472c4 [3204]" strokeweight=".5pt"/>
                <v:rect id="Rectangle 473" o:spid="_x0000_s1073"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UbxwAAANwAAAAPAAAAZHJzL2Rvd25yZXYueG1sRI9Pa8JA&#10;FMTvgt9heYI33ailluhGJCB6EGrTUvD2yL78wezbmF017afvFgo9DjPzG2a96U0j7tS52rKC2TQC&#10;QZxbXXOp4ON9N3kB4TyyxsYyKfgiB5tkOFhjrO2D3+ie+VIECLsYFVTet7GULq/IoJvaljh4he0M&#10;+iC7UuoOHwFuGjmPomdpsOawUGFLaUX5JbsZBdG+fT3l23RXfx7l6dx8Z9dlkSo1HvXbFQhPvf8P&#10;/7UPWsHTcgG/Z8IRkMkPAAAA//8DAFBLAQItABQABgAIAAAAIQDb4fbL7gAAAIUBAAATAAAAAAAA&#10;AAAAAAAAAAAAAABbQ29udGVudF9UeXBlc10ueG1sUEsBAi0AFAAGAAgAAAAhAFr0LFu/AAAAFQEA&#10;AAsAAAAAAAAAAAAAAAAAHwEAAF9yZWxzLy5yZWxzUEsBAi0AFAAGAAgAAAAhAJlN5Rv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6608" behindDoc="0" locked="0" layoutInCell="1" allowOverlap="1" wp14:anchorId="6362612D" wp14:editId="5036D915">
                <wp:simplePos x="0" y="0"/>
                <wp:positionH relativeFrom="column">
                  <wp:posOffset>8891905</wp:posOffset>
                </wp:positionH>
                <wp:positionV relativeFrom="paragraph">
                  <wp:posOffset>-3735070</wp:posOffset>
                </wp:positionV>
                <wp:extent cx="736600" cy="1527175"/>
                <wp:effectExtent l="0" t="0" r="0" b="0"/>
                <wp:wrapNone/>
                <wp:docPr id="464" name="Group 464"/>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65"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2B845A7"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66"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3924C61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67" name="Rectangle 467"/>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62612D" id="Group 464" o:spid="_x0000_s1074" style="position:absolute;margin-left:700.15pt;margin-top:-294.1pt;width:58pt;height:120.25pt;z-index:25171660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H+QMAAL4PAAAOAAAAZHJzL2Uyb0RvYy54bWzsV0tv3DYQvhfofyB4r1eSV9oHLAdbJzYK&#10;uIkRu8iZS1EroRTJkrS17q/vDCnJW2cRGGlQ+OA9aPkcznyc+WZ49m7fSfIgrGu1Kml6klAiFNdV&#10;q3Yl/ePu8pclJc4zVTGplSjpo3D03fnPP531Zi0y3WhZCUtAiHLr3pS08d6sZzPHG9Exd6KNUDBZ&#10;a9sxD127m1WW9SC9k7MsSYpZr21lrObCORh9HyfpeZBf14L7T3XthCeypKCbD18bvlv8zs7P2Hpn&#10;mWlaPqjBvkOLjrUKDp1EvWeekXvbfiWqa7nVTtf+hOtupuu65SLYANakyTNrrqy+N8GW3brfmQkm&#10;gPYZTt8tln98uLGkrUo6L+aUKNbBJYVzCQ4APL3ZrWHVlTW35sYOA7vYQ4v3te3wH2wh+wDs4wSs&#10;2HvCYXBxWhQJwM9hKs2zRbrII/K8gev5ahtvPnx742w8dobaTcr0BpzIPeHk/htOtw0zIsDvEIEJ&#10;p3zE6Q7t+1XvSRaBCssQJeL3MAy2Bp9w5lrzPx1R+qJhaic21uq+EawC/VLcCVZMWxFwt3YoZNv/&#10;riu4DnbvdRD0EqjzIk/zAep5lmUR6QkwtjbW+SuhO4KNkloIkSCcPVw7j8o8LcFrVfqylRLG2Voq&#10;0pd0lWd52HAw07Ueoli2XUmXCf7i7aKNH1QVNnvWytiGA6QajEY7o8V+v90HP8yKEcytrh4BBqtj&#10;1ALLQKPR9m9KeojYkrq/7pkVlMjfFEC5SudzDPHQmeeLDDr2cGZ7OMMUB1El9ZTE5oUPtBBt3gDk&#10;dRvgwOuImgw6g4dFlf8HVyteiaulqwSdCsI3X6YJOEC40ym8IZ5Hn1vNC/S/6Eijw756n1u8+dxE&#10;b4vR5z4DNQBfSQGpYAIIiHDKA5GnMGLGix6SQJqkge/BX06TxWpk+9FfsmK1hLGQDrL5ovjh/lKc&#10;gkjUy2nZVkhgoYNFhbiQljwwKAcY50L5SMD/WnmcoJx/lALFSPVZ1EBVwO9ZPOS43HBkwyoRj8tH&#10;XgTxobxBTQLdBoG4ugZFJ9lD7jguO4bXsB63ilDrTJsH67+1edoRTtbKT5u7Vml7zDI5oVXH9SOL&#10;R2iemHLibGf4ZQt55po5f8MslFbAIkjkn+BTSw35RA8tSpDaj43/WOJX992FhutPoTA1PDQxUXg5&#10;Nmuruy9QVW4w3cDUmCm4t2NnyBUE6lIuNpuwDOo5w/y1ujV8TPxIe3f7L8yaIdl6iICPeqwr2PpZ&#10;zo1r8T6Ufi0ZCOr3WBQessFypMuXsUGWYIhj9kjTYjkfy4M3OhjS5BsdHAv7NzoI1PFCOggvIXgk&#10;howyPGjxFXrYD3T99Ow+/wcAAP//AwBQSwMEFAAGAAgAAAAhAIUCc3HkAAAADwEAAA8AAABkcnMv&#10;ZG93bnJldi54bWxMj8FqwzAQRO+F/oPYQm+J5DhOjGs5hND2FApNCqU3xdrYJpZkLMV2/r6bU3uc&#10;2cfsTL6ZTMsG7H3jrIRoLoChLZ1ubCXh6/g2S4H5oKxWrbMo4YYeNsXjQ64y7Ub7icMhVIxCrM+U&#10;hDqELuPclzUa5eeuQ0u3s+uNCiT7iutejRRuWr4QYsWNaix9qFWHuxrLy+FqJLyPatzG0euwv5x3&#10;t59j8vG9j1DK56dp+wIs4BT+YLjXp+pQUKeTu1rtWUt6KURMrIRZkqYLYHcmiVbknciLl+s18CLn&#10;/3cUvwAAAP//AwBQSwECLQAUAAYACAAAACEAtoM4kv4AAADhAQAAEwAAAAAAAAAAAAAAAAAAAAAA&#10;W0NvbnRlbnRfVHlwZXNdLnhtbFBLAQItABQABgAIAAAAIQA4/SH/1gAAAJQBAAALAAAAAAAAAAAA&#10;AAAAAC8BAABfcmVscy8ucmVsc1BLAQItABQABgAIAAAAIQC6/HnH+QMAAL4PAAAOAAAAAAAAAAAA&#10;AAAAAC4CAABkcnMvZTJvRG9jLnhtbFBLAQItABQABgAIAAAAIQCFAnNx5AAAAA8BAAAPAAAAAAAA&#10;AAAAAAAAAFMGAABkcnMvZG93bnJldi54bWxQSwUGAAAAAAQABADzAAAAZAcAAAAA&#10;">
                <v:shape id="_x0000_s1075"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02B845A7" w14:textId="77777777" w:rsidR="007F0207" w:rsidRPr="00A42069" w:rsidRDefault="007F0207" w:rsidP="004514EC">
                        <w:pPr>
                          <w:spacing w:line="180" w:lineRule="atLeast"/>
                          <w:rPr>
                            <w:sz w:val="16"/>
                          </w:rPr>
                        </w:pPr>
                        <w:r w:rsidRPr="00A42069">
                          <w:rPr>
                            <w:sz w:val="16"/>
                          </w:rPr>
                          <w:t>Level now:</w:t>
                        </w:r>
                      </w:p>
                    </w:txbxContent>
                  </v:textbox>
                </v:shape>
                <v:shape id="_x0000_s1076"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3924C61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67" o:spid="_x0000_s1077"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XFxQAAANwAAAAPAAAAZHJzL2Rvd25yZXYueG1sRI9Bi8Iw&#10;FITvwv6H8ARvmiqi0jWKFMQ9CGqVhb09mmdbtnnpNlmt/nojCB6HmfmGmS9bU4kLNa60rGA4iEAQ&#10;Z1aXnCs4Hdf9GQjnkTVWlknBjRwsFx+dOcbaXvlAl9TnIkDYxaig8L6OpXRZQQbdwNbEwTvbxqAP&#10;ssmlbvAa4KaSoyiaSIMlh4UCa0oKyn7Tf6Mg2tS7fbZK1uX3Vu5/qnv6Nz0nSvW67eoThKfWv8Ov&#10;9pdWMJ5M4XkmHAG5eAAAAP//AwBQSwECLQAUAAYACAAAACEA2+H2y+4AAACFAQAAEwAAAAAAAAAA&#10;AAAAAAAAAAAAW0NvbnRlbnRfVHlwZXNdLnhtbFBLAQItABQABgAIAAAAIQBa9CxbvwAAABUBAAAL&#10;AAAAAAAAAAAAAAAAAB8BAABfcmVscy8ucmVsc1BLAQItABQABgAIAAAAIQBjr3XFxQAAANwAAAAP&#10;AAAAAAAAAAAAAAAAAAcCAABkcnMvZG93bnJldi54bWxQSwUGAAAAAAMAAwC3AAAA+QIAAAAA&#10;" filled="f" strokecolor="#4472c4 [3204]" strokeweight=".5pt"/>
                <v:rect id="Rectangle 468" o:spid="_x0000_s1078"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G3wgAAANwAAAAPAAAAZHJzL2Rvd25yZXYueG1sRE9Ni8Iw&#10;EL0L/ocwgjdNFXGlGkUKogdh3a4I3oZmbIvNpDZR6/56cxD2+Hjfi1VrKvGgxpWWFYyGEQjizOqS&#10;cwXH381gBsJ5ZI2VZVLwIgerZbezwFjbJ//QI/W5CCHsYlRQeF/HUrqsIINuaGviwF1sY9AH2ORS&#10;N/gM4aaS4yiaSoMlh4YCa0oKyq7p3SiItvX3IVsnm/K0l4dz9Zfevi6JUv1eu56D8NT6f/HHvdMK&#10;JtOwNpwJR0Au3wAAAP//AwBQSwECLQAUAAYACAAAACEA2+H2y+4AAACFAQAAEwAAAAAAAAAAAAAA&#10;AAAAAAAAW0NvbnRlbnRfVHlwZXNdLnhtbFBLAQItABQABgAIAAAAIQBa9CxbvwAAABUBAAALAAAA&#10;AAAAAAAAAAAAAB8BAABfcmVscy8ucmVsc1BLAQItABQABgAIAAAAIQASMOG3wgAAANwAAAAPAAAA&#10;AAAAAAAAAAAAAAcCAABkcnMvZG93bnJldi54bWxQSwUGAAAAAAMAAwC3AAAA9gIAAAAA&#10;" filled="f" strokecolor="#4472c4 [3204]" strokeweight=".5pt"/>
              </v:group>
            </w:pict>
          </mc:Fallback>
        </mc:AlternateContent>
      </w: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68480" behindDoc="0" locked="0" layoutInCell="1" allowOverlap="1" wp14:anchorId="6332DD62" wp14:editId="3163E1E1">
                <wp:simplePos x="0" y="0"/>
                <wp:positionH relativeFrom="margin">
                  <wp:posOffset>1014095</wp:posOffset>
                </wp:positionH>
                <wp:positionV relativeFrom="paragraph">
                  <wp:posOffset>-4368165</wp:posOffset>
                </wp:positionV>
                <wp:extent cx="7826375" cy="312420"/>
                <wp:effectExtent l="0" t="0" r="3175" b="0"/>
                <wp:wrapNone/>
                <wp:docPr id="195" name="Group 195"/>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196" name="Arrow: Pentagon 196">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1877403"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197" name="Arrow: Pentagon 197">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0F340B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198" name="Arrow: Pentagon 198">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5B847DB"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199" name="Arrow: Pentagon 199">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0C64B8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00" name="Arrow: Pentagon 200">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8E71BE7"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32DD62" id="Group 195" o:spid="_x0000_s1079" style="position:absolute;margin-left:79.85pt;margin-top:-343.95pt;width:616.25pt;height:24.6pt;z-index:251668480;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0NMQMAAK8RAAAOAAAAZHJzL2Uyb0RvYy54bWzsWGtv2yAU/T5p/wH5++pX4zhWk6rqS5O2&#10;NVK3H0AwfkgYGJA4+fe74Edf61R1WatJ+WIDhvs493CMfXK6bRjaUKVrwedeeBR4iHIi8pqXc+/H&#10;96tPqYe0wTzHTHA693ZUe6eLjx9OWpnRSFSC5VQhMMJ11sq5VxkjM9/XpKIN1kdCUg4PC6EabKCr&#10;Sj9XuAXrDfOjIEj8VqhcKkGo1jB60T30Fs5+UVBibopCU4PY3IPYjLsqd13Zq784wVmpsKxq0oeB&#10;XxFFg2sOTkdTF9hgtFb1E1NNTZTQojBHRDS+KIqaUJcDZBMGj7K5VmItXS5l1pZyhAmgfYTTq82S&#10;b5ulQnUOtZtNPMRxA0VyfpEdAHhaWWYw61rJW7lU/UDZ9WzG20I19g65oK0DdjcCS7cGERicplES&#10;T8E+gWdxGB1HPfKkgvI8WUaqyz8v9Ae3vo1uDKaVQCJ9h5P+O5xuKyypg19bBEackgGnM6VEm6El&#10;5QaXggNiiSMBpP1FG4AKwuuXWhxdcwRRZxrwRKv2q8gBc7w2wi3+LZ5JPOkRGyANJ2EYB0BpB2mQ&#10;BFM3YUQGZ1Jpc01Fg2wDkBANXTJsbEY4w5s+wrt5dlgLVudXNWOuo8rVOVNog+3mAQfng4sH0xhH&#10;7dybTSJbXwx7uAAv0GwksErz0kOYlSAOxCjnmgvrwG08G9kF1lXnwlntdiQQn+duSkVxfslzZHYS&#10;UOIgIp5119DcQ4yCWdtyMw2u2UtmAkSM2/yo04d7lbIF6Qpltqut2xVR2u0Bna1EvoN6gdaZG7gU&#10;TEAYhNUS4gH9gFR/rrGC6NhnDsQL0ygF7TOuA2VSQ2M1NJRh56KTJcxJJUCVLERoLVVdVlCxsIfr&#10;DKhR1COfukB6cgHdu4jfgPfT53k/daHuk/dJHE4CKxlOMaDhanxg/9uyf3Zg//B2hM3cvR2fqn66&#10;d/aHkyQ9Bsk/sP8lio6zf6L9sXvd2ff2Qftnz7N/tnf2dyfEjv2Hk887nXzi8KD9nfbDd+Zz7LeP&#10;3FFyjyf+42mYBr32Hw7973Hoj6P/gPru0xf+CsCHwIPfDvf77iPh7j/L4hcAAAD//wMAUEsDBBQA&#10;BgAIAAAAIQCUO5Nz4wAAAA4BAAAPAAAAZHJzL2Rvd25yZXYueG1sTI/LasMwEEX3hf6DmEJ3ifwg&#10;8SOWQwhtV6HQpFCym9gT28SSjKXYzt9XXrXLO3O4cybbTrJlA/Wm0UqAv/SAkSp02ahKwPfpfRED&#10;MxZVia1WJOBBBrb581OGaalH9UXD0VbMlSiTooDa2i7l3BQ1STRL3ZFyu6vuJVoX+4qXPY6uXLY8&#10;8Lw1l9god6HGjvY1FbfjXQr4GHHchf7bcLhd94/zafX5c/BJiNeXabcBZmmyfzDM+k4dcud00XdV&#10;Gta6vEoihwpYrOMoATYjYRIEwC7zLIwj4HnG/7+R/wIAAP//AwBQSwECLQAUAAYACAAAACEAtoM4&#10;kv4AAADhAQAAEwAAAAAAAAAAAAAAAAAAAAAAW0NvbnRlbnRfVHlwZXNdLnhtbFBLAQItABQABgAI&#10;AAAAIQA4/SH/1gAAAJQBAAALAAAAAAAAAAAAAAAAAC8BAABfcmVscy8ucmVsc1BLAQItABQABgAI&#10;AAAAIQAhER0NMQMAAK8RAAAOAAAAAAAAAAAAAAAAAC4CAABkcnMvZTJvRG9jLnhtbFBLAQItABQA&#10;BgAIAAAAIQCUO5Nz4wAAAA4BAAAPAAAAAAAAAAAAAAAAAIsFAABkcnMvZG93bnJldi54bWxQSwUG&#10;AAAAAAQABADzAAAAmwYAAAAA&#10;">
                <v:shape id="Arrow: Pentagon 196" o:spid="_x0000_s1080"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vwAAANwAAAAPAAAAZHJzL2Rvd25yZXYueG1sRE9Ni8Iw&#10;EL0L/ocwgjdNFRS3GkUERUQQXfE8NGNbbCalSWvdX78RBG/zeJ+zWLWmEA1VLresYDSMQBAnVuec&#10;Krj+bgczEM4jaywsk4IXOVgtu50Fxto++UzNxacihLCLUUHmfRlL6ZKMDLqhLYkDd7eVQR9glUpd&#10;4TOEm0KOo2gqDeYcGjIsaZNR8rjURoGc/D2SQ7Orya7H+4huJ6qPJ6X6vXY9B+Gp9V/xx73XYf7P&#10;FN7PhAvk8h8AAP//AwBQSwECLQAUAAYACAAAACEA2+H2y+4AAACFAQAAEwAAAAAAAAAAAAAAAAAA&#10;AAAAW0NvbnRlbnRfVHlwZXNdLnhtbFBLAQItABQABgAIAAAAIQBa9CxbvwAAABUBAAALAAAAAAAA&#10;AAAAAAAAAB8BAABfcmVscy8ucmVsc1BLAQItABQABgAIAAAAIQB/+V6ovwAAANwAAAAPAAAAAAAA&#10;AAAAAAAAAAcCAABkcnMvZG93bnJldi54bWxQSwUGAAAAAAMAAwC3AAAA8wIAAAAA&#10;" adj="19413" fillcolor="#0070c0" stroked="f">
                  <v:stroke joinstyle="round"/>
                  <v:textbox inset="1.44pt,0,0,0">
                    <w:txbxContent>
                      <w:p w14:paraId="01877403"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197" o:spid="_x0000_s1081"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szwgAAANwAAAAPAAAAZHJzL2Rvd25yZXYueG1sRE9Na8JA&#10;EL0L/Q/LFLyZTQWrpllFCi2hFIK2eB6y0ySYnQ3ZTYz++q4geJvH+5x0O5pGDNS52rKClygGQVxY&#10;XXOp4PfnY7YC4TyyxsYyKbiQg+3maZJiou2Z9zQcfClCCLsEFVTet4mUrqjIoItsSxy4P9sZ9AF2&#10;pdQdnkO4aeQ8jl+lwZpDQ4UtvVdUnA69USAX11PxNXz2ZHfzLKZjTv13rtT0edy9gfA0+of47s50&#10;mL9ewu2ZcIHc/AMAAP//AwBQSwECLQAUAAYACAAAACEA2+H2y+4AAACFAQAAEwAAAAAAAAAAAAAA&#10;AAAAAAAAW0NvbnRlbnRfVHlwZXNdLnhtbFBLAQItABQABgAIAAAAIQBa9CxbvwAAABUBAAALAAAA&#10;AAAAAAAAAAAAAB8BAABfcmVscy8ucmVsc1BLAQItABQABgAIAAAAIQAQtfszwgAAANwAAAAPAAAA&#10;AAAAAAAAAAAAAAcCAABkcnMvZG93bnJldi54bWxQSwUGAAAAAAMAAwC3AAAA9gIAAAAA&#10;" adj="19413" fillcolor="#0070c0" stroked="f">
                  <v:stroke joinstyle="round"/>
                  <v:textbox inset="1.44pt,0,0,0">
                    <w:txbxContent>
                      <w:p w14:paraId="20F340B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198" o:spid="_x0000_s1082"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9BxAAAANwAAAAPAAAAZHJzL2Rvd25yZXYueG1sRI9Ba8JA&#10;EIXvhf6HZYTe6kahUqOrSEEREaSx9DxkxySYnQ3ZTYz99Z2D4G2G9+a9b5brwdWqpzZUng1Mxgko&#10;4tzbigsDP+ft+yeoEJEt1p7JwJ0CrFevL0tMrb/xN/VZLJSEcEjRQBljk2od8pIchrFviEW7+NZh&#10;lLUttG3xJuGu1tMkmWmHFUtDiQ19lZRfs84Z0B9/1/zQ7zrym+k+od8TdceTMW+jYbMAFWmIT/Pj&#10;em8Ffy608oxMoFf/AAAA//8DAFBLAQItABQABgAIAAAAIQDb4fbL7gAAAIUBAAATAAAAAAAAAAAA&#10;AAAAAAAAAABbQ29udGVudF9UeXBlc10ueG1sUEsBAi0AFAAGAAgAAAAhAFr0LFu/AAAAFQEAAAsA&#10;AAAAAAAAAAAAAAAAHwEAAF9yZWxzLy5yZWxzUEsBAi0AFAAGAAgAAAAhAGEqb0HEAAAA3AAAAA8A&#10;AAAAAAAAAAAAAAAABwIAAGRycy9kb3ducmV2LnhtbFBLBQYAAAAAAwADALcAAAD4AgAAAAA=&#10;" adj="19413" fillcolor="#0070c0" stroked="f">
                  <v:stroke joinstyle="round"/>
                  <v:textbox inset="1.44pt,0,0,0">
                    <w:txbxContent>
                      <w:p w14:paraId="25B847DB"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199" o:spid="_x0000_s1083"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rawQAAANwAAAAPAAAAZHJzL2Rvd25yZXYueG1sRE9Ni8Iw&#10;EL0L/ocwgjdNFVy0mooIisiC6C6eh2ZsS5tJadJa/fWbhYW9zeN9zmbbm0p01LjCsoLZNAJBnFpd&#10;cKbg++swWYJwHlljZZkUvMjBNhkONhhr++QrdTefiRDCLkYFufd1LKVLczLoprYmDtzDNgZ9gE0m&#10;dYPPEG4qOY+iD2mw4NCQY037nNLy1hoFcvEu03N3bMnu5qeI7hdqPy9KjUf9bg3CU+//xX/ukw7z&#10;Vyv4fSZcIJMfAAAA//8DAFBLAQItABQABgAIAAAAIQDb4fbL7gAAAIUBAAATAAAAAAAAAAAAAAAA&#10;AAAAAABbQ29udGVudF9UeXBlc10ueG1sUEsBAi0AFAAGAAgAAAAhAFr0LFu/AAAAFQEAAAsAAAAA&#10;AAAAAAAAAAAAHwEAAF9yZWxzLy5yZWxzUEsBAi0AFAAGAAgAAAAhAA5mytrBAAAA3AAAAA8AAAAA&#10;AAAAAAAAAAAABwIAAGRycy9kb3ducmV2LnhtbFBLBQYAAAAAAwADALcAAAD1AgAAAAA=&#10;" adj="19413" fillcolor="#0070c0" stroked="f">
                  <v:stroke joinstyle="round"/>
                  <v:textbox inset="1.44pt,0,0,0">
                    <w:txbxContent>
                      <w:p w14:paraId="60C64B8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00" o:spid="_x0000_s1084"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5e8wgAAANwAAAAPAAAAZHJzL2Rvd25yZXYueG1sRI/disIw&#10;FITvBd8hnAXvbLqCi1RjkQVFRBB/8PrQnG1Lm5PSpLW7T28WBC+HmfmGWaWDqUVPrSstK/iMYhDE&#10;mdUl5wpu1+10AcJ5ZI21ZVLwSw7S9Xi0wkTbB5+pv/hcBAi7BBUU3jeJlC4ryKCLbEMcvB/bGvRB&#10;trnULT4C3NRyFsdf0mDJYaHAhr4LyqpLZxTI+V+VHfpdR3Yz28d0P1F3PCk1+Rg2SxCeBv8Ov9p7&#10;rSAQ4f9MOAJy/QQAAP//AwBQSwECLQAUAAYACAAAACEA2+H2y+4AAACFAQAAEwAAAAAAAAAAAAAA&#10;AAAAAAAAW0NvbnRlbnRfVHlwZXNdLnhtbFBLAQItABQABgAIAAAAIQBa9CxbvwAAABUBAAALAAAA&#10;AAAAAAAAAAAAAB8BAABfcmVscy8ucmVsc1BLAQItABQABgAIAAAAIQCsc5e8wgAAANwAAAAPAAAA&#10;AAAAAAAAAAAAAAcCAABkcnMvZG93bnJldi54bWxQSwUGAAAAAAMAAwC3AAAA9gIAAAAA&#10;" adj="19413" fillcolor="#0070c0" stroked="f">
                  <v:stroke joinstyle="round"/>
                  <v:textbox inset="1.44pt,0,0,0">
                    <w:txbxContent>
                      <w:p w14:paraId="58E71BE7"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hAnsiTheme="minorHAnsi" w:cstheme="minorHAnsi"/>
        </w:rPr>
        <w:br w:type="page"/>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480"/>
        <w:gridCol w:w="2363"/>
        <w:gridCol w:w="2410"/>
        <w:gridCol w:w="2676"/>
        <w:gridCol w:w="2483"/>
      </w:tblGrid>
      <w:tr w:rsidR="004514EC" w:rsidRPr="004514EC" w14:paraId="703C1E7A" w14:textId="77777777" w:rsidTr="00A33F13">
        <w:trPr>
          <w:trHeight w:val="274"/>
        </w:trPr>
        <w:tc>
          <w:tcPr>
            <w:tcW w:w="13953" w:type="dxa"/>
            <w:gridSpan w:val="6"/>
            <w:shd w:val="clear" w:color="auto" w:fill="D9E2F3" w:themeFill="accent1" w:themeFillTint="33"/>
          </w:tcPr>
          <w:p w14:paraId="44FE70D9"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20"/>
                <w:szCs w:val="18"/>
                <w:lang w:eastAsia="en-GB"/>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1008" behindDoc="0" locked="0" layoutInCell="1" allowOverlap="1" wp14:anchorId="5FDD3014" wp14:editId="438A6A13">
                      <wp:simplePos x="0" y="0"/>
                      <wp:positionH relativeFrom="column">
                        <wp:posOffset>8769350</wp:posOffset>
                      </wp:positionH>
                      <wp:positionV relativeFrom="paragraph">
                        <wp:posOffset>175260</wp:posOffset>
                      </wp:positionV>
                      <wp:extent cx="736600" cy="1527175"/>
                      <wp:effectExtent l="0" t="0" r="0" b="0"/>
                      <wp:wrapNone/>
                      <wp:docPr id="338" name="Group 33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3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1C88C335"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4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5E4FE6FE"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41" name="Rectangle 34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D3014" id="Group 338" o:spid="_x0000_s1085" style="position:absolute;margin-left:690.5pt;margin-top:13.8pt;width:58pt;height:120.25pt;z-index:25169100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2FW+AMAAL4PAAAOAAAAZHJzL2Uyb0RvYy54bWzsV99v2zYQfh+w/4Hg+2JJlmRbiFJ4aRMM&#10;yNqgSdFnmqIsYRTJkXSk7K/fkZQULzXaouuwPsQPMn/d8e7j3Xfk+auh4+iBadNKUeL4LMKICSqr&#10;VuxL/OH+6pc1RsYSUREuBSvxIzP41cXPP533qmCJbCSvmEagRJiiVyVurFXFYmFowzpizqRiAiZr&#10;qTtioav3i0qTHrR3fJFEUb7opa6UlpQZA6OvwyS+8PrrmlH7rq4Ns4iXGGyz/qv9d+e+i4tzUuw1&#10;UU1LRzPIN1jRkVbAprOq18QSdNDtJ6q6lmppZG3PqOwWsq5byrwP4E0cPfPmWsuD8r7si36vZpgA&#10;2mc4fbNa+vbhVqO2KvFyCUclSAeH5PdFbgDg6dW+gFXXWt2pWz0O7EPPeTzUunP/4AsaPLCPM7Bs&#10;sIjC4GqZ5xHAT2EqzpJVvMoC8rSB4/lEjDZvPi+4mLZdOOtmY3oFQWSecDL/Dqe7hijm4TcOgRmn&#10;zYTTvfPvVzmgJADllzmUkB1gGHz1MWHUjaR/GCTkZUPEnm21ln3DSAX2xU4SvJhFHeCmME7Jrv9d&#10;VnAc5GClV/Q1UGd5Fmcj1GmSJAHpGTBSKG3sNZMdco0Sa0gRr5w83BjrjHla4o5VyKuWcxgnBReo&#10;L/EmSzIvcDTTtRaymLddideR+4XTdT6+EZUXtqTloQ0bcDE67fwMHtthN4xxOIG5k9UjwKBlyFpg&#10;GWg0Uv+FUQ8ZW2Lz54FohhH/TQCUmzhNXYr7TpqtEujo45nd8QwRFFSV2GIUmpfW00LweQuQ162H&#10;wx1HsGS0GSIsmPzfh5rzJ6Tk/xxq8SZyQQXpm63jCALAn+mc3pDPU8xt0tzFXwikKWB/+JhLX2Ju&#10;orc0nmLuPVAD8BVnaAmDcKJHNDX2Qv5ObDwXgTiKPd9DvCyj1WZi+yleknyzhjFfDpJ0lX/3eMmX&#10;oNJlspG8rRyB+Y67VLBLrtEDgesAoZQJGwj4HytPE5Sxj5wFGnzPaqAq4PckbHJar9+yIRUL22UT&#10;L4J6f71xlni65QIUutU1GDrrHmvHad0hvcb1TpT5u84sPHr/OeFZwu8shZ2Fu1ZIfcozPqNVh/UT&#10;iwdonphy5myj6FULdeaGGHtLNFytgEUckb+DT80l1BM5tjBy1H5q/PsSvzh0lxKOH8IcrPNNVygs&#10;n5q1lt1HuFVuXbmBqalSUKunzlgrENxLKdtu/TK4zylib8SdolPhd7R3P3wkWo3F1kIGvJXTvYIU&#10;z2puWOvOQ8gfpQIlp9jg+X3nC2yQRC7FXfWI43ydTteDFzoYy+QLHZxK+xc68NTxlXTgX0LwSPQV&#10;ZXzQulfocd/T9dOz++JvAAAA//8DAFBLAwQUAAYACAAAACEAz1uEMeEAAAAMAQAADwAAAGRycy9k&#10;b3ducmV2LnhtbEyPwU7DMBBE70j8g7VI3KjjFtIQ4lRVBZwqJFokxG2bbJOosR3FbpL+PdsTHGd2&#10;NPsmW02mFQP1vnFWg5pFIMgWrmxspeFr//aQgPABbYmts6ThQh5W+e1NhmnpRvtJwy5UgkusT1FD&#10;HUKXSumLmgz6mevI8u3oeoOBZV/JsseRy00r51EUS4ON5Q81drSpqTjtzkbD+4jjeqFeh+3puLn8&#10;7J8+vreKtL6/m9YvIAJN4S8MV3xGh5yZDu5sSy9a1otE8ZigYb6MQVwTj89Ldg7sxIkCmWfy/4j8&#10;FwAA//8DAFBLAQItABQABgAIAAAAIQC2gziS/gAAAOEBAAATAAAAAAAAAAAAAAAAAAAAAABbQ29u&#10;dGVudF9UeXBlc10ueG1sUEsBAi0AFAAGAAgAAAAhADj9If/WAAAAlAEAAAsAAAAAAAAAAAAAAAAA&#10;LwEAAF9yZWxzLy5yZWxzUEsBAi0AFAAGAAgAAAAhADhvYVb4AwAAvg8AAA4AAAAAAAAAAAAAAAAA&#10;LgIAAGRycy9lMm9Eb2MueG1sUEsBAi0AFAAGAAgAAAAhAM9bhDHhAAAADAEAAA8AAAAAAAAAAAAA&#10;AAAAUgYAAGRycy9kb3ducmV2LnhtbFBLBQYAAAAABAAEAPMAAABgBwAAAAA=&#10;">
                      <v:shape id="_x0000_s1086"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1C88C335" w14:textId="77777777" w:rsidR="007F0207" w:rsidRPr="00A42069" w:rsidRDefault="007F0207" w:rsidP="004514EC">
                              <w:pPr>
                                <w:spacing w:line="180" w:lineRule="atLeast"/>
                                <w:rPr>
                                  <w:sz w:val="16"/>
                                </w:rPr>
                              </w:pPr>
                              <w:r w:rsidRPr="00A42069">
                                <w:rPr>
                                  <w:sz w:val="16"/>
                                </w:rPr>
                                <w:t>Level now:</w:t>
                              </w:r>
                            </w:p>
                          </w:txbxContent>
                        </v:textbox>
                      </v:shape>
                      <v:shape id="_x0000_s1087"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5E4FE6FE"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41" o:spid="_x0000_s1088"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kvxgAAANwAAAAPAAAAZHJzL2Rvd25yZXYueG1sRI9Ba8JA&#10;FITvgv9heYI33URLLdFVQkD0INTGUujtkX0mwezbmF017a/vFgo9DjPzDbPa9KYRd+pcbVlBPI1A&#10;EBdW11wqeD9tJy8gnEfW2FgmBV/kYLMeDlaYaPvgN7rnvhQBwi5BBZX3bSKlKyoy6Ka2JQ7e2XYG&#10;fZBdKXWHjwA3jZxF0bM0WHNYqLClrKLikt+MgmjXvh6LNNvWHwd5/Gy+8+vinCk1HvXpEoSn3v+H&#10;/9p7rWD+FMPvmXAE5PoHAAD//wMAUEsBAi0AFAAGAAgAAAAhANvh9svuAAAAhQEAABMAAAAAAAAA&#10;AAAAAAAAAAAAAFtDb250ZW50X1R5cGVzXS54bWxQSwECLQAUAAYACAAAACEAWvQsW78AAAAVAQAA&#10;CwAAAAAAAAAAAAAAAAAfAQAAX3JlbHMvLnJlbHNQSwECLQAUAAYACAAAACEACBXZL8YAAADcAAAA&#10;DwAAAAAAAAAAAAAAAAAHAgAAZHJzL2Rvd25yZXYueG1sUEsFBgAAAAADAAMAtwAAAPoCAAAAAA==&#10;" filled="f" strokecolor="#4472c4 [3204]" strokeweight=".5pt"/>
                      <v:rect id="Rectangle 342" o:spid="_x0000_s1089"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dYxwAAANwAAAAPAAAAZHJzL2Rvd25yZXYueG1sRI9Pa8JA&#10;FMTvhX6H5Qm9NRv/YEvqJkhA7KGgpqXQ2yP7TEKzb9PsVqOf3hUEj8PM/IZZZINpxYF611hWMI5i&#10;EMSl1Q1XCr4+V8+vIJxH1thaJgUncpCljw8LTLQ98o4Oha9EgLBLUEHtfZdI6cqaDLrIdsTB29ve&#10;oA+yr6Tu8RjgppWTOJ5Lgw2HhRo7ymsqf4t/oyBed5ttucxXzfeH3P605+LvZZ8r9TQalm8gPA3+&#10;Hr6137WC6WwC1zPhCMj0AgAA//8DAFBLAQItABQABgAIAAAAIQDb4fbL7gAAAIUBAAATAAAAAAAA&#10;AAAAAAAAAAAAAABbQ29udGVudF9UeXBlc10ueG1sUEsBAi0AFAAGAAgAAAAhAFr0LFu/AAAAFQEA&#10;AAsAAAAAAAAAAAAAAAAAHwEAAF9yZWxzLy5yZWxzUEsBAi0AFAAGAAgAAAAhAPjHR1j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74624" behindDoc="0" locked="0" layoutInCell="1" allowOverlap="1" wp14:anchorId="30142994" wp14:editId="108BE1F8">
                      <wp:simplePos x="0" y="0"/>
                      <wp:positionH relativeFrom="margin">
                        <wp:posOffset>940678</wp:posOffset>
                      </wp:positionH>
                      <wp:positionV relativeFrom="paragraph">
                        <wp:posOffset>-364466</wp:posOffset>
                      </wp:positionV>
                      <wp:extent cx="7826375" cy="312420"/>
                      <wp:effectExtent l="0" t="0" r="3175" b="0"/>
                      <wp:wrapNone/>
                      <wp:docPr id="201" name="Group 201"/>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202" name="Arrow: Pentagon 202">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309ECDA5"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203" name="Arrow: Pentagon 203">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8240C6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204" name="Arrow: Pentagon 204">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25301FB"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205" name="Arrow: Pentagon 205">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DE8618F"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06" name="Arrow: Pentagon 206">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A08AABA"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142994" id="Group 201" o:spid="_x0000_s1090" style="position:absolute;margin-left:74.05pt;margin-top:-28.7pt;width:616.25pt;height:24.6pt;z-index:251674624;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YKJgMAAK8RAAAOAAAAZHJzL2Uyb0RvYy54bWzsWGtv2yAU/T5p/wH5++pX7KRWk6rqS5O2&#10;NVK3H0AwfkgYGJA4+fe74Edf61R1WatJ+UIAw32cezjBPjndNgxtqNK14HMvPAo8RDkRec3Luffj&#10;+9WnmYe0wTzHTHA693ZUe6eLjx9OWpnRSFSC5VQhMMJ11sq5VxkjM9/XpKIN1kdCUg4PC6EabGCo&#10;Sj9XuAXrDfOjIEj9VqhcKkGo1jB70T30Fs5+UVBibopCU4PY3IPYjGuVa1e29RcnOCsVllVN+jDw&#10;K6JocM3B6WjqAhuM1qp+YqqpiRJaFOaIiMYXRVET6nKAbMLgUTbXSqyly6XM2lKOMAG0j3B6tVny&#10;bbNUqM7nHvj3EMcNFMn5RXYC4GllmcGqayVv5VL1E2U3shlvC9XYX8gFbR2wuxFYujWIwOR0FqXx&#10;NPEQgWdxGE2iHnlSQXmebCPV5Z83+oNb30Y3BtNKIJG+w0n/HU63FZbUwa8tAiNO0YDTmVKizdCS&#10;coNLwQGxyJEA0v6iDUAF4fVbLY6uO4KoMw14olX7VeSAOV4b4Tb/Fs80TnrEBkjDJAzjACjtIA3S&#10;YOoWjMjgTCptrqlokO0AEqKhS4aNzQhneNNHeLfOTmvB6vyqZswNVLk6ZwptsD084OB8cPFgGeOo&#10;nXvHSWTri+EMF+AFuo0EVmleegizEsSBGOVcc2EduINnI7vAuupcOKvdiQTi89wtqSjOL3mOzE4C&#10;ShxExLPuGpp7iFEwa3tupcE1e8lKgIhxmx91+nCvUrYgXaHMdrV1pyJOujOgs5XId1Av0DpzA03B&#10;BIRBWC0hHtAPSPXnGiuIjn3mQLxwFs1A+4wbQJnU0FkNHWXYuehkCXNSCVAlCxFaS1WXFVQs7OE6&#10;A2oU9cinLpCeXED3LuI34H38PO9jF+o+eZ/GYRJYyXCKAR1X4wP735b96YH9w7/j5Hn2T/bO/jBJ&#10;ZxOQ/AP7X6LoOPs32j89sH9gPwhxdzd8eudJ9s7+7obYsf9w83mvm8/swP6B/enz7E/3zv7JNJwF&#10;vfYfLv3vcuk//g+o71594asAvAg8+Oxwf+xeEu6+syx+AQAA//8DAFBLAwQUAAYACAAAACEAnhBI&#10;B+EAAAALAQAADwAAAGRycy9kb3ducmV2LnhtbEyPTWvDMAyG74P9B6PBbq2Tfi1kcUop205lsHYw&#10;dlNjNQmN5RC7Sfrv557W4ys9vHqUrUfTiJ46V1tWEE8jEMSF1TWXCr4P75MEhPPIGhvLpOBKDtb5&#10;40OGqbYDf1G/96UIJexSVFB536ZSuqIig25qW+KwO9nOoA+xK6XucAjlppGzKFpJgzWHCxW2tK2o&#10;OO8vRsHHgMNmHr/1u/Npe/09LD9/djEp9fw0bl5BeBr9Pww3/aAOeXA62gtrJ5qQF0kcUAWT5csC&#10;xI2YJ9EKxDGMkhnIPJP3P+R/AAAA//8DAFBLAQItABQABgAIAAAAIQC2gziS/gAAAOEBAAATAAAA&#10;AAAAAAAAAAAAAAAAAABbQ29udGVudF9UeXBlc10ueG1sUEsBAi0AFAAGAAgAAAAhADj9If/WAAAA&#10;lAEAAAsAAAAAAAAAAAAAAAAALwEAAF9yZWxzLy5yZWxzUEsBAi0AFAAGAAgAAAAhAK089gomAwAA&#10;rxEAAA4AAAAAAAAAAAAAAAAALgIAAGRycy9lMm9Eb2MueG1sUEsBAi0AFAAGAAgAAAAhAJ4QSAfh&#10;AAAACwEAAA8AAAAAAAAAAAAAAAAAgAUAAGRycy9kb3ducmV2LnhtbFBLBQYAAAAABAAEAPMAAACO&#10;BgAAAAA=&#10;">
                      <v:shape id="Arrow: Pentagon 202" o:spid="_x0000_s1091"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xQxAAAANwAAAAPAAAAZHJzL2Rvd25yZXYueG1sRI/BasMw&#10;EETvhfyD2EJutVRDSnGthBBICaVg4paeF2tjm1grY8mOk6+vCoEeh5l5w+Sb2XZiosG3jjU8JwoE&#10;ceVMy7WG76/90ysIH5ANdo5Jw5U8bNaLhxwz4y58pKkMtYgQ9hlqaELoMyl91ZBFn7ieOHonN1gM&#10;UQ61NANeItx2MlXqRVpsOS402NOuoepcjlaDXN3O1cf0PpLbpgdFPwWNn4XWy8d5+wYi0Bz+w/f2&#10;wWhIVQp/Z+IRkOtfAAAA//8DAFBLAQItABQABgAIAAAAIQDb4fbL7gAAAIUBAAATAAAAAAAAAAAA&#10;AAAAAAAAAABbQ29udGVudF9UeXBlc10ueG1sUEsBAi0AFAAGAAgAAAAhAFr0LFu/AAAAFQEAAAsA&#10;AAAAAAAAAAAAAAAAHwEAAF9yZWxzLy5yZWxzUEsBAi0AFAAGAAgAAAAhADPtrFDEAAAA3AAAAA8A&#10;AAAAAAAAAAAAAAAABwIAAGRycy9kb3ducmV2LnhtbFBLBQYAAAAAAwADALcAAAD4AgAAAAA=&#10;" adj="19413" fillcolor="#0070c0" stroked="f">
                        <v:stroke joinstyle="round"/>
                        <v:textbox inset="1.44pt,0,0,0">
                          <w:txbxContent>
                            <w:p w14:paraId="309ECDA5"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203" o:spid="_x0000_s1092"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nLwwAAANwAAAAPAAAAZHJzL2Rvd25yZXYueG1sRI9Ba8JA&#10;FITvBf/D8gRvddcUi0RXEcEipSBV8fzIPpNg9m3IbmLsr+8KgsdhZr5hFqveVqKjxpeONUzGCgRx&#10;5kzJuYbTcfs+A+EDssHKMWm4k4fVcvC2wNS4G/9Sdwi5iBD2KWooQqhTKX1WkEU/djVx9C6usRii&#10;bHJpGrxFuK1kotSntFhyXCiwpk1B2fXQWg1y+nfNvruvltw62Sk676n92Ws9GvbrOYhAfXiFn+2d&#10;0ZCoD3iciUdALv8BAAD//wMAUEsBAi0AFAAGAAgAAAAhANvh9svuAAAAhQEAABMAAAAAAAAAAAAA&#10;AAAAAAAAAFtDb250ZW50X1R5cGVzXS54bWxQSwECLQAUAAYACAAAACEAWvQsW78AAAAVAQAACwAA&#10;AAAAAAAAAAAAAAAfAQAAX3JlbHMvLnJlbHNQSwECLQAUAAYACAAAACEAXKEJy8MAAADcAAAADwAA&#10;AAAAAAAAAAAAAAAHAgAAZHJzL2Rvd25yZXYueG1sUEsFBgAAAAADAAMAtwAAAPcCAAAAAA==&#10;" adj="19413" fillcolor="#0070c0" stroked="f">
                        <v:stroke joinstyle="round"/>
                        <v:textbox inset="1.44pt,0,0,0">
                          <w:txbxContent>
                            <w:p w14:paraId="68240C6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204" o:spid="_x0000_s1093"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G/wwAAANwAAAAPAAAAZHJzL2Rvd25yZXYueG1sRI9Ba8JA&#10;FITvBf/D8gRvdddQi0RXEcEipSBV8fzIPpNg9m3IbmLsr+8KgsdhZr5hFqveVqKjxpeONUzGCgRx&#10;5kzJuYbTcfs+A+EDssHKMWm4k4fVcvC2wNS4G/9Sdwi5iBD2KWooQqhTKX1WkEU/djVx9C6usRii&#10;bHJpGrxFuK1kotSntFhyXCiwpk1B2fXQWg1y+nfNvruvltw62Sk676n92Ws9GvbrOYhAfXiFn+2d&#10;0ZCoD3iciUdALv8BAAD//wMAUEsBAi0AFAAGAAgAAAAhANvh9svuAAAAhQEAABMAAAAAAAAAAAAA&#10;AAAAAAAAAFtDb250ZW50X1R5cGVzXS54bWxQSwECLQAUAAYACAAAACEAWvQsW78AAAAVAQAACwAA&#10;AAAAAAAAAAAAAAAfAQAAX3JlbHMvLnJlbHNQSwECLQAUAAYACAAAACEA00iRv8MAAADcAAAADwAA&#10;AAAAAAAAAAAAAAAHAgAAZHJzL2Rvd25yZXYueG1sUEsFBgAAAAADAAMAtwAAAPcCAAAAAA==&#10;" adj="19413" fillcolor="#0070c0" stroked="f">
                        <v:stroke joinstyle="round"/>
                        <v:textbox inset="1.44pt,0,0,0">
                          <w:txbxContent>
                            <w:p w14:paraId="025301FB"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205" o:spid="_x0000_s1094"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QkxAAAANwAAAAPAAAAZHJzL2Rvd25yZXYueG1sRI/BasMw&#10;EETvhf6D2EJvjRSDS3CiGBNoCSVgmpSeF2tjm1grY8mO26+PCoUch5l5w2zy2XZiosG3jjUsFwoE&#10;ceVMy7WGr9PbywqED8gGO8ek4Yc85NvHhw1mxl35k6ZjqEWEsM9QQxNCn0npq4Ys+oXriaN3doPF&#10;EOVQSzPgNcJtJxOlXqXFluNCgz3tGqoux9FqkOnvpfqY3kdyRbJX9F3SeCi1fn6aizWIQHO4h//b&#10;e6MhUSn8nYlHQG5vAAAA//8DAFBLAQItABQABgAIAAAAIQDb4fbL7gAAAIUBAAATAAAAAAAAAAAA&#10;AAAAAAAAAABbQ29udGVudF9UeXBlc10ueG1sUEsBAi0AFAAGAAgAAAAhAFr0LFu/AAAAFQEAAAsA&#10;AAAAAAAAAAAAAAAAHwEAAF9yZWxzLy5yZWxzUEsBAi0AFAAGAAgAAAAhALwENCTEAAAA3AAAAA8A&#10;AAAAAAAAAAAAAAAABwIAAGRycy9kb3ducmV2LnhtbFBLBQYAAAAAAwADALcAAAD4AgAAAAA=&#10;" adj="19413" fillcolor="#0070c0" stroked="f">
                        <v:stroke joinstyle="round"/>
                        <v:textbox inset="1.44pt,0,0,0">
                          <w:txbxContent>
                            <w:p w14:paraId="4DE8618F"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06" o:spid="_x0000_s1095"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qpTwgAAANwAAAAPAAAAZHJzL2Rvd25yZXYueG1sRI9Bi8Iw&#10;FITvwv6H8Bb2pokFRapRRNhFRBB12fOjebbF5qU0ae36640geBxm5htmseptJTpqfOlYw3ikQBBn&#10;zpSca/g9fw9nIHxANlg5Jg3/5GG1/BgsMDXuxkfqTiEXEcI+RQ1FCHUqpc8KsuhHriaO3sU1FkOU&#10;TS5Ng7cIt5VMlJpKiyXHhQJr2hSUXU+t1SAn92u2635acutkq+jvQO3+oPXXZ7+egwjUh3f41d4a&#10;DYmawvNMPAJy+QAAAP//AwBQSwECLQAUAAYACAAAACEA2+H2y+4AAACFAQAAEwAAAAAAAAAAAAAA&#10;AAAAAAAAW0NvbnRlbnRfVHlwZXNdLnhtbFBLAQItABQABgAIAAAAIQBa9CxbvwAAABUBAAALAAAA&#10;AAAAAAAAAAAAAB8BAABfcmVscy8ucmVsc1BLAQItABQABgAIAAAAIQBM1qpTwgAAANwAAAAPAAAA&#10;AAAAAAAAAAAAAAcCAABkcnMvZG93bnJldi54bWxQSwUGAAAAAAMAAwC3AAAA9gIAAAAA&#10;" adj="19413" fillcolor="#0070c0" stroked="f">
                        <v:stroke joinstyle="round"/>
                        <v:textbox inset="1.44pt,0,0,0">
                          <w:txbxContent>
                            <w:p w14:paraId="2A08AABA"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eastAsia="Times New Roman" w:hAnsiTheme="minorHAnsi" w:cstheme="minorHAnsi"/>
                <w:b/>
                <w:bCs/>
                <w:color w:val="0066CC"/>
                <w:sz w:val="20"/>
                <w:szCs w:val="18"/>
                <w:lang w:eastAsia="en-GB"/>
              </w:rPr>
              <w:t>1.4 Smart procurement and supplier management</w:t>
            </w:r>
          </w:p>
        </w:tc>
      </w:tr>
      <w:tr w:rsidR="004514EC" w:rsidRPr="004514EC" w14:paraId="566788B4" w14:textId="77777777" w:rsidTr="00C20CAB">
        <w:trPr>
          <w:trHeight w:val="3538"/>
        </w:trPr>
        <w:tc>
          <w:tcPr>
            <w:tcW w:w="1541" w:type="dxa"/>
            <w:shd w:val="clear" w:color="auto" w:fill="D9E2F3" w:themeFill="accent1" w:themeFillTint="33"/>
          </w:tcPr>
          <w:p w14:paraId="4D6A32DE"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1.4.1  Integrated procurement and supplier management</w:t>
            </w:r>
          </w:p>
        </w:tc>
        <w:tc>
          <w:tcPr>
            <w:tcW w:w="2480" w:type="dxa"/>
            <w:shd w:val="clear" w:color="auto" w:fill="auto"/>
          </w:tcPr>
          <w:p w14:paraId="7E2E54EC"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There is no city-wide procurement and supplier management strategy.  Requirements are specified and purchased independently by each city business unit, and the city has limited ability to fund solutions where costs and benefits fall across multiple organisations.</w:t>
            </w:r>
          </w:p>
        </w:tc>
        <w:tc>
          <w:tcPr>
            <w:tcW w:w="2363" w:type="dxa"/>
            <w:shd w:val="clear" w:color="auto" w:fill="auto"/>
          </w:tcPr>
          <w:p w14:paraId="527CDF9D"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 xml:space="preserve">The city administration has established a strategy to move towards more coordinated procurement, but control mechanisms are weak.  There are some examples of inter-business unit shared procurements, but these are ad hoc and driven by individual local managers.  </w:t>
            </w:r>
          </w:p>
        </w:tc>
        <w:tc>
          <w:tcPr>
            <w:tcW w:w="2410" w:type="dxa"/>
            <w:shd w:val="clear" w:color="auto" w:fill="auto"/>
          </w:tcPr>
          <w:p w14:paraId="1B9B69DF"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The city administration has established city-wide policies to optimise procurement and supplier management across different city business units, including:</w:t>
            </w:r>
          </w:p>
          <w:p w14:paraId="34394FB4" w14:textId="77777777" w:rsidR="004514EC" w:rsidRPr="004514EC" w:rsidRDefault="004514EC" w:rsidP="004514EC">
            <w:pPr>
              <w:pStyle w:val="Paragraphedeliste"/>
              <w:numPr>
                <w:ilvl w:val="0"/>
                <w:numId w:val="12"/>
              </w:numPr>
              <w:spacing w:after="0" w:line="240" w:lineRule="auto"/>
              <w:ind w:left="198" w:hanging="198"/>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Setting holistic and flexible budgets able to fund cross-organisational projects</w:t>
            </w:r>
          </w:p>
          <w:p w14:paraId="15B36F01" w14:textId="77777777" w:rsidR="004514EC" w:rsidRPr="004514EC" w:rsidRDefault="004514EC" w:rsidP="004514EC">
            <w:pPr>
              <w:pStyle w:val="Paragraphedeliste"/>
              <w:numPr>
                <w:ilvl w:val="0"/>
                <w:numId w:val="12"/>
              </w:numPr>
              <w:spacing w:after="0" w:line="240" w:lineRule="auto"/>
              <w:ind w:left="198" w:hanging="198"/>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 focus on achieving best value for money for the city as whole rather than for an individual business unit</w:t>
            </w:r>
          </w:p>
          <w:p w14:paraId="1FB63F33" w14:textId="77777777" w:rsidR="004514EC" w:rsidRPr="004514EC" w:rsidRDefault="004514EC" w:rsidP="004514EC">
            <w:pPr>
              <w:pStyle w:val="Paragraphedeliste"/>
              <w:numPr>
                <w:ilvl w:val="0"/>
                <w:numId w:val="12"/>
              </w:numPr>
              <w:spacing w:after="0" w:line="240" w:lineRule="auto"/>
              <w:ind w:left="198" w:hanging="198"/>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Embedding Smart Contracting Principles in all contracts</w:t>
            </w:r>
            <w:r w:rsidRPr="004514EC">
              <w:rPr>
                <w:rStyle w:val="Appelnotedebasdep"/>
                <w:rFonts w:asciiTheme="minorHAnsi" w:hAnsiTheme="minorHAnsi" w:cstheme="minorHAnsi"/>
                <w:color w:val="000000"/>
                <w:sz w:val="18"/>
                <w:szCs w:val="16"/>
              </w:rPr>
              <w:footnoteReference w:id="6"/>
            </w:r>
            <w:r w:rsidRPr="004514EC">
              <w:rPr>
                <w:rFonts w:asciiTheme="minorHAnsi" w:hAnsiTheme="minorHAnsi" w:cstheme="minorHAnsi"/>
                <w:color w:val="000000"/>
                <w:sz w:val="18"/>
                <w:szCs w:val="16"/>
              </w:rPr>
              <w:t xml:space="preserve"> </w:t>
            </w:r>
          </w:p>
        </w:tc>
        <w:tc>
          <w:tcPr>
            <w:tcW w:w="2676" w:type="dxa"/>
            <w:shd w:val="clear" w:color="auto" w:fill="auto"/>
          </w:tcPr>
          <w:p w14:paraId="2DA34618"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 xml:space="preserve">As at Level 3.  In addition, these policies are now underpinned by clear business processes, measurements and controls to ensure compliance across all city procurements.  </w:t>
            </w:r>
          </w:p>
          <w:p w14:paraId="6BC4D3E4" w14:textId="77777777" w:rsidR="004514EC" w:rsidRPr="004514EC" w:rsidRDefault="004514EC" w:rsidP="00A33F13">
            <w:pPr>
              <w:spacing w:after="0" w:line="240" w:lineRule="auto"/>
              <w:jc w:val="left"/>
              <w:rPr>
                <w:rFonts w:asciiTheme="minorHAnsi" w:hAnsiTheme="minorHAnsi" w:cstheme="minorHAnsi"/>
                <w:sz w:val="18"/>
                <w:szCs w:val="16"/>
              </w:rPr>
            </w:pPr>
          </w:p>
        </w:tc>
        <w:tc>
          <w:tcPr>
            <w:tcW w:w="2483" w:type="dxa"/>
            <w:shd w:val="clear" w:color="auto" w:fill="auto"/>
          </w:tcPr>
          <w:p w14:paraId="7901D579"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As at Level 4.  In addition, there is clear evidence that the city has effective mechanisms to secure feedback from city business units and from city suppliers on the practical implementation of these policies, which it is using to drive continuous improvement.</w:t>
            </w:r>
          </w:p>
        </w:tc>
      </w:tr>
      <w:tr w:rsidR="004514EC" w:rsidRPr="004514EC" w14:paraId="3ABBB4D7" w14:textId="77777777" w:rsidTr="00C20CAB">
        <w:trPr>
          <w:trHeight w:val="416"/>
        </w:trPr>
        <w:tc>
          <w:tcPr>
            <w:tcW w:w="1541" w:type="dxa"/>
            <w:shd w:val="clear" w:color="auto" w:fill="D9E2F3" w:themeFill="accent1" w:themeFillTint="33"/>
          </w:tcPr>
          <w:p w14:paraId="5CF44412"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1.4.2  Open and collaborative procurement and supplier management</w:t>
            </w:r>
          </w:p>
        </w:tc>
        <w:tc>
          <w:tcPr>
            <w:tcW w:w="2480" w:type="dxa"/>
            <w:shd w:val="clear" w:color="auto" w:fill="auto"/>
          </w:tcPr>
          <w:p w14:paraId="21E448D9"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Potential suppliers to the city have little advance visibility of its procurement requirements.  Procurement processes are complex, unclear and difficult for small businesses to engage with.  Suppliers of innovative solutions have no clear champion within the city administration.  Procurement and contracting is based around traditional purchaser-provider relationships.</w:t>
            </w:r>
          </w:p>
        </w:tc>
        <w:tc>
          <w:tcPr>
            <w:tcW w:w="2363" w:type="dxa"/>
            <w:shd w:val="clear" w:color="auto" w:fill="auto"/>
          </w:tcPr>
          <w:p w14:paraId="4DCB6C4C"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sz w:val="18"/>
                <w:szCs w:val="16"/>
              </w:rPr>
              <w:t xml:space="preserve">The city administration </w:t>
            </w:r>
            <w:r w:rsidRPr="004514EC">
              <w:rPr>
                <w:rFonts w:asciiTheme="minorHAnsi" w:hAnsiTheme="minorHAnsi" w:cstheme="minorHAnsi"/>
                <w:color w:val="000000"/>
                <w:sz w:val="18"/>
                <w:szCs w:val="16"/>
              </w:rPr>
              <w:t xml:space="preserve">publishes and updates an online pipeline of its own upcoming procurement requirements.  Steps are being taken to encourage procurement of innovative solutions, but these are ad hoc and not fully embedded across all city procurements. </w:t>
            </w:r>
          </w:p>
        </w:tc>
        <w:tc>
          <w:tcPr>
            <w:tcW w:w="2410" w:type="dxa"/>
            <w:shd w:val="clear" w:color="auto" w:fill="auto"/>
          </w:tcPr>
          <w:p w14:paraId="100673AF"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The city administration publishes and updates an online pipeline of major city procurement opportunities from all city partners, focused on the challenges the city faces and the outcomes it wishes to achieve.   Clear processes are in place to facilitate procurement of innovative solutions, and these are embedded in management processes that ensure they are followed for all city procurements.  A range of more innovative delivery models are deployed, including joint ventures and public private partnerships.</w:t>
            </w:r>
          </w:p>
        </w:tc>
        <w:tc>
          <w:tcPr>
            <w:tcW w:w="2676" w:type="dxa"/>
            <w:shd w:val="clear" w:color="auto" w:fill="auto"/>
          </w:tcPr>
          <w:p w14:paraId="6290AC68" w14:textId="77777777" w:rsidR="004514EC" w:rsidRPr="004514EC" w:rsidRDefault="004514EC" w:rsidP="00A33F13">
            <w:pPr>
              <w:spacing w:after="0"/>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There is clear evidence that the city manages an active process of market engagement to nurture an innovation ecosystem across the city and its suppliers, including by investing to:</w:t>
            </w:r>
          </w:p>
          <w:p w14:paraId="6332F595" w14:textId="77777777" w:rsidR="004514EC" w:rsidRPr="004514EC" w:rsidRDefault="004514EC" w:rsidP="004514EC">
            <w:pPr>
              <w:pStyle w:val="Paragraphedeliste"/>
              <w:numPr>
                <w:ilvl w:val="0"/>
                <w:numId w:val="13"/>
              </w:numPr>
              <w:spacing w:after="0" w:line="240" w:lineRule="auto"/>
              <w:ind w:left="123" w:hanging="142"/>
              <w:jc w:val="left"/>
              <w:rPr>
                <w:rFonts w:asciiTheme="minorHAnsi" w:hAnsiTheme="minorHAnsi" w:cstheme="minorHAnsi"/>
                <w:sz w:val="18"/>
                <w:szCs w:val="16"/>
              </w:rPr>
            </w:pPr>
            <w:r w:rsidRPr="004514EC">
              <w:rPr>
                <w:rFonts w:asciiTheme="minorHAnsi" w:hAnsiTheme="minorHAnsi" w:cstheme="minorHAnsi"/>
                <w:color w:val="000000"/>
                <w:sz w:val="18"/>
                <w:szCs w:val="16"/>
              </w:rPr>
              <w:t xml:space="preserve">search for and champion innovative procurement solutions to city challenges </w:t>
            </w:r>
          </w:p>
          <w:p w14:paraId="3504533C" w14:textId="77777777" w:rsidR="004514EC" w:rsidRPr="004514EC" w:rsidRDefault="004514EC" w:rsidP="004514EC">
            <w:pPr>
              <w:pStyle w:val="Paragraphedeliste"/>
              <w:numPr>
                <w:ilvl w:val="0"/>
                <w:numId w:val="13"/>
              </w:numPr>
              <w:spacing w:after="0" w:line="240" w:lineRule="auto"/>
              <w:ind w:left="123" w:hanging="142"/>
              <w:jc w:val="left"/>
              <w:rPr>
                <w:rFonts w:asciiTheme="minorHAnsi" w:hAnsiTheme="minorHAnsi" w:cstheme="minorHAnsi"/>
                <w:sz w:val="18"/>
                <w:szCs w:val="16"/>
              </w:rPr>
            </w:pPr>
            <w:r w:rsidRPr="004514EC">
              <w:rPr>
                <w:rFonts w:asciiTheme="minorHAnsi" w:hAnsiTheme="minorHAnsi" w:cstheme="minorHAnsi"/>
                <w:color w:val="000000"/>
                <w:sz w:val="18"/>
                <w:szCs w:val="16"/>
              </w:rPr>
              <w:t>early and iterative engagement with potential suppliers</w:t>
            </w:r>
          </w:p>
          <w:p w14:paraId="01F9F32D" w14:textId="77777777" w:rsidR="004514EC" w:rsidRPr="004514EC" w:rsidRDefault="004514EC" w:rsidP="004514EC">
            <w:pPr>
              <w:pStyle w:val="Paragraphedeliste"/>
              <w:numPr>
                <w:ilvl w:val="0"/>
                <w:numId w:val="13"/>
              </w:numPr>
              <w:spacing w:after="0" w:line="240" w:lineRule="auto"/>
              <w:ind w:left="123" w:hanging="142"/>
              <w:jc w:val="left"/>
              <w:rPr>
                <w:rFonts w:asciiTheme="minorHAnsi" w:hAnsiTheme="minorHAnsi" w:cstheme="minorHAnsi"/>
                <w:sz w:val="18"/>
                <w:szCs w:val="16"/>
              </w:rPr>
            </w:pPr>
            <w:r w:rsidRPr="004514EC">
              <w:rPr>
                <w:rFonts w:asciiTheme="minorHAnsi" w:hAnsiTheme="minorHAnsi" w:cstheme="minorHAnsi"/>
                <w:color w:val="000000"/>
                <w:sz w:val="18"/>
                <w:szCs w:val="16"/>
              </w:rPr>
              <w:t>stimulating SME-led innovation</w:t>
            </w:r>
          </w:p>
          <w:p w14:paraId="6CF2B8AC" w14:textId="77777777" w:rsidR="004514EC" w:rsidRPr="004514EC" w:rsidRDefault="004514EC" w:rsidP="004514EC">
            <w:pPr>
              <w:pStyle w:val="Paragraphedeliste"/>
              <w:numPr>
                <w:ilvl w:val="0"/>
                <w:numId w:val="13"/>
              </w:numPr>
              <w:spacing w:after="0" w:line="240" w:lineRule="auto"/>
              <w:ind w:left="123" w:hanging="142"/>
              <w:jc w:val="left"/>
              <w:rPr>
                <w:rFonts w:asciiTheme="minorHAnsi" w:hAnsiTheme="minorHAnsi" w:cstheme="minorHAnsi"/>
                <w:sz w:val="18"/>
                <w:szCs w:val="16"/>
              </w:rPr>
            </w:pPr>
            <w:r w:rsidRPr="004514EC">
              <w:rPr>
                <w:rFonts w:asciiTheme="minorHAnsi" w:hAnsiTheme="minorHAnsi" w:cstheme="minorHAnsi"/>
                <w:color w:val="000000"/>
                <w:sz w:val="18"/>
                <w:szCs w:val="16"/>
              </w:rPr>
              <w:t>building strategic partnerships with private and not-for-profit organisations to drive innovation, particularly where markets are under-developed.</w:t>
            </w:r>
          </w:p>
        </w:tc>
        <w:tc>
          <w:tcPr>
            <w:tcW w:w="2483" w:type="dxa"/>
            <w:shd w:val="clear" w:color="auto" w:fill="auto"/>
          </w:tcPr>
          <w:p w14:paraId="36A38896" w14:textId="77777777" w:rsidR="004514EC" w:rsidRPr="004514EC" w:rsidRDefault="004514EC" w:rsidP="00A33F13">
            <w:pPr>
              <w:jc w:val="left"/>
              <w:rPr>
                <w:rFonts w:asciiTheme="minorHAnsi" w:hAnsiTheme="minorHAnsi" w:cstheme="minorHAnsi"/>
                <w:sz w:val="18"/>
                <w:szCs w:val="16"/>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2032" behindDoc="0" locked="0" layoutInCell="1" allowOverlap="1" wp14:anchorId="61689A58" wp14:editId="04F6051A">
                      <wp:simplePos x="0" y="0"/>
                      <wp:positionH relativeFrom="column">
                        <wp:posOffset>1489075</wp:posOffset>
                      </wp:positionH>
                      <wp:positionV relativeFrom="paragraph">
                        <wp:posOffset>0</wp:posOffset>
                      </wp:positionV>
                      <wp:extent cx="736600" cy="1527175"/>
                      <wp:effectExtent l="0" t="0" r="0" b="0"/>
                      <wp:wrapNone/>
                      <wp:docPr id="343" name="Group 34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4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3BB0F63D"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4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417B929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46" name="Rectangle 34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689A58" id="Group 343" o:spid="_x0000_s1096" style="position:absolute;margin-left:117.25pt;margin-top:0;width:58pt;height:120.25pt;z-index:251692032"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OZ9wMAAL4PAAAOAAAAZHJzL2Uyb0RvYy54bWzsV99v2zYQfh+w/4Hg+2JJtmRbiFJ4aRMM&#10;yNqgydBnmqIsYRSpkXTk7K/fHSnJWWoUXVcMARY/yPx1x7uPd9+R528OrSQPwthGq4LGZxElQnFd&#10;NmpX0N/ur35aUWIdUyWTWomCPgpL31z8+MN53+Ui0bWWpTAElCib911Ba+e6fDazvBYts2e6Ewom&#10;K21a5qBrdrPSsB60t3KWRFE267UpO6O5sBZG34ZJeuH1V5Xg7kNVWeGILCjY5vzX+O8Wv7OLc5bv&#10;DOvqhg9msG+womWNgk0nVW+ZY2Rvms9UtQ032urKnXHdznRVNVx4H8CbOHrmzbXR+877ssv7XTfB&#10;BNA+w+mb1fL3D7eGNGVB54s5JYq1cEh+X4IDAE/f7XJYdW26u+7WDAO70EOPD5Vp8R98IQcP7OME&#10;rDg4wmFwOc+yCODnMBWnyTJepgF5XsPxfCbG63dfFpyN287QusmYvoMgskec7L/D6a5mnfDwW0Rg&#10;wmkx4nSP/v2sDyQJQPlliBJxBxgGX31M2O5G898tUfqyZmonNsbovhasBPtilAQvJlEE3OYWlWz7&#10;X3UJx8H2TntFXwN1mqVxOkC9SJIkID0BxvLOWHctdEuwUVADKeKVs4cb69CY4xI8VqWvGilhnOVS&#10;kb6g6zRJvcCTmbZxkMWyaQu6ivAXThd9fKdKL+xYI0MbNpBqcBr9DB67w/bg43DhhRGErS4fAQaj&#10;Q9YCy0Cj1uZPSnrI2ILaP/bMCErkLwqgXMcLkCXOdxbpMoGOeTqzfTrDFAdVBXWUhOal87QQfN4A&#10;5FXj4ThaMtgMERZM/g9CLX0hoRavIwwqSN90FUcQAP5Mp/SGfB5jbr3IMP5CII0B++Jjzqfh8aT/&#10;1zGXjTH3EagB+EoKKAUZnigCBEQ41YHAU5gx40EPRSCOYs/3EC/zaLke2X6MlyRbr2DMl4Nkscy+&#10;e7xkc1CJdlktmxIJzHfwUiEupSEPDK4DjHOhXCDgv608TVDWPUqBaqT6KCqgKuD3JGxyWq/fsmal&#10;CNulIy+Cen+9QUs83XqFuLoCQyfdQ+04rTuk17AeRYW/60zCg/dfEp4k/M5auUm4bZQ2pzyTE1pV&#10;WD+yeIDmRP7Yjl81UGdumHW3zMDVClgEifwDfCqpoZ7ooUUJUvup8e9L/GrfXmo4/hguph33TSwU&#10;To7Nyuj2E9wqN1huYGqsFNyZsTPUCgL3Ui42G78M7nMdczfqruNj4Ufauz98YqYbiq2DDHivx3sF&#10;y5/V3LAWz0Ppl1KBlqfYYPnP2CCJMMWxesRxtlqM14NXOhjK5CsdnEr7Vzrw1PGVdOBfQvBI9BVl&#10;eNDiK/Rp39P18dl98RcAAAD//wMAUEsDBBQABgAIAAAAIQBuJsp73AAAAAgBAAAPAAAAZHJzL2Rv&#10;d25yZXYueG1sTE9NS8NAEL0L/odlBG92k6YRidmUUtRTEWwF8TZNpklodjZkt0n67x1Peps37/E+&#10;8vVsOzXS4FvHBuJFBIq4dFXLtYHPw+vDEygfkCvsHJOBK3lYF7c3OWaVm/iDxn2olZiwz9BAE0Kf&#10;ae3Lhiz6heuJhTu5wWIQONS6GnASc9vpZRQ9aostS0KDPW0bKs/7izXwNuG0SeKXcXc+ba/fh/T9&#10;axeTMfd38+YZVKA5/Inht75Uh0I6Hd2FK686A8tklYrUgCwSOkkjgUf5r+TQRa7/Dyh+AAAA//8D&#10;AFBLAQItABQABgAIAAAAIQC2gziS/gAAAOEBAAATAAAAAAAAAAAAAAAAAAAAAABbQ29udGVudF9U&#10;eXBlc10ueG1sUEsBAi0AFAAGAAgAAAAhADj9If/WAAAAlAEAAAsAAAAAAAAAAAAAAAAALwEAAF9y&#10;ZWxzLy5yZWxzUEsBAi0AFAAGAAgAAAAhAIhJg5n3AwAAvg8AAA4AAAAAAAAAAAAAAAAALgIAAGRy&#10;cy9lMm9Eb2MueG1sUEsBAi0AFAAGAAgAAAAhAG4mynvcAAAACAEAAA8AAAAAAAAAAAAAAAAAUQYA&#10;AGRycy9kb3ducmV2LnhtbFBLBQYAAAAABAAEAPMAAABaBwAAAAA=&#10;">
                      <v:shape id="_x0000_s1097"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3BB0F63D" w14:textId="77777777" w:rsidR="007F0207" w:rsidRPr="00A42069" w:rsidRDefault="007F0207" w:rsidP="004514EC">
                              <w:pPr>
                                <w:spacing w:line="180" w:lineRule="atLeast"/>
                                <w:rPr>
                                  <w:sz w:val="16"/>
                                </w:rPr>
                              </w:pPr>
                              <w:r w:rsidRPr="00A42069">
                                <w:rPr>
                                  <w:sz w:val="16"/>
                                </w:rPr>
                                <w:t>Level now:</w:t>
                              </w:r>
                            </w:p>
                          </w:txbxContent>
                        </v:textbox>
                      </v:shape>
                      <v:shape id="_x0000_s1098"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417B929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46" o:spid="_x0000_s1099"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bxwAAANwAAAAPAAAAZHJzL2Rvd25yZXYueG1sRI9Ba8JA&#10;FITvQv/D8oTezMZWbEldJQSCPQjVtBR6e2SfSWj2bcxuNfrr3YLgcZiZb5jFajCtOFLvGssKplEM&#10;gri0uuFKwddnPnkF4TyyxtYyKTiTg9XyYbTARNsT7+hY+EoECLsEFdTed4mUrqzJoItsRxy8ve0N&#10;+iD7SuoeTwFuWvkUx3NpsOGwUGNHWU3lb/FnFMTr7mNbplnefG/k9qe9FIeXfabU43hI30B4Gvw9&#10;fGu/awXPszn8nwlHQC6vAAAA//8DAFBLAQItABQABgAIAAAAIQDb4fbL7gAAAIUBAAATAAAAAAAA&#10;AAAAAAAAAAAAAABbQ29udGVudF9UeXBlc10ueG1sUEsBAi0AFAAGAAgAAAAhAFr0LFu/AAAAFQEA&#10;AAsAAAAAAAAAAAAAAAAAHwEAAF9yZWxzLy5yZWxzUEsBAi0AFAAGAAgAAAAhAIf8QVvHAAAA3AAA&#10;AA8AAAAAAAAAAAAAAAAABwIAAGRycy9kb3ducmV2LnhtbFBLBQYAAAAAAwADALcAAAD7AgAAAAA=&#10;" filled="f" strokecolor="#4472c4 [3204]" strokeweight=".5pt"/>
                      <v:rect id="Rectangle 347" o:spid="_x0000_s1100"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TAxwAAANwAAAAPAAAAZHJzL2Rvd25yZXYueG1sRI9Pa8JA&#10;FMTvgt9heYI33ailluhGJCB6EGrTUvD2yL78wezbmF017afvFgo9DjPzG2a96U0j7tS52rKC2TQC&#10;QZxbXXOp4ON9N3kB4TyyxsYyKfgiB5tkOFhjrO2D3+ie+VIECLsYFVTet7GULq/IoJvaljh4he0M&#10;+iC7UuoOHwFuGjmPomdpsOawUGFLaUX5JbsZBdG+fT3l23RXfx7l6dx8Z9dlkSo1HvXbFQhPvf8P&#10;/7UPWsHiaQm/Z8IRkMkPAAAA//8DAFBLAQItABQABgAIAAAAIQDb4fbL7gAAAIUBAAATAAAAAAAA&#10;AAAAAAAAAAAAAABbQ29udGVudF9UeXBlc10ueG1sUEsBAi0AFAAGAAgAAAAhAFr0LFu/AAAAFQEA&#10;AAsAAAAAAAAAAAAAAAAAHwEAAF9yZWxzLy5yZWxzUEsBAi0AFAAGAAgAAAAhAOiw5MDHAAAA3AAA&#10;AA8AAAAAAAAAAAAAAAAABwIAAGRycy9kb3ducmV2LnhtbFBLBQYAAAAAAwADALcAAAD7AgAAAAA=&#10;" filled="f" strokecolor="#4472c4 [3204]" strokeweight=".5pt"/>
                    </v:group>
                  </w:pict>
                </mc:Fallback>
              </mc:AlternateContent>
            </w:r>
            <w:r w:rsidRPr="004514EC">
              <w:rPr>
                <w:rFonts w:asciiTheme="minorHAnsi" w:hAnsiTheme="minorHAnsi" w:cstheme="minorHAnsi"/>
                <w:color w:val="000000"/>
                <w:sz w:val="18"/>
                <w:szCs w:val="16"/>
              </w:rPr>
              <w:t>As at Level 4.  In addition, there is clear evidence that the city has effective mechanisms to secure feedback from city business units and from city suppliers on the performance of the city’s innovation ecosystem, which it is using to drive continuous improvement.</w:t>
            </w:r>
          </w:p>
        </w:tc>
      </w:tr>
      <w:tr w:rsidR="004514EC" w:rsidRPr="004514EC" w14:paraId="262FCF8C" w14:textId="77777777" w:rsidTr="00A33F13">
        <w:trPr>
          <w:trHeight w:val="274"/>
        </w:trPr>
        <w:tc>
          <w:tcPr>
            <w:tcW w:w="13953" w:type="dxa"/>
            <w:gridSpan w:val="6"/>
            <w:shd w:val="clear" w:color="auto" w:fill="D9E2F3" w:themeFill="accent1" w:themeFillTint="33"/>
          </w:tcPr>
          <w:p w14:paraId="4E15677C"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20"/>
                <w:szCs w:val="18"/>
                <w:lang w:eastAsia="en-GB"/>
              </w:rPr>
            </w:pPr>
            <w:r w:rsidRPr="004514EC">
              <w:rPr>
                <w:rFonts w:asciiTheme="minorHAnsi" w:eastAsia="Times New Roman" w:hAnsiTheme="minorHAnsi" w:cstheme="minorHAnsi"/>
                <w:b/>
                <w:bCs/>
                <w:color w:val="0066CC"/>
                <w:sz w:val="20"/>
                <w:szCs w:val="18"/>
                <w:lang w:eastAsia="en-GB"/>
              </w:rPr>
              <w:t>1.5  Benefit realization</w:t>
            </w:r>
          </w:p>
        </w:tc>
      </w:tr>
      <w:tr w:rsidR="004514EC" w:rsidRPr="004514EC" w14:paraId="1626E2A4" w14:textId="77777777" w:rsidTr="00C20CAB">
        <w:trPr>
          <w:trHeight w:val="1266"/>
        </w:trPr>
        <w:tc>
          <w:tcPr>
            <w:tcW w:w="1541" w:type="dxa"/>
            <w:shd w:val="clear" w:color="auto" w:fill="D9E2F3" w:themeFill="accent1" w:themeFillTint="33"/>
          </w:tcPr>
          <w:p w14:paraId="1339FCFD"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1.5.1 Benefit mapping</w:t>
            </w:r>
          </w:p>
        </w:tc>
        <w:tc>
          <w:tcPr>
            <w:tcW w:w="2480" w:type="dxa"/>
            <w:shd w:val="clear" w:color="auto" w:fill="auto"/>
          </w:tcPr>
          <w:p w14:paraId="32AB2232"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There is no city-wide business case for to support investment in smart-enabled change within the city.  Most individual projects for smart-enabled change do not have a clear and quantified business case.</w:t>
            </w:r>
          </w:p>
        </w:tc>
        <w:tc>
          <w:tcPr>
            <w:tcW w:w="2363" w:type="dxa"/>
            <w:shd w:val="clear" w:color="auto" w:fill="auto"/>
          </w:tcPr>
          <w:p w14:paraId="6A4B990D"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There is no city-wide business case for smart-enabled change.  Most individual projects for smart-enabled change have a clear and quantified business case, meeting best practice standards agreed at city-wide level.</w:t>
            </w:r>
          </w:p>
        </w:tc>
        <w:tc>
          <w:tcPr>
            <w:tcW w:w="2410" w:type="dxa"/>
            <w:shd w:val="clear" w:color="auto" w:fill="auto"/>
          </w:tcPr>
          <w:p w14:paraId="713B6D19"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 xml:space="preserve">There is a city-wide business case setting out the costs and benefits expected across the whole city from its investments in smart-enabled change.   </w:t>
            </w:r>
          </w:p>
        </w:tc>
        <w:tc>
          <w:tcPr>
            <w:tcW w:w="2676" w:type="dxa"/>
            <w:shd w:val="clear" w:color="auto" w:fill="auto"/>
          </w:tcPr>
          <w:p w14:paraId="0FD54F12" w14:textId="77777777" w:rsidR="004514EC" w:rsidRPr="004514EC" w:rsidRDefault="004514EC" w:rsidP="00A33F13">
            <w:pPr>
              <w:spacing w:after="0"/>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3.  This business case is underpinned by a clear logic model showing how the outputs from key investments deliver impact against the key social, economic and environmental outcomes targeted in the city’s vision and strategy.</w:t>
            </w:r>
          </w:p>
        </w:tc>
        <w:tc>
          <w:tcPr>
            <w:tcW w:w="2483" w:type="dxa"/>
            <w:shd w:val="clear" w:color="auto" w:fill="auto"/>
          </w:tcPr>
          <w:p w14:paraId="05472A1A" w14:textId="77777777" w:rsidR="004514EC" w:rsidRPr="004514EC" w:rsidRDefault="004514EC" w:rsidP="00A33F13">
            <w:pPr>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4.  In addition, there is clear evidence that the business case and logic model is kept under review and updated in the light of experience.</w:t>
            </w:r>
          </w:p>
        </w:tc>
      </w:tr>
      <w:tr w:rsidR="004514EC" w:rsidRPr="004514EC" w14:paraId="34349DE5" w14:textId="77777777" w:rsidTr="00C20CAB">
        <w:trPr>
          <w:trHeight w:val="1408"/>
        </w:trPr>
        <w:tc>
          <w:tcPr>
            <w:tcW w:w="1541" w:type="dxa"/>
            <w:shd w:val="clear" w:color="auto" w:fill="D9E2F3" w:themeFill="accent1" w:themeFillTint="33"/>
          </w:tcPr>
          <w:p w14:paraId="6CD17415"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1.5.2  Benefit tracking</w:t>
            </w:r>
          </w:p>
        </w:tc>
        <w:tc>
          <w:tcPr>
            <w:tcW w:w="2480" w:type="dxa"/>
            <w:shd w:val="clear" w:color="auto" w:fill="auto"/>
          </w:tcPr>
          <w:p w14:paraId="3A5F46E9"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City leaders have not defined key performance indicators to measure progress in delivering the city’s vision and strategy at a city-wide level; any performance management is conducted only at the level of individual business units.</w:t>
            </w:r>
          </w:p>
        </w:tc>
        <w:tc>
          <w:tcPr>
            <w:tcW w:w="2363" w:type="dxa"/>
            <w:shd w:val="clear" w:color="auto" w:fill="auto"/>
          </w:tcPr>
          <w:p w14:paraId="74302717"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City leaders have defined key performance indicators to measure progress in delivering the city’s vision and strategy.</w:t>
            </w:r>
          </w:p>
        </w:tc>
        <w:tc>
          <w:tcPr>
            <w:tcW w:w="2410" w:type="dxa"/>
            <w:shd w:val="clear" w:color="auto" w:fill="auto"/>
          </w:tcPr>
          <w:p w14:paraId="7658A460" w14:textId="77777777" w:rsidR="004514EC" w:rsidRPr="004514EC" w:rsidRDefault="004514EC" w:rsidP="00A33F13">
            <w:pPr>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2.  In addition, for every key performance indicator the city has:</w:t>
            </w:r>
          </w:p>
          <w:p w14:paraId="41A6DD01" w14:textId="77777777" w:rsidR="004514EC" w:rsidRPr="004514EC" w:rsidRDefault="004514EC" w:rsidP="004514EC">
            <w:pPr>
              <w:pStyle w:val="Paragraphedeliste"/>
              <w:numPr>
                <w:ilvl w:val="0"/>
                <w:numId w:val="13"/>
              </w:numPr>
              <w:spacing w:after="0" w:line="240" w:lineRule="auto"/>
              <w:ind w:left="265" w:hanging="265"/>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 xml:space="preserve">baselined its current performance </w:t>
            </w:r>
          </w:p>
          <w:p w14:paraId="39793905" w14:textId="77777777" w:rsidR="004514EC" w:rsidRPr="004514EC" w:rsidRDefault="004514EC" w:rsidP="004514EC">
            <w:pPr>
              <w:pStyle w:val="Paragraphedeliste"/>
              <w:numPr>
                <w:ilvl w:val="0"/>
                <w:numId w:val="13"/>
              </w:numPr>
              <w:spacing w:after="0" w:line="240" w:lineRule="auto"/>
              <w:ind w:left="265" w:hanging="265"/>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established success criteria and trajectories to show the changes that the city aims to deliver on that indicator over time</w:t>
            </w:r>
          </w:p>
        </w:tc>
        <w:tc>
          <w:tcPr>
            <w:tcW w:w="2676" w:type="dxa"/>
            <w:shd w:val="clear" w:color="auto" w:fill="auto"/>
          </w:tcPr>
          <w:p w14:paraId="7A8D3D7E" w14:textId="77777777" w:rsidR="004514EC" w:rsidRPr="004514EC" w:rsidRDefault="004514EC" w:rsidP="00A33F13">
            <w:pPr>
              <w:spacing w:after="0"/>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3.  In addition, actual performance against these indicators is being actively tracked by city leaders, using management information systems that give city-wide visibility of progress in delivering the expected benefits.</w:t>
            </w:r>
          </w:p>
        </w:tc>
        <w:tc>
          <w:tcPr>
            <w:tcW w:w="2483" w:type="dxa"/>
            <w:shd w:val="clear" w:color="auto" w:fill="auto"/>
          </w:tcPr>
          <w:p w14:paraId="177D1252" w14:textId="77777777" w:rsidR="004514EC" w:rsidRPr="004514EC" w:rsidRDefault="004514EC" w:rsidP="00A33F13">
            <w:pPr>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4.  In addition, these systems are open and accessible to citizens through easy to use data visualisation, giving real-time or near real-time insight into city performance.</w:t>
            </w:r>
          </w:p>
        </w:tc>
      </w:tr>
      <w:tr w:rsidR="004514EC" w:rsidRPr="004514EC" w14:paraId="5F5A4B0E" w14:textId="77777777" w:rsidTr="00C20CAB">
        <w:trPr>
          <w:trHeight w:val="1839"/>
        </w:trPr>
        <w:tc>
          <w:tcPr>
            <w:tcW w:w="1541" w:type="dxa"/>
            <w:shd w:val="clear" w:color="auto" w:fill="D9E2F3" w:themeFill="accent1" w:themeFillTint="33"/>
          </w:tcPr>
          <w:p w14:paraId="619A2651"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r w:rsidRPr="004514EC">
              <w:rPr>
                <w:rFonts w:asciiTheme="minorHAnsi" w:eastAsia="Times New Roman" w:hAnsiTheme="minorHAnsi" w:cstheme="minorHAnsi"/>
                <w:b/>
                <w:bCs/>
                <w:color w:val="0066CC"/>
                <w:sz w:val="18"/>
                <w:szCs w:val="20"/>
                <w:lang w:eastAsia="en-GB"/>
              </w:rPr>
              <w:t>1.5.3  Benefit delivery</w:t>
            </w:r>
          </w:p>
        </w:tc>
        <w:tc>
          <w:tcPr>
            <w:tcW w:w="2480" w:type="dxa"/>
            <w:shd w:val="clear" w:color="auto" w:fill="auto"/>
          </w:tcPr>
          <w:p w14:paraId="71BCE03E"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 xml:space="preserve">City leaders have not defined the social, economic and environmental outcomes they wish to achieve </w:t>
            </w:r>
          </w:p>
        </w:tc>
        <w:tc>
          <w:tcPr>
            <w:tcW w:w="2363" w:type="dxa"/>
            <w:shd w:val="clear" w:color="auto" w:fill="auto"/>
          </w:tcPr>
          <w:p w14:paraId="75F39D29" w14:textId="77777777" w:rsidR="004514EC" w:rsidRPr="004514EC" w:rsidRDefault="004514EC" w:rsidP="00A33F13">
            <w:pPr>
              <w:spacing w:after="0" w:line="240" w:lineRule="auto"/>
              <w:jc w:val="left"/>
              <w:rPr>
                <w:rFonts w:asciiTheme="minorHAnsi" w:hAnsiTheme="minorHAnsi" w:cstheme="minorHAnsi"/>
                <w:sz w:val="18"/>
                <w:szCs w:val="16"/>
              </w:rPr>
            </w:pPr>
            <w:r w:rsidRPr="004514EC">
              <w:rPr>
                <w:rFonts w:asciiTheme="minorHAnsi" w:hAnsiTheme="minorHAnsi" w:cstheme="minorHAnsi"/>
                <w:color w:val="000000"/>
                <w:sz w:val="18"/>
                <w:szCs w:val="16"/>
              </w:rPr>
              <w:t>City leaders have defined the social, economic and environmental outcomes they wish to achieve, but accountability structures for delivering these outcomes sit only within individual business units.</w:t>
            </w:r>
          </w:p>
        </w:tc>
        <w:tc>
          <w:tcPr>
            <w:tcW w:w="2410" w:type="dxa"/>
            <w:shd w:val="clear" w:color="auto" w:fill="auto"/>
          </w:tcPr>
          <w:p w14:paraId="1DE12ACD" w14:textId="77777777" w:rsidR="004514EC" w:rsidRPr="004514EC" w:rsidRDefault="004514EC" w:rsidP="00A33F13">
            <w:pPr>
              <w:spacing w:after="0" w:line="240" w:lineRule="auto"/>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 xml:space="preserve">The city administration has established cross-business unit accountability and governance structures to manage delivery of the outcomes targeted by the city vision and strategy.  </w:t>
            </w:r>
          </w:p>
        </w:tc>
        <w:tc>
          <w:tcPr>
            <w:tcW w:w="2676" w:type="dxa"/>
            <w:shd w:val="clear" w:color="auto" w:fill="auto"/>
          </w:tcPr>
          <w:p w14:paraId="6233CC84" w14:textId="77777777" w:rsidR="004514EC" w:rsidRPr="004514EC" w:rsidRDefault="004514EC" w:rsidP="00A33F13">
            <w:pPr>
              <w:spacing w:after="0"/>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3. In addition, there is clear evidence that these structures are effective in managing risks and issues that cut across organisational boundaries.</w:t>
            </w:r>
          </w:p>
        </w:tc>
        <w:tc>
          <w:tcPr>
            <w:tcW w:w="2483" w:type="dxa"/>
            <w:shd w:val="clear" w:color="auto" w:fill="auto"/>
          </w:tcPr>
          <w:p w14:paraId="7839E02E" w14:textId="77777777" w:rsidR="004514EC" w:rsidRPr="004514EC" w:rsidRDefault="004514EC" w:rsidP="00A33F13">
            <w:pPr>
              <w:jc w:val="left"/>
              <w:rPr>
                <w:rFonts w:asciiTheme="minorHAnsi" w:hAnsiTheme="minorHAnsi" w:cstheme="minorHAnsi"/>
                <w:color w:val="000000"/>
                <w:sz w:val="18"/>
                <w:szCs w:val="16"/>
              </w:rPr>
            </w:pPr>
            <w:r w:rsidRPr="004514EC">
              <w:rPr>
                <w:rFonts w:asciiTheme="minorHAnsi" w:hAnsiTheme="minorHAnsi" w:cstheme="minorHAnsi"/>
                <w:color w:val="000000"/>
                <w:sz w:val="18"/>
                <w:szCs w:val="16"/>
              </w:rPr>
              <w:t>As at Level 4.  In addition, there is clear evidence that city leaders are undertaking impact evaluations, and that learning from measurement and evaluation is systematically fed back into improved delivery plans.</w:t>
            </w:r>
          </w:p>
        </w:tc>
      </w:tr>
    </w:tbl>
    <w:p w14:paraId="25FE4C27" w14:textId="34E46835" w:rsidR="004514EC" w:rsidRPr="004514EC" w:rsidRDefault="00C20CAB" w:rsidP="004514EC">
      <w:pPr>
        <w:jc w:val="left"/>
        <w:rPr>
          <w:rFonts w:asciiTheme="minorHAnsi" w:hAnsiTheme="minorHAnsi" w:cstheme="minorHAnsi"/>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75648" behindDoc="0" locked="0" layoutInCell="1" allowOverlap="1" wp14:anchorId="4F82E9EE" wp14:editId="6DCEEA59">
                <wp:simplePos x="0" y="0"/>
                <wp:positionH relativeFrom="margin">
                  <wp:posOffset>1042670</wp:posOffset>
                </wp:positionH>
                <wp:positionV relativeFrom="paragraph">
                  <wp:posOffset>-4790440</wp:posOffset>
                </wp:positionV>
                <wp:extent cx="7826375" cy="312420"/>
                <wp:effectExtent l="0" t="0" r="3175" b="0"/>
                <wp:wrapNone/>
                <wp:docPr id="207" name="Group 207"/>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208" name="Arrow: Pentagon 208">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7F49EA1B"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209" name="Arrow: Pentagon 209">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E4A9803"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210" name="Arrow: Pentagon 210">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8562FD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211" name="Arrow: Pentagon 211">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7B9029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12" name="Arrow: Pentagon 212">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3D9C544"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82E9EE" id="Group 207" o:spid="_x0000_s1101" style="position:absolute;margin-left:82.1pt;margin-top:-377.2pt;width:616.25pt;height:24.6pt;z-index:251675648;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vKLwMAAK8RAAAOAAAAZHJzL2Uyb0RvYy54bWzsWMlu2zAQvRfoPxC8N1q8KULsIMiGAm1i&#10;IO0H0BS1ABTJkrRl/32HlKxsdRGkboKivlDcZ+bN4xOlk9N1zdGKaVNJMcXRUYgRE1RmlSim+Pu3&#10;q08JRsYSkREuBZviDTP4dPbxw0mjUhbLUvKMaQSbCJM2aopLa1UaBIaWrCbmSComYDCXuiYWmroI&#10;Mk0a2L3mQRyG46CROlNaUmYM9F60g3jm989zRu1tnhtmEZ9i8M36Uvty4cpgdkLSQhNVVrRzg7zC&#10;i5pUAoz2W10QS9BSV8+2qiuqpZG5PaKyDmSeV5T5GCCaKHwSzbWWS+VjKdKmUD1MAO0TnF69Lb1Z&#10;zTWqsimOwwlGgtSQJG8XuQ6Ap1FFCrOutbpTc911FG3LRbzOde2eEAtae2A3PbBsbRGFzkkSjweT&#10;EUYUxgZRPIw75GkJ6Xm2jJaXv18YbM0GzrvemUYBicw9TubPcLoriWIefuMQ6HECSrc4nWktmxTN&#10;mbCkkAIQSzwJIOwvxgJU4F631OHoqz2IJjWAJ1o0X2UGmJOllX7xL/EcD0YdYltIo1EUDUKgtIc0&#10;HIcTP6FHhqRKG3vNZI1cBZCQNZtzYl1EJCWrzsP7ea7bSF5lVxXnvqGLxTnXaEXc4QED51sTj6Zx&#10;gZopPh7FLr8EznAOVqBaK2CVEQVGhBcgDtRqb1pIZ8AfPOfZBTFla8Lv2p5IIL7I/JSSkexSZMhu&#10;FKAkQESwM1ezDCPOYFtX8zMtqfhLZgJEXLj4mNeHB5lyCWkTZdeLtT8Vw7g9AyZdyGwD+QKts7dQ&#10;5FyCG5RXCvwB/YBQfyyJBu/4ZwHEi5I4AaJY34A06W1lsa1oy89lK0tE0FKCKjmI0FLpqighY1EH&#10;1xlQI696PrWOdOQCurcevwHvj3fz/ti7uk/ejwfRKHSS4RUDKj7HB/a/LfsHB/Z3b8cIzvAO1Ych&#10;Lyd7VP1oNE6GIPkH9r9E0Un6d7R/eGD/lv3Rbva3r6l9an97Q2zZf7j5vNfNx79y3a31v7/5RPFu&#10;9sd71/7hJErCTvsPl/53ufSP/wHh95++8FcAPgQe/XZ42PYfCff/WWY/AQAA//8DAFBLAwQUAAYA&#10;CAAAACEA70aU5eMAAAAOAQAADwAAAGRycy9kb3ducmV2LnhtbEyPwU6DQBCG7ya+w2ZMvLULFKgi&#10;S9M06qkxsTUx3qbsFEjZXcJugb69y0mP/8yXf77JN5Nq2UC9bYwWEC4DYKRLIxtdCfg6vi2egFmH&#10;WmJrNAm4kYVNcX+XYybNqD9pOLiK+RJtMxRQO9dlnNuyJoV2aTrSfnc2vULnY19x2ePoy1XLoyBI&#10;ucJG+ws1drSrqbwcrkrA+4jjdhW+DvvLeXf7OSYf3/uQhHh8mLYvwBxN7g+GWd+rQ+GdTuaqpWWt&#10;z2kceVTAYp3EMbAZWT2na2CneRYkEfAi5//fKH4BAAD//wMAUEsBAi0AFAAGAAgAAAAhALaDOJL+&#10;AAAA4QEAABMAAAAAAAAAAAAAAAAAAAAAAFtDb250ZW50X1R5cGVzXS54bWxQSwECLQAUAAYACAAA&#10;ACEAOP0h/9YAAACUAQAACwAAAAAAAAAAAAAAAAAvAQAAX3JlbHMvLnJlbHNQSwECLQAUAAYACAAA&#10;ACEAN9wLyi8DAACvEQAADgAAAAAAAAAAAAAAAAAuAgAAZHJzL2Uyb0RvYy54bWxQSwECLQAUAAYA&#10;CAAAACEA70aU5eMAAAAOAQAADwAAAAAAAAAAAAAAAACJBQAAZHJzL2Rvd25yZXYueG1sUEsFBgAA&#10;AAAEAAQA8wAAAJkGAAAAAA==&#10;">
                <v:shape id="Arrow: Pentagon 208" o:spid="_x0000_s1102"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u6wAAAANwAAAAPAAAAZHJzL2Rvd25yZXYueG1sRE/LisIw&#10;FN0L8w/hDszOJhZGpBpFhBlkEMQHri/NtS02N6VJa8evNwvB5eG8F6vB1qKn1leONUwSBYI4d6bi&#10;QsP59DOegfAB2WDtmDT8k4fV8mO0wMy4Ox+oP4ZCxBD2GWooQ2gyKX1ekkWfuIY4clfXWgwRtoU0&#10;Ld5juK1lqtRUWqw4NpTY0Kak/HbsrAb5/bjlf/1vR26dbhVd9tTt9lp/fQ7rOYhAQ3iLX+6t0ZCq&#10;uDaeiUdALp8AAAD//wMAUEsBAi0AFAAGAAgAAAAhANvh9svuAAAAhQEAABMAAAAAAAAAAAAAAAAA&#10;AAAAAFtDb250ZW50X1R5cGVzXS54bWxQSwECLQAUAAYACAAAACEAWvQsW78AAAAVAQAACwAAAAAA&#10;AAAAAAAAAAAfAQAAX3JlbHMvLnJlbHNQSwECLQAUAAYACAAAACEAUgWbusAAAADcAAAADwAAAAAA&#10;AAAAAAAAAAAHAgAAZHJzL2Rvd25yZXYueG1sUEsFBgAAAAADAAMAtwAAAPQCAAAAAA==&#10;" adj="19413" fillcolor="#0070c0" stroked="f">
                  <v:stroke joinstyle="round"/>
                  <v:textbox inset="1.44pt,0,0,0">
                    <w:txbxContent>
                      <w:p w14:paraId="7F49EA1B"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209" o:spid="_x0000_s1103"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4hwwAAANwAAAAPAAAAZHJzL2Rvd25yZXYueG1sRI9Ba8JA&#10;FITvBf/D8gRvdddApUZXEcEipSBV8fzIPpNg9m3IbmLsr+8KgsdhZr5hFqveVqKjxpeONUzGCgRx&#10;5kzJuYbTcfv+CcIHZIOVY9JwJw+r5eBtgalxN/6l7hByESHsU9RQhFCnUvqsIIt+7Gri6F1cYzFE&#10;2eTSNHiLcFvJRKmptFhyXCiwpk1B2fXQWg3y4++afXdfLbl1slN03lP7s9d6NOzXcxCB+vAKP9s7&#10;oyFRM3iciUdALv8BAAD//wMAUEsBAi0AFAAGAAgAAAAhANvh9svuAAAAhQEAABMAAAAAAAAAAAAA&#10;AAAAAAAAAFtDb250ZW50X1R5cGVzXS54bWxQSwECLQAUAAYACAAAACEAWvQsW78AAAAVAQAACwAA&#10;AAAAAAAAAAAAAAAfAQAAX3JlbHMvLnJlbHNQSwECLQAUAAYACAAAACEAPUk+IcMAAADcAAAADwAA&#10;AAAAAAAAAAAAAAAHAgAAZHJzL2Rvd25yZXYueG1sUEsFBgAAAAADAAMAtwAAAPcCAAAAAA==&#10;" adj="19413" fillcolor="#0070c0" stroked="f">
                  <v:stroke joinstyle="round"/>
                  <v:textbox inset="1.44pt,0,0,0">
                    <w:txbxContent>
                      <w:p w14:paraId="0E4A9803"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210" o:spid="_x0000_s1104"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FhwQAAANwAAAAPAAAAZHJzL2Rvd25yZXYueG1sRE9Na4NA&#10;EL0H+h+WKeSWrBFainWVEEgIJSC1pefBnajozoq7GpNf3z0Ueny87zRfTC9mGl1rWcFuG4Egrqxu&#10;uVbw/XXcvIFwHlljb5kU3MlBnj2tUky0vfEnzaWvRQhhl6CCxvshkdJVDRl0WzsQB+5qR4M+wLGW&#10;esRbCDe9jKPoVRpsOTQ0ONChoaorJ6NAvjy66mM+TWT38Tmin4KmS6HU+nnZv4PwtPh/8Z/7rBXE&#10;uzA/nAlHQGa/AAAA//8DAFBLAQItABQABgAIAAAAIQDb4fbL7gAAAIUBAAATAAAAAAAAAAAAAAAA&#10;AAAAAABbQ29udGVudF9UeXBlc10ueG1sUEsBAi0AFAAGAAgAAAAhAFr0LFu/AAAAFQEAAAsAAAAA&#10;AAAAAAAAAAAAHwEAAF9yZWxzLy5yZWxzUEsBAi0AFAAGAAgAAAAhACmqAWHBAAAA3AAAAA8AAAAA&#10;AAAAAAAAAAAABwIAAGRycy9kb3ducmV2LnhtbFBLBQYAAAAAAwADALcAAAD1AgAAAAA=&#10;" adj="19413" fillcolor="#0070c0" stroked="f">
                  <v:stroke joinstyle="round"/>
                  <v:textbox inset="1.44pt,0,0,0">
                    <w:txbxContent>
                      <w:p w14:paraId="18562FD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211" o:spid="_x0000_s1105"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T6wgAAANwAAAAPAAAAZHJzL2Rvd25yZXYueG1sRI/disIw&#10;FITvF3yHcATv1rQFZalGEUERWRB/8PrQHNtic1KatFaffiMIeznMzDfMfNmbSnTUuNKygngcgSDO&#10;rC45V3A5b75/QDiPrLGyTAqe5GC5GHzNMdX2wUfqTj4XAcIuRQWF93UqpcsKMujGtiYO3s02Bn2Q&#10;TS51g48AN5VMomgqDZYcFgqsaV1Qdj+1RoGcvO7Zvtu2ZFfJLqLrgdrfg1KjYb+agfDU+//wp73T&#10;CpI4hveZcATk4g8AAP//AwBQSwECLQAUAAYACAAAACEA2+H2y+4AAACFAQAAEwAAAAAAAAAAAAAA&#10;AAAAAAAAW0NvbnRlbnRfVHlwZXNdLnhtbFBLAQItABQABgAIAAAAIQBa9CxbvwAAABUBAAALAAAA&#10;AAAAAAAAAAAAAB8BAABfcmVscy8ucmVsc1BLAQItABQABgAIAAAAIQBG5qT6wgAAANwAAAAPAAAA&#10;AAAAAAAAAAAAAAcCAABkcnMvZG93bnJldi54bWxQSwUGAAAAAAMAAwC3AAAA9gIAAAAA&#10;" adj="19413" fillcolor="#0070c0" stroked="f">
                  <v:stroke joinstyle="round"/>
                  <v:textbox inset="1.44pt,0,0,0">
                    <w:txbxContent>
                      <w:p w14:paraId="57B9029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12" o:spid="_x0000_s1106"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DqNwgAAANwAAAAPAAAAZHJzL2Rvd25yZXYueG1sRI/disIw&#10;FITvBd8hHME7TS0oSzWKCIrIgviD14fm2Babk9Kktfr0G0HYy2FmvmEWq86UoqXaFZYVTMYRCOLU&#10;6oIzBdfLdvQDwnlkjaVlUvAiB6tlv7fARNsnn6g9+0wECLsEFeTeV4mULs3JoBvbijh4d1sb9EHW&#10;mdQ1PgPclDKOopk0WHBYyLGiTU7p49wYBXL6fqSHdteQXcf7iG5Han6PSg0H3XoOwlPn/8Pf9l4r&#10;iCcxfM6EIyCXfwAAAP//AwBQSwECLQAUAAYACAAAACEA2+H2y+4AAACFAQAAEwAAAAAAAAAAAAAA&#10;AAAAAAAAW0NvbnRlbnRfVHlwZXNdLnhtbFBLAQItABQABgAIAAAAIQBa9CxbvwAAABUBAAALAAAA&#10;AAAAAAAAAAAAAB8BAABfcmVscy8ucmVsc1BLAQItABQABgAIAAAAIQC2NDqNwgAAANwAAAAPAAAA&#10;AAAAAAAAAAAAAAcCAABkcnMvZG93bnJldi54bWxQSwUGAAAAAAMAAwC3AAAA9gIAAAAA&#10;" adj="19413" fillcolor="#0070c0" stroked="f">
                  <v:stroke joinstyle="round"/>
                  <v:textbox inset="1.44pt,0,0,0">
                    <w:txbxContent>
                      <w:p w14:paraId="13D9C544"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004514EC"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5104" behindDoc="0" locked="0" layoutInCell="1" allowOverlap="1" wp14:anchorId="6D2E75D5" wp14:editId="2A6B5FD8">
                <wp:simplePos x="0" y="0"/>
                <wp:positionH relativeFrom="rightMargin">
                  <wp:posOffset>-898525</wp:posOffset>
                </wp:positionH>
                <wp:positionV relativeFrom="paragraph">
                  <wp:posOffset>-1428115</wp:posOffset>
                </wp:positionV>
                <wp:extent cx="736600" cy="1527175"/>
                <wp:effectExtent l="0" t="0" r="0" b="0"/>
                <wp:wrapNone/>
                <wp:docPr id="358" name="Group 35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5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7E3346C0"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6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54B1CA3C"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61" name="Rectangle 36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36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2E75D5" id="Group 358" o:spid="_x0000_s1107" style="position:absolute;margin-left:-70.75pt;margin-top:-112.45pt;width:58pt;height:120.25pt;z-index:251695104;mso-position-horizontal-relative:right-margin-area"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8l/AMAAL4PAAAOAAAAZHJzL2Uyb0RvYy54bWzsV99v2zYQfh+w/4Hg+2JJtmRbiFJ4aRMM&#10;yNqgydBnmqIsYRTJkXTk9K/fkRQVLzW6ouuwAosfZP483n139x15/urQc/TAtOmkqHB6lmDEBJV1&#10;J3YV/u3+6qcVRsYSURMuBavwIzP41cWPP5wPqmSZbCWvmUYgRJhyUBVurVXlbGZoy3pizqRiAiYb&#10;qXtioat3s1qTAaT3fJYlSTEbpK6VlpQZA6OvwyS+8PKbhlH7rmkMs4hXGHSz/qv9d+u+s4tzUu40&#10;UW1HRzXIV2jRk07AoZOo18QStNfdJ6L6jmppZGPPqOxnsmk6yrwNYE2aPLPmWsu98rbsymGnJpgA&#10;2mc4fbVY+vbhVqOurvA8B1cJ0oOT/LnIDQA8g9qVsOpaqzt1q8eBXeg5iw+N7t0/2IIOHtjHCVh2&#10;sIjC4HJeFAnAT2EqzbNluswD8rQF93yyjbZvPr9xFo+dOe0mZQYFQWSecDL/DKe7lijm4TcOgQmn&#10;dcTp3tn3szygLADllzmUkD3AMNjqY8KoG0l/N0jIy5aIHdtoLYeWkRr0S91OsGLa6gA3pXFCtsOv&#10;sgZ3kL2VXtCXQJ0XeZqPUC+yLAtIT4CRUmljr5nskWtUWEOKeOHk4cZYp8zTEudWIa86zmGclFyg&#10;ocLrPMv9hqOZvrOQxbzrK7xK3C9419n4RtR+syUdD204gIvRaGdnsNgetgcfh4tlBHMr60eAQcuQ&#10;tcAy0Gil/ojRABlbYfPHnmiGEf9FAJTrdLFwKe47i3yZQUcfz2yPZ4igIKrCFqPQvLSeFoLNG4C8&#10;6Twczh1Bk1FniLCg8r8fagWYEFLyPw61dJ24oIL0zVdpAgHgfTqlN+RzjLn1onDxFwIpBux3H3Mj&#10;00VP/69jLo0x9x6oAfiKMzQvPE8d0RT4N/KUy5jo6LEIpEnq+R7iZZ4s15HtY7xkxXoFY74cZItl&#10;8c3jpZiDSKeXkbyrHYH5jrtUsEuu0QOB6wChlAkbCPgvK08TlLGPnDkxXLxnDVAV8HsWDjkt1x/Z&#10;kpqF4/LIiyDeX2+cJp5uvUC3ugFFJ9lj7TgtO6TXuN5tZf6uM20erf/c5mmHP1kKO23uOyH1Kcv4&#10;hFYT1kcWD9A8MeWUP0bRqw7qzA0x9pZouFoBizgifwefhkuoJ3JsYeSo/dT4tyV+se8vJbgfwhy0&#10;801XKCyPzUbL/gPcKjeu3MBUrBTU6tgZawWCeyllm41fBvc5ReyNuFM0Fn5He/eHD0SrsdhayIC3&#10;Mt4rSPms5oa1zh9Cfi8VKDvFBs/vO3/DBlniUtxVjzQtVot4PXihg7FMvtDBqbR/oQNPHV9IB/4l&#10;BI9EX1HGB617hR73PV0/Pbsv/gQAAP//AwBQSwMEFAAGAAgAAAAhAE4nf/DhAAAADAEAAA8AAABk&#10;cnMvZG93bnJldi54bWxMj01Lw0AQhu+C/2EZwVu6SWyKxmxKKeqpCLaCeNtmp0lodjZkt0n67x1P&#10;epuPh3eeKdaz7cSIg28dKUgWMQikypmWagWfh9foEYQPmozuHKGCK3pYl7c3hc6Nm+gDx32oBYeQ&#10;z7WCJoQ+l9JXDVrtF65H4t3JDVYHbodamkFPHG47mcbxSlrdEl9odI/bBqvz/mIVvE162jwkL+Pu&#10;fNpevw/Z+9cuQaXu7+bNM4iAc/iD4Vef1aFkp6O7kPGiUxAlyyRjlqs0XT6BYCZKMx4dGc5WIMtC&#10;/n+i/AEAAP//AwBQSwECLQAUAAYACAAAACEAtoM4kv4AAADhAQAAEwAAAAAAAAAAAAAAAAAAAAAA&#10;W0NvbnRlbnRfVHlwZXNdLnhtbFBLAQItABQABgAIAAAAIQA4/SH/1gAAAJQBAAALAAAAAAAAAAAA&#10;AAAAAC8BAABfcmVscy8ucmVsc1BLAQItABQABgAIAAAAIQCxOM8l/AMAAL4PAAAOAAAAAAAAAAAA&#10;AAAAAC4CAABkcnMvZTJvRG9jLnhtbFBLAQItABQABgAIAAAAIQBOJ3/w4QAAAAwBAAAPAAAAAAAA&#10;AAAAAAAAAFYGAABkcnMvZG93bnJldi54bWxQSwUGAAAAAAQABADzAAAAZAcAAAAA&#10;">
                <v:shape id="_x0000_s110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7E3346C0" w14:textId="77777777" w:rsidR="007F0207" w:rsidRPr="00A42069" w:rsidRDefault="007F0207" w:rsidP="004514EC">
                        <w:pPr>
                          <w:spacing w:line="180" w:lineRule="atLeast"/>
                          <w:rPr>
                            <w:sz w:val="16"/>
                          </w:rPr>
                        </w:pPr>
                        <w:r w:rsidRPr="00A42069">
                          <w:rPr>
                            <w:sz w:val="16"/>
                          </w:rPr>
                          <w:t>Level now:</w:t>
                        </w:r>
                      </w:p>
                    </w:txbxContent>
                  </v:textbox>
                </v:shape>
                <v:shape id="_x0000_s110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54B1CA3C"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61" o:spid="_x0000_s111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VPxwAAANwAAAAPAAAAZHJzL2Rvd25yZXYueG1sRI9Ba8JA&#10;FITvhf6H5RW8NZso2JJmDRIQPQi1sRR6e2SfSWj2bcyumvrr3ULB4zAz3zBZPppOnGlwrWUFSRSD&#10;IK6sbrlW8LlfPb+CcB5ZY2eZFPySg3zx+JBhqu2FP+hc+loECLsUFTTe96mUrmrIoItsTxy8gx0M&#10;+iCHWuoBLwFuOjmN47k02HJYaLCnoqHqpzwZBfG6f99Vy2LVfm3l7ru7lseXQ6HU5GlcvoHwNPp7&#10;+L+90Qpm8wT+zoQjIBc3AAAA//8DAFBLAQItABQABgAIAAAAIQDb4fbL7gAAAIUBAAATAAAAAAAA&#10;AAAAAAAAAAAAAABbQ29udGVudF9UeXBlc10ueG1sUEsBAi0AFAAGAAgAAAAhAFr0LFu/AAAAFQEA&#10;AAsAAAAAAAAAAAAAAAAAHwEAAF9yZWxzLy5yZWxzUEsBAi0AFAAGAAgAAAAhAEOghU/HAAAA3AAA&#10;AA8AAAAAAAAAAAAAAAAABwIAAGRycy9kb3ducmV2LnhtbFBLBQYAAAAAAwADALcAAAD7AgAAAAA=&#10;" filled="f" strokecolor="#4472c4 [3204]" strokeweight=".5pt"/>
                <v:rect id="Rectangle 362" o:spid="_x0000_s111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s4xwAAANwAAAAPAAAAZHJzL2Rvd25yZXYueG1sRI9Ba8JA&#10;FITvBf/D8gRvdaOCldQ1hIDoQahNpdDbI/tMQrNvY3ZN0v76bqHQ4zAz3zDbZDSN6KlztWUFi3kE&#10;griwuuZSweVt/7gB4TyyxsYyKfgiB8lu8rDFWNuBX6nPfSkChF2MCirv21hKV1Rk0M1tSxy8q+0M&#10;+iC7UuoOhwA3jVxG0VoarDksVNhSVlHxmd+NgujQvpyLNNvX7yd5/mi+89vTNVNqNh3TZxCeRv8f&#10;/msftYLVegm/Z8IRkLsfAAAA//8DAFBLAQItABQABgAIAAAAIQDb4fbL7gAAAIUBAAATAAAAAAAA&#10;AAAAAAAAAAAAAABbQ29udGVudF9UeXBlc10ueG1sUEsBAi0AFAAGAAgAAAAhAFr0LFu/AAAAFQEA&#10;AAsAAAAAAAAAAAAAAAAAHwEAAF9yZWxzLy5yZWxzUEsBAi0AFAAGAAgAAAAhALNyGzjHAAAA3AAA&#10;AA8AAAAAAAAAAAAAAAAABwIAAGRycy9kb3ducmV2LnhtbFBLBQYAAAAAAwADALcAAAD7AgAAAAA=&#10;" filled="f" strokecolor="#4472c4 [3204]" strokeweight=".5pt"/>
                <w10:wrap anchorx="margin"/>
              </v:group>
            </w:pict>
          </mc:Fallback>
        </mc:AlternateContent>
      </w:r>
      <w:r w:rsidR="004514EC"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4080" behindDoc="0" locked="0" layoutInCell="1" allowOverlap="1" wp14:anchorId="7448B7DC" wp14:editId="41A17667">
                <wp:simplePos x="0" y="0"/>
                <wp:positionH relativeFrom="rightMargin">
                  <wp:posOffset>-933450</wp:posOffset>
                </wp:positionH>
                <wp:positionV relativeFrom="paragraph">
                  <wp:posOffset>-2920365</wp:posOffset>
                </wp:positionV>
                <wp:extent cx="736600" cy="1527175"/>
                <wp:effectExtent l="0" t="0" r="0" b="0"/>
                <wp:wrapNone/>
                <wp:docPr id="353" name="Group 35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5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2A55B5C1"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5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3B4BB307"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56" name="Rectangle 35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48B7DC" id="Group 353" o:spid="_x0000_s1112" style="position:absolute;margin-left:-73.5pt;margin-top:-229.95pt;width:58pt;height:120.25pt;z-index:251694080;mso-position-horizontal-relative:right-margin-area"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GH9gMAAL4PAAAOAAAAZHJzL2Uyb0RvYy54bWzsV21v2zYQ/j5g/4Hg98WSbMkviFJ4aRMM&#10;yNqgydDPNEVZwiiSI5nI2a/fHSkpWWoUXVcMARZ/kPl2x7uHd8+Rp28OnST3wrpWq5KmJwklQnFd&#10;tWpf0t9uL35aUeI8UxWTWomSPghH35z9+MNpbzYi042WlbAElCi36U1JG+/NZjZzvBEdcyfaCAWT&#10;tbYd89C1+1llWQ/aOznLkqSY9dpWxmounIPRt3GSngX9dS24/1DXTngiSwq2+fC14bvD7+zslG32&#10;lpmm5YMZ7Bus6FirYNNJ1VvmGbmz7WequpZb7XTtT7juZrquWy6CD+BNmjzz5tLqOxN82W/6vZlg&#10;Amif4fTNavn7+2tL2qqk83xOiWIdHFLYl+AAwNOb/QZWXVpzY67tMLCPPfT4UNsO/8EXcgjAPkzA&#10;ioMnHAaX86JIAH4OU2meLdNlHpHnDRzPZ2K8efdlwdm47Qytm4zpDQSRe8TJ/TucbhpmRIDfIQIT&#10;TosRp1v072d9IFkEKixDlIg/wDD4GmLCmSvNf3dE6fOGqb3YWqv7RrAK7EtREryYRBFwt3GoZNf/&#10;qis4DnbndVD0NVDnRZ7mA9SLLMsi0hNgbGOs85dCdwQbJbWQIkE5u79yHo15XILHqvRFKyWMs41U&#10;pC/pOs/yIPBkpms9ZLFsu5KuEvzF00Uf36kqCHvWytiGDaQanEY/o8f+sDuEOFysRzB3unoAGKyO&#10;WQssA41G2z8p6SFjS+r+uGNWUCJ/UQDlOl0sMMVDZ5EvM+jYpzO7pzNMcVBVUk9JbJ77QAvR5y1A&#10;XrcBDjyOaMlgM0RYNPk/CLX8hYRauk4wqCB981WaQACEM53SG/J5jLn1osD4i4E0BuxLj7lo8ONJ&#10;/69jrhhj7iNQA/CVFFAKijEpgQinOhB5CjNmPOihCKRJGvge4mWeLNcj24/xkhXrFYyFcpAtlsV3&#10;j5diDirRLqdlWyGBhQ5eKsS5tOSewXWAcS6UjwT8t5XHCcr5BylQjVQfRQ1UBfyexU2O6w1bNqwS&#10;cbt85EVQH643aEmg26AQV9dg6KR7qB3Hdcf0GtajqAh3nUl48P5LwpNE2FkrPwl3rdL2mGdyQquO&#10;60cWj9AcyR9n+EULdeaKOX/NLFytgEWQyD/Ap5Ya6okeWpQgtR8b/77Er+66cw3Hn8LF1PDQxELh&#10;5disre4+wa1yi+UGpsZKwb0dO0OtIHAv5WK7DcvgPmeYv1I3ho+FH2nv9vCJWTMUWw8Z8F6P9wq2&#10;eVZz41o8D6VfSgVaHmOD5T9jgyzBFMfqkabFajFeD17pYCiTr3RwLO1f6SBQx1fSQXgJwSMxVJTh&#10;QYuv0Kf9QNePz+6zvwAAAP//AwBQSwMEFAAGAAgAAAAhAMHU7QjkAAAADgEAAA8AAABkcnMvZG93&#10;bnJldi54bWxMj8FOwzAQRO9I/IO1SNxSx20KTYhTVRVwqpBokVBvbrxNosZ2FLtJ+vcsJ7jN7o5m&#10;3+TrybRswN43zkoQsxgY2tLpxlYSvg5v0QqYD8pq1TqLEm7oYV3c3+Uq0260nzjsQ8UoxPpMSahD&#10;6DLOfVmjUX7mOrR0O7veqEBjX3Hdq5HCTcvncfzEjWosfahVh9say8v+aiS8j2rcLMTrsLuct7fj&#10;YfnxvRMo5ePDtHkBFnAKf2b4xSd0KIjp5K5We9ZKiETyTGUCqWSZpsDIEy0ErU4k5iJNgBc5/1+j&#10;+AEAAP//AwBQSwECLQAUAAYACAAAACEAtoM4kv4AAADhAQAAEwAAAAAAAAAAAAAAAAAAAAAAW0Nv&#10;bnRlbnRfVHlwZXNdLnhtbFBLAQItABQABgAIAAAAIQA4/SH/1gAAAJQBAAALAAAAAAAAAAAAAAAA&#10;AC8BAABfcmVscy8ucmVsc1BLAQItABQABgAIAAAAIQBL3bGH9gMAAL4PAAAOAAAAAAAAAAAAAAAA&#10;AC4CAABkcnMvZTJvRG9jLnhtbFBLAQItABQABgAIAAAAIQDB1O0I5AAAAA4BAAAPAAAAAAAAAAAA&#10;AAAAAFAGAABkcnMvZG93bnJldi54bWxQSwUGAAAAAAQABADzAAAAYQcAAAAA&#10;">
                <v:shape id="_x0000_s111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2A55B5C1" w14:textId="77777777" w:rsidR="007F0207" w:rsidRPr="00A42069" w:rsidRDefault="007F0207" w:rsidP="004514EC">
                        <w:pPr>
                          <w:spacing w:line="180" w:lineRule="atLeast"/>
                          <w:rPr>
                            <w:sz w:val="16"/>
                          </w:rPr>
                        </w:pPr>
                        <w:r w:rsidRPr="00A42069">
                          <w:rPr>
                            <w:sz w:val="16"/>
                          </w:rPr>
                          <w:t>Level now:</w:t>
                        </w:r>
                      </w:p>
                    </w:txbxContent>
                  </v:textbox>
                </v:shape>
                <v:shape id="_x0000_s111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3B4BB307"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56" o:spid="_x0000_s111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eGxwAAANwAAAAPAAAAZHJzL2Rvd25yZXYueG1sRI9Ba8JA&#10;FITvQv/D8oTezMYWbUldJQSCPQjVtBR6e2SfSWj2bcxuNfrr3YLgcZiZb5jFajCtOFLvGssKplEM&#10;gri0uuFKwddnPnkF4TyyxtYyKTiTg9XyYbTARNsT7+hY+EoECLsEFdTed4mUrqzJoItsRxy8ve0N&#10;+iD7SuoeTwFuWvkUx3NpsOGwUGNHWU3lb/FnFMTr7mNbplnefG/k9qe9FIeXfabU43hI30B4Gvw9&#10;fGu/awXPszn8nwlHQC6vAAAA//8DAFBLAQItABQABgAIAAAAIQDb4fbL7gAAAIUBAAATAAAAAAAA&#10;AAAAAAAAAAAAAABbQ29udGVudF9UeXBlc10ueG1sUEsBAi0AFAAGAAgAAAAhAFr0LFu/AAAAFQEA&#10;AAsAAAAAAAAAAAAAAAAAHwEAAF9yZWxzLy5yZWxzUEsBAi0AFAAGAAgAAAAhAAIl14bHAAAA3AAA&#10;AA8AAAAAAAAAAAAAAAAABwIAAGRycy9kb3ducmV2LnhtbFBLBQYAAAAAAwADALcAAAD7AgAAAAA=&#10;" filled="f" strokecolor="#4472c4 [3204]" strokeweight=".5pt"/>
                <v:rect id="Rectangle 357" o:spid="_x0000_s111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IdxwAAANwAAAAPAAAAZHJzL2Rvd25yZXYueG1sRI9Pa8JA&#10;FMTvgt9heYI33ai0luhGJCB6EGrTUvD2yL78wezbmF017afvFgo9DjPzG2a96U0j7tS52rKC2TQC&#10;QZxbXXOp4ON9N3kB4TyyxsYyKfgiB5tkOFhjrO2D3+ie+VIECLsYFVTet7GULq/IoJvaljh4he0M&#10;+iC7UuoOHwFuGjmPomdpsOawUGFLaUX5JbsZBdG+fT3l23RXfx7l6dx8Z9dlkSo1HvXbFQhPvf8P&#10;/7UPWsHiaQm/Z8IRkMkPAAAA//8DAFBLAQItABQABgAIAAAAIQDb4fbL7gAAAIUBAAATAAAAAAAA&#10;AAAAAAAAAAAAAABbQ29udGVudF9UeXBlc10ueG1sUEsBAi0AFAAGAAgAAAAhAFr0LFu/AAAAFQEA&#10;AAsAAAAAAAAAAAAAAAAAHwEAAF9yZWxzLy5yZWxzUEsBAi0AFAAGAAgAAAAhAG1pch3HAAAA3AAA&#10;AA8AAAAAAAAAAAAAAAAABwIAAGRycy9kb3ducmV2LnhtbFBLBQYAAAAAAwADALcAAAD7AgAAAAA=&#10;" filled="f" strokecolor="#4472c4 [3204]" strokeweight=".5pt"/>
                <w10:wrap anchorx="margin"/>
              </v:group>
            </w:pict>
          </mc:Fallback>
        </mc:AlternateContent>
      </w:r>
      <w:r w:rsidR="004514EC"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3056" behindDoc="0" locked="0" layoutInCell="1" allowOverlap="1" wp14:anchorId="1B8B5039" wp14:editId="4A915B85">
                <wp:simplePos x="0" y="0"/>
                <wp:positionH relativeFrom="column">
                  <wp:posOffset>8850630</wp:posOffset>
                </wp:positionH>
                <wp:positionV relativeFrom="paragraph">
                  <wp:posOffset>-4415790</wp:posOffset>
                </wp:positionV>
                <wp:extent cx="736600" cy="1527175"/>
                <wp:effectExtent l="0" t="0" r="0" b="0"/>
                <wp:wrapNone/>
                <wp:docPr id="348" name="Group 34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4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30F0E8A4"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5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64D62C9D"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51" name="Rectangle 35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8B5039" id="Group 348" o:spid="_x0000_s1117" style="position:absolute;margin-left:696.9pt;margin-top:-347.7pt;width:58pt;height:120.25pt;z-index:251693056"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vT9wMAAL4PAAAOAAAAZHJzL2Uyb0RvYy54bWzsV91v2zYQfx+w/4Hg+2JJtvwhRCm8tAkG&#10;ZG3QZOgzTVGWMIrUSDpS+tfvjpTkLDWKoOuwPsQPMr/uePfj3e/I8zd9I8mDMLbWKqfxWUSJUFwX&#10;tdrn9I/7q1/WlFjHVMGkViKnj8LSNxc//3TetZlIdKVlIQwBJcpmXZvTyrk2m80sr0TD7JluhYLJ&#10;UpuGOeia/awwrAPtjZwlUbScddoUrdFcWAujb8MkvfD6y1Jw96EsrXBE5hRsc/5r/HeH39nFOcv2&#10;hrVVzQcz2DdY0bBawaaTqrfMMXIw9ReqmpobbXXpzrhuZrosay68D+BNHD3z5troQ+t92Wfdvp1g&#10;Amif4fTNavn7h1tD6iKn8wUclWINHJLfl+AAwNO1+wxWXZv2rr01w8A+9NDjvjQN/oMvpPfAPk7A&#10;it4RDoOr+XIZAfwcpuI0WcWrNCDPKzieL8R49e7rgrNx2xlaNxnTtRBE9oiT/Xc43VWsFR5+iwhM&#10;OG1GnO7Rv191T5IAlF+GKBHXwzD46mPCtjea/2mJ0pcVU3uxNUZ3lWAF2BejJHgxiSLgNrOoZNf9&#10;rgs4DnZw2it6CdTpMo3TAepFkiQB6QkwlrXGumuhG4KNnBpIEa+cPdxYh8Ycl+CxKn1VSwnjLJOK&#10;dDndpEnqBZ7MNLWDLJZ1k9N1hL9wuujjO1V4YcdqGdqwgVSD0+hn8Nj1u97HYeohQRB2ungEGIwO&#10;WQssA41Km8+UdJCxObV/HZgRlMjfFEC5iRcLTHHfWaSrBDrm6czu6QxTHFTl1FESmpfO00LweQuQ&#10;l7WH42jJYDNEWDD5vw81PMiQkv9zqMWbCG2B9E3XcQQB4M90Sm/I5zHmNoslxl8IpDFgf/iYmxL4&#10;NeYg/4aY+wjUAHwlBZkfkxKIcKoDgacwY8aDHopAHMWe7yFe5tFqM7L9GC/JcrOGMV8OksVq+d3j&#10;ZTkHlWiX1bIukMB8By8V4lIa8sDgOsA4F8oFAv7HytMEZd2jFKhGqo+iBKoCfk/CJqf1+i0rVoiw&#10;XTryIqj31xu0xNOtV4irSzB00j3UjtO6Q3oN61FU+LvOJDx4/zXhScLvrJWbhJtaaXPKMzmhVYb1&#10;I4sHaI5MOXG2bflVDXXmhll3ywxcrYBFkMg/wKeUGuqJHlqUILWfGv++xK8OzaWG44cwB+t8EwuF&#10;k2OzNLr5BLfKLZYbmBorBXdm7Ay1gsC9lIvt1i+D+1zL3I26a/lY+JH27vtPzLRDsXWQAe/1eK9g&#10;2bOaG9bieSj9o1Sg5BQbTHT5MjZIIkxxrB5xvFwvxuvBKx0MZfKVDk6l/SsdeOp4IR34lxA8En1F&#10;GR60+Ap92vd0fXx2X/wNAAD//wMAUEsDBBQABgAIAAAAIQA31SnG4wAAAA8BAAAPAAAAZHJzL2Rv&#10;d25yZXYueG1sTI9Ba4NAEIXvhf6HZQq9JatVQ7WuIYS2p1BoUii9bXSiEndW3I2af9/JqT2+N483&#10;38vXs+nEiINrLSkIlwEIpNJWLdUKvg5vi2cQzmuqdGcJFVzRwbq4v8t1VtmJPnHc+1pwCblMK2i8&#10;7zMpXdmg0W5peyS+nexgtGc51LIa9MTlppNPQbCSRrfEHxrd47bB8ry/GAXvk542Ufg67s6n7fXn&#10;kHx870JU6vFh3ryA8Dj7vzDc8BkdCmY62gtVTnSsozRidq9gsUqTGMQtkwQpe0f24iROQRa5/L+j&#10;+AUAAP//AwBQSwECLQAUAAYACAAAACEAtoM4kv4AAADhAQAAEwAAAAAAAAAAAAAAAAAAAAAAW0Nv&#10;bnRlbnRfVHlwZXNdLnhtbFBLAQItABQABgAIAAAAIQA4/SH/1gAAAJQBAAALAAAAAAAAAAAAAAAA&#10;AC8BAABfcmVscy8ucmVsc1BLAQItABQABgAIAAAAIQChoqvT9wMAAL4PAAAOAAAAAAAAAAAAAAAA&#10;AC4CAABkcnMvZTJvRG9jLnhtbFBLAQItABQABgAIAAAAIQA31SnG4wAAAA8BAAAPAAAAAAAAAAAA&#10;AAAAAFEGAABkcnMvZG93bnJldi54bWxQSwUGAAAAAAQABADzAAAAYQcAAAAA&#10;">
                <v:shape id="_x0000_s111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30F0E8A4" w14:textId="77777777" w:rsidR="007F0207" w:rsidRPr="00A42069" w:rsidRDefault="007F0207" w:rsidP="004514EC">
                        <w:pPr>
                          <w:spacing w:line="180" w:lineRule="atLeast"/>
                          <w:rPr>
                            <w:sz w:val="16"/>
                          </w:rPr>
                        </w:pPr>
                        <w:r w:rsidRPr="00A42069">
                          <w:rPr>
                            <w:sz w:val="16"/>
                          </w:rPr>
                          <w:t>Level now:</w:t>
                        </w:r>
                      </w:p>
                    </w:txbxContent>
                  </v:textbox>
                </v:shape>
                <v:shape id="_x0000_s111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64D62C9D"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51" o:spid="_x0000_s112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yxgAAANwAAAAPAAAAZHJzL2Rvd25yZXYueG1sRI9Ba8JA&#10;FITvgv9heYI33URpLdFVQkD0INTGUujtkX0mwezbmF017a/vFgo9DjPzDbPa9KYRd+pcbVlBPI1A&#10;EBdW11wqeD9tJy8gnEfW2FgmBV/kYLMeDlaYaPvgN7rnvhQBwi5BBZX3bSKlKyoy6Ka2JQ7e2XYG&#10;fZBdKXWHjwA3jZxF0bM0WHNYqLClrKLikt+MgmjXvh6LNNvWHwd5/Gy+8+vinCk1HvXpEoSn3v+H&#10;/9p7rWD+FMPvmXAE5PoHAAD//wMAUEsBAi0AFAAGAAgAAAAhANvh9svuAAAAhQEAABMAAAAAAAAA&#10;AAAAAAAAAAAAAFtDb250ZW50X1R5cGVzXS54bWxQSwECLQAUAAYACAAAACEAWvQsW78AAAAVAQAA&#10;CwAAAAAAAAAAAAAAAAAfAQAAX3JlbHMvLnJlbHNQSwECLQAUAAYACAAAACEAjcxP8sYAAADcAAAA&#10;DwAAAAAAAAAAAAAAAAAHAgAAZHJzL2Rvd25yZXYueG1sUEsFBgAAAAADAAMAtwAAAPoCAAAAAA==&#10;" filled="f" strokecolor="#4472c4 [3204]" strokeweight=".5pt"/>
                <v:rect id="Rectangle 352" o:spid="_x0000_s112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GFxwAAANwAAAAPAAAAZHJzL2Rvd25yZXYueG1sRI9Ba8JA&#10;FITvhf6H5Qm9NRsVbUndBAmIPRTUtBR6e2SfSWj2bZrdavTXu4LgcZiZb5hFNphWHKh3jWUF4ygG&#10;QVxa3XCl4Otz9fwKwnlkja1lUnAiB1n6+LDARNsj7+hQ+EoECLsEFdTed4mUrqzJoItsRxy8ve0N&#10;+iD7SuoejwFuWjmJ47k02HBYqLGjvKbyt/g3CuJ1t9mWy3zVfH/I7U97Lv5e9rlST6Nh+QbC0+Dv&#10;4Vv7XSuYziZwPROOgEwvAAAA//8DAFBLAQItABQABgAIAAAAIQDb4fbL7gAAAIUBAAATAAAAAAAA&#10;AAAAAAAAAAAAAABbQ29udGVudF9UeXBlc10ueG1sUEsBAi0AFAAGAAgAAAAhAFr0LFu/AAAAFQEA&#10;AAsAAAAAAAAAAAAAAAAAHwEAAF9yZWxzLy5yZWxzUEsBAi0AFAAGAAgAAAAhAH0e0YXHAAAA3AAA&#10;AA8AAAAAAAAAAAAAAAAABwIAAGRycy9kb3ducmV2LnhtbFBLBQYAAAAAAwADALcAAAD7AgAAAAA=&#10;" filled="f" strokecolor="#4472c4 [3204]" strokeweight=".5pt"/>
              </v:group>
            </w:pict>
          </mc:Fallback>
        </mc:AlternateContent>
      </w:r>
      <w:r w:rsidR="004514EC" w:rsidRPr="004514EC">
        <w:rPr>
          <w:rFonts w:asciiTheme="minorHAnsi" w:hAnsiTheme="minorHAnsi" w:cstheme="minorHAnsi"/>
        </w:rPr>
        <w:br w:type="page"/>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480"/>
        <w:gridCol w:w="2483"/>
        <w:gridCol w:w="2483"/>
        <w:gridCol w:w="2483"/>
        <w:gridCol w:w="2483"/>
      </w:tblGrid>
      <w:tr w:rsidR="004514EC" w:rsidRPr="004514EC" w14:paraId="7A5D7EAF" w14:textId="77777777" w:rsidTr="00A33F13">
        <w:trPr>
          <w:trHeight w:val="295"/>
        </w:trPr>
        <w:tc>
          <w:tcPr>
            <w:tcW w:w="13953" w:type="dxa"/>
            <w:gridSpan w:val="6"/>
            <w:tcBorders>
              <w:top w:val="nil"/>
            </w:tcBorders>
            <w:shd w:val="clear" w:color="auto" w:fill="0070C0"/>
            <w:noWrap/>
          </w:tcPr>
          <w:p w14:paraId="27BC3582" w14:textId="77777777" w:rsidR="004514EC" w:rsidRPr="004514EC" w:rsidRDefault="004514EC" w:rsidP="00A33F13">
            <w:pPr>
              <w:spacing w:after="0" w:line="240" w:lineRule="auto"/>
              <w:jc w:val="left"/>
              <w:rPr>
                <w:rFonts w:asciiTheme="minorHAnsi" w:eastAsia="Times New Roman" w:hAnsiTheme="minorHAnsi" w:cstheme="minorHAnsi"/>
                <w:b/>
                <w:bCs/>
                <w:color w:val="000080"/>
                <w:sz w:val="20"/>
                <w:szCs w:val="20"/>
                <w:lang w:eastAsia="en-GB"/>
              </w:rPr>
            </w:pPr>
            <w:r w:rsidRPr="004514EC">
              <w:rPr>
                <w:rFonts w:asciiTheme="minorHAnsi" w:hAnsiTheme="minorHAnsi" w:cstheme="minorHAnsi"/>
                <w:sz w:val="20"/>
              </w:rPr>
              <w:br w:type="page"/>
            </w:r>
            <w:r w:rsidRPr="004514EC">
              <w:rPr>
                <w:rFonts w:asciiTheme="minorHAnsi" w:eastAsia="Times New Roman" w:hAnsiTheme="minorHAnsi" w:cstheme="minorHAnsi"/>
                <w:b/>
                <w:bCs/>
                <w:color w:val="FFFFFF"/>
                <w:sz w:val="20"/>
                <w:szCs w:val="24"/>
                <w:lang w:eastAsia="en-GB"/>
              </w:rPr>
              <w:t>2. Citizen-centric service management</w:t>
            </w:r>
          </w:p>
        </w:tc>
      </w:tr>
      <w:tr w:rsidR="004514EC" w:rsidRPr="004514EC" w14:paraId="66F7DF7B" w14:textId="77777777" w:rsidTr="00A33F13">
        <w:trPr>
          <w:trHeight w:val="30"/>
        </w:trPr>
        <w:tc>
          <w:tcPr>
            <w:tcW w:w="13953" w:type="dxa"/>
            <w:gridSpan w:val="6"/>
            <w:shd w:val="clear" w:color="auto" w:fill="D9E2F3" w:themeFill="accent1" w:themeFillTint="33"/>
          </w:tcPr>
          <w:p w14:paraId="6FD20432" w14:textId="77777777" w:rsidR="004514EC" w:rsidRPr="004514EC" w:rsidRDefault="004514EC" w:rsidP="00A33F13">
            <w:pPr>
              <w:jc w:val="left"/>
              <w:rPr>
                <w:rFonts w:asciiTheme="minorHAnsi" w:hAnsiTheme="minorHAnsi" w:cstheme="minorHAnsi"/>
                <w:color w:val="000000"/>
                <w:sz w:val="20"/>
                <w:szCs w:val="18"/>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6128" behindDoc="0" locked="0" layoutInCell="1" allowOverlap="1" wp14:anchorId="4570DBBA" wp14:editId="15AA4351">
                      <wp:simplePos x="0" y="0"/>
                      <wp:positionH relativeFrom="column">
                        <wp:posOffset>8759825</wp:posOffset>
                      </wp:positionH>
                      <wp:positionV relativeFrom="paragraph">
                        <wp:posOffset>42545</wp:posOffset>
                      </wp:positionV>
                      <wp:extent cx="736600" cy="1527175"/>
                      <wp:effectExtent l="0" t="0" r="0" b="0"/>
                      <wp:wrapNone/>
                      <wp:docPr id="363" name="Group 36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6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7D4103EC"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6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3C62FD7D"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66" name="Rectangle 36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70DBBA" id="Group 363" o:spid="_x0000_s1122" style="position:absolute;margin-left:689.75pt;margin-top:3.35pt;width:58pt;height:120.25pt;z-index:25169612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bl9wMAAL4PAAAOAAAAZHJzL2Uyb0RvYy54bWzsV99v2zYQfh+w/4Hg+2JJtuRYiFJ4aRMM&#10;yNqgydBnhqIsYRTJkUzk7K/fHSkpWWoUXVcMARY/yPx1x7uPd9+RJ2/2vST3wrpOq4qmRwklQnFd&#10;d2pX0d9uzn86psR5pmomtRIVfRCOvjn98YeTwZQi062WtbAElChXDqairfemXCwcb0XP3JE2QsFk&#10;o23PPHTtblFbNoD2Xi6yJCkWg7a1sZoL52D0bZykp0F/0wjuPzSNE57IioJtPnxt+N7id3F6wsqd&#10;Zabt+GgG+wYretYp2HRW9ZZ5Ru5s95mqvuNWO934I677hW6ajovgA3iTJs+8ubD6zgRfduWwMzNM&#10;AO0znL5ZLX9/f2VJV1d0WSwpUayHQwr7EhwAeAazK2HVhTXX5sqOA7vYQ4/3je3xH3wh+wDswwys&#10;2HvCYXC9LIoE4OcwlebZOl3nEXnewvF8Jsbbd18WXEzbLtC62ZjBQBC5R5zcv8PpumVGBPgdIjDj&#10;tJpwukH/ftZ7kkWgwjJEifg9DIOvISacudT8d0eUPmuZ2omttXpoBavBvhQlwYtZFAF3pUMlt8Ov&#10;uobjYHdeB0VfA3Ve5Gk+Qr3KsiwiPQPGSmOdvxC6J9ioqIUUCcrZ/aXzaMzjEjxWpc87KWGclVKR&#10;oaKbPMuDwJOZvvOQxbLrK3qc4C+eLvr4TtVB2LNOxjZsINXoNPoZPfb7232Iw3yMOlfe6voBYLA6&#10;Zi2wDDRabf+kZICMraj7445ZQYn8RQGUm3S1whQPnVW+zqBjn87cPp1hioOqinpKYvPMB1qIPm8B&#10;8qYLcOBxREtGmyHCosn/QajlLyTU0k2CQQXpmx+nCQRAONM5vSGfp5jbrAqMvxhIU8C++JhbocGP&#10;J/2/jrliirmPQA3AV1JAKSgmgIAI5zoQeQozZjrosQikSRr4HuJlmaw3E9tP8ZIVm2MYC+UgW62L&#10;7x4vxRJUol1Oy65GAgsdvFSIM2nJPYPrAONcKB8J+G8rDxOU8w9SoBqpPooGqAr4PYubHNYbtmxZ&#10;LeJ2+cSLoD5cb9CSQLdBIa5uwNBZ91g7DuuO6TWuR1ER7jqz8Oj9l4RnibCzVn4W7jul7SHP5IxW&#10;E9dPLB6hOZA/zvDzDurMJXP+ilm4WgGLIJF/gE8jNdQTPbYoQWo/NP59iV/d9Wcajj+Fi6nhoYmF&#10;wsup2Vjdf4Jb5RbLDUxNlYJ7O3XGWkHgXsrFdhuWwX3OMH+prg2fCj/S3s3+E7NmLLYeMuC9nu4V&#10;rHxWc+NaPA+lX0oFWh9ig/U/Y4MswRTH6pGmxfFquh680sFYJl/p4FDav9JBoI6vpIPwEoJHYqgo&#10;44MWX6FP+4GuH5/dp38BAAD//wMAUEsDBBQABgAIAAAAIQBUXsBU4QAAAAsBAAAPAAAAZHJzL2Rv&#10;d25yZXYueG1sTI/BToNAEIbvJr7DZky82QVaikWWpmnUU2Nia2K8TWEKpOwsYbdA397tSY//zJd/&#10;vsnWk27FQL1tDCsIZwEI4sKUDVcKvg5vT88grEMusTVMCq5kYZ3f32WYlmbkTxr2rhK+hG2KCmrn&#10;ulRKW9Sk0c5MR+x3J9NrdD72lSx7HH25bmUUBEupsWF/ocaOtjUV5/1FK3gfcdzMw9dhdz5trz+H&#10;+ON7F5JSjw/T5gWEo8n9wXDT9+qQe6ejuXBpRevzPFnFnlWwTEDcgMUq9oOjgmiRRCDzTP7/If8F&#10;AAD//wMAUEsBAi0AFAAGAAgAAAAhALaDOJL+AAAA4QEAABMAAAAAAAAAAAAAAAAAAAAAAFtDb250&#10;ZW50X1R5cGVzXS54bWxQSwECLQAUAAYACAAAACEAOP0h/9YAAACUAQAACwAAAAAAAAAAAAAAAAAv&#10;AQAAX3JlbHMvLnJlbHNQSwECLQAUAAYACAAAACEAgt6W5fcDAAC+DwAADgAAAAAAAAAAAAAAAAAu&#10;AgAAZHJzL2Uyb0RvYy54bWxQSwECLQAUAAYACAAAACEAVF7AVOEAAAALAQAADwAAAAAAAAAAAAAA&#10;AABRBgAAZHJzL2Rvd25yZXYueG1sUEsFBgAAAAAEAAQA8wAAAF8HAAAAAA==&#10;">
                      <v:shape id="_x0000_s112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7D4103EC" w14:textId="77777777" w:rsidR="007F0207" w:rsidRPr="00A42069" w:rsidRDefault="007F0207" w:rsidP="004514EC">
                              <w:pPr>
                                <w:spacing w:line="180" w:lineRule="atLeast"/>
                                <w:rPr>
                                  <w:sz w:val="16"/>
                                </w:rPr>
                              </w:pPr>
                              <w:r w:rsidRPr="00A42069">
                                <w:rPr>
                                  <w:sz w:val="16"/>
                                </w:rPr>
                                <w:t>Level now:</w:t>
                              </w:r>
                            </w:p>
                          </w:txbxContent>
                        </v:textbox>
                      </v:shape>
                      <v:shape id="_x0000_s112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3C62FD7D"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66" o:spid="_x0000_s112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07xwAAANwAAAAPAAAAZHJzL2Rvd25yZXYueG1sRI9Ba8JA&#10;FITvQv/D8grezKYtxBLdBAmIPQjVtBS8PbLPJDT7Ns2umvbXdwXB4zAz3zDLfDSdONPgWssKnqIY&#10;BHFldcu1gs+P9ewVhPPIGjvLpOCXHOTZw2SJqbYX3tO59LUIEHYpKmi871MpXdWQQRfZnjh4RzsY&#10;9EEOtdQDXgLcdPI5jhNpsOWw0GBPRUPVd3kyCuJN/76rVsW6/drK3aH7K3/mx0Kp6eO4WoDwNPp7&#10;+NZ+0wpekgSuZ8IRkNk/AAAA//8DAFBLAQItABQABgAIAAAAIQDb4fbL7gAAAIUBAAATAAAAAAAA&#10;AAAAAAAAAAAAAABbQ29udGVudF9UeXBlc10ueG1sUEsBAi0AFAAGAAgAAAAhAFr0LFu/AAAAFQEA&#10;AAsAAAAAAAAAAAAAAAAAHwEAAF9yZWxzLy5yZWxzUEsBAi0AFAAGAAgAAAAhAMxJHTvHAAAA3AAA&#10;AA8AAAAAAAAAAAAAAAAABwIAAGRycy9kb3ducmV2LnhtbFBLBQYAAAAAAwADALcAAAD7AgAAAAA=&#10;" filled="f" strokecolor="#4472c4 [3204]" strokeweight=".5pt"/>
                      <v:rect id="Rectangle 367" o:spid="_x0000_s112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igxQAAANwAAAAPAAAAZHJzL2Rvd25yZXYueG1sRI9Bi8Iw&#10;FITvwv6H8ARvmqqg0jWKFMQ9CGqVhb09mmdbtnnpNlmt/nojCB6HmfmGmS9bU4kLNa60rGA4iEAQ&#10;Z1aXnCs4Hdf9GQjnkTVWlknBjRwsFx+dOcbaXvlAl9TnIkDYxaig8L6OpXRZQQbdwNbEwTvbxqAP&#10;ssmlbvAa4KaSoyiaSIMlh4UCa0oKyn7Tf6Mg2tS7fbZK1uX3Vu5/qnv6Nz0nSvW67eoThKfWv8Ov&#10;9pdWMJ5M4XkmHAG5eAAAAP//AwBQSwECLQAUAAYACAAAACEA2+H2y+4AAACFAQAAEwAAAAAAAAAA&#10;AAAAAAAAAAAAW0NvbnRlbnRfVHlwZXNdLnhtbFBLAQItABQABgAIAAAAIQBa9CxbvwAAABUBAAAL&#10;AAAAAAAAAAAAAAAAAB8BAABfcmVscy8ucmVsc1BLAQItABQABgAIAAAAIQCjBbigxQAAANwAAAAP&#10;AAAAAAAAAAAAAAAAAAcCAABkcnMvZG93bnJldi54bWxQSwUGAAAAAAMAAwC3AAAA+QIAAAAA&#10;" filled="f" strokecolor="#4472c4 [3204]" strokeweight=".5pt"/>
                    </v:group>
                  </w:pict>
                </mc:Fallback>
              </mc:AlternateContent>
            </w:r>
            <w:r w:rsidRPr="004514EC">
              <w:rPr>
                <w:rFonts w:asciiTheme="minorHAnsi" w:hAnsiTheme="minorHAnsi" w:cstheme="minorHAnsi"/>
                <w:b/>
                <w:bCs/>
                <w:color w:val="0066CC"/>
                <w:sz w:val="20"/>
                <w:szCs w:val="18"/>
              </w:rPr>
              <w:t>2.1 Delivering integrated, citizen-centric services</w:t>
            </w:r>
          </w:p>
        </w:tc>
      </w:tr>
      <w:tr w:rsidR="004514EC" w:rsidRPr="004514EC" w14:paraId="24B898A7" w14:textId="77777777" w:rsidTr="00A33F13">
        <w:trPr>
          <w:trHeight w:val="1839"/>
        </w:trPr>
        <w:tc>
          <w:tcPr>
            <w:tcW w:w="1541" w:type="dxa"/>
            <w:shd w:val="clear" w:color="auto" w:fill="D9E2F3" w:themeFill="accent1" w:themeFillTint="33"/>
          </w:tcPr>
          <w:p w14:paraId="4E45727C"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hAnsiTheme="minorHAnsi" w:cstheme="minorHAnsi"/>
                <w:b/>
                <w:bCs/>
                <w:color w:val="0066CC"/>
                <w:sz w:val="18"/>
                <w:szCs w:val="18"/>
              </w:rPr>
              <w:t xml:space="preserve">2.1.1  Agile and participatory service development </w:t>
            </w:r>
          </w:p>
        </w:tc>
        <w:tc>
          <w:tcPr>
            <w:tcW w:w="2480" w:type="dxa"/>
            <w:shd w:val="clear" w:color="auto" w:fill="auto"/>
          </w:tcPr>
          <w:p w14:paraId="5945E21A"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City services tend to treat citizens and businesses as passive recipients of those services. Service design is managed with little consultation or engagement with users.</w:t>
            </w:r>
          </w:p>
        </w:tc>
        <w:tc>
          <w:tcPr>
            <w:tcW w:w="2483" w:type="dxa"/>
            <w:shd w:val="clear" w:color="auto" w:fill="auto"/>
          </w:tcPr>
          <w:p w14:paraId="68FFDE3A"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There are some examples of services being co-designed with users and informed by detailed citizen insight, but on an ad hoc basis.  </w:t>
            </w:r>
          </w:p>
        </w:tc>
        <w:tc>
          <w:tcPr>
            <w:tcW w:w="2483" w:type="dxa"/>
            <w:shd w:val="clear" w:color="auto" w:fill="auto"/>
          </w:tcPr>
          <w:p w14:paraId="3AFD4EA8"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The city administration has established clear policies for service design, to ensure that iterative and user-centric approaches are used to design city services that are deeply informed by detailed citizen insight and co-created with their users.</w:t>
            </w:r>
          </w:p>
        </w:tc>
        <w:tc>
          <w:tcPr>
            <w:tcW w:w="2483" w:type="dxa"/>
            <w:shd w:val="clear" w:color="auto" w:fill="auto"/>
          </w:tcPr>
          <w:p w14:paraId="22BF58FA"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As at Level 3.  In addition, these policies are underpinned by effective governance processes and cross-service benchmarking aimed at ensuring compliance and driving continuous improvement. </w:t>
            </w:r>
          </w:p>
        </w:tc>
        <w:tc>
          <w:tcPr>
            <w:tcW w:w="2483" w:type="dxa"/>
            <w:shd w:val="clear" w:color="auto" w:fill="auto"/>
          </w:tcPr>
          <w:p w14:paraId="21C52F69" w14:textId="77777777"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As at Level 4.  In addition, investment in real-time information systems means that city services are now able to adapt with agility to changing and personalised needs of their users.</w:t>
            </w:r>
          </w:p>
        </w:tc>
      </w:tr>
      <w:tr w:rsidR="004514EC" w:rsidRPr="004514EC" w14:paraId="5941FAFB" w14:textId="77777777" w:rsidTr="00A33F13">
        <w:trPr>
          <w:trHeight w:val="1839"/>
        </w:trPr>
        <w:tc>
          <w:tcPr>
            <w:tcW w:w="1541" w:type="dxa"/>
            <w:shd w:val="clear" w:color="auto" w:fill="D9E2F3" w:themeFill="accent1" w:themeFillTint="33"/>
          </w:tcPr>
          <w:p w14:paraId="58C4F969" w14:textId="77777777" w:rsidR="004514EC" w:rsidRPr="004514EC" w:rsidRDefault="004514EC" w:rsidP="00A33F13">
            <w:pPr>
              <w:spacing w:after="0" w:line="240" w:lineRule="auto"/>
              <w:jc w:val="left"/>
              <w:rPr>
                <w:rFonts w:asciiTheme="minorHAnsi" w:hAnsiTheme="minorHAnsi" w:cstheme="minorHAnsi"/>
                <w:b/>
                <w:bCs/>
                <w:color w:val="0066CC"/>
                <w:sz w:val="18"/>
                <w:szCs w:val="18"/>
              </w:rPr>
            </w:pPr>
            <w:r w:rsidRPr="004514EC">
              <w:rPr>
                <w:rFonts w:asciiTheme="minorHAnsi" w:hAnsiTheme="minorHAnsi" w:cstheme="minorHAnsi"/>
                <w:b/>
                <w:bCs/>
                <w:color w:val="0066CC"/>
                <w:sz w:val="18"/>
                <w:szCs w:val="18"/>
              </w:rPr>
              <w:t>2.1.2 Integrated one-stop service delivery</w:t>
            </w:r>
          </w:p>
        </w:tc>
        <w:tc>
          <w:tcPr>
            <w:tcW w:w="2480" w:type="dxa"/>
            <w:shd w:val="clear" w:color="auto" w:fill="auto"/>
          </w:tcPr>
          <w:p w14:paraId="17A11A92"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color w:val="000000"/>
                <w:sz w:val="18"/>
                <w:szCs w:val="18"/>
              </w:rPr>
              <w:t>City services are designed and delivered in silos. Little or no effort is made to build services for or gather data on citizen and business needs that cut across the boundaries of individual city business units.  There is no integrated view of the customers for city services</w:t>
            </w:r>
          </w:p>
        </w:tc>
        <w:tc>
          <w:tcPr>
            <w:tcW w:w="2483" w:type="dxa"/>
            <w:shd w:val="clear" w:color="auto" w:fill="auto"/>
          </w:tcPr>
          <w:p w14:paraId="1A851C52"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color w:val="000000"/>
                <w:sz w:val="18"/>
                <w:szCs w:val="18"/>
              </w:rPr>
              <w:t xml:space="preserve">There are some examples of citizen-centric services being developed in an integrated way across multiple service departments, but on an ad hoc basis.  </w:t>
            </w:r>
          </w:p>
        </w:tc>
        <w:tc>
          <w:tcPr>
            <w:tcW w:w="2483" w:type="dxa"/>
            <w:shd w:val="clear" w:color="auto" w:fill="auto"/>
          </w:tcPr>
          <w:p w14:paraId="7F9C41FD"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color w:val="000000"/>
                <w:sz w:val="18"/>
                <w:szCs w:val="18"/>
              </w:rPr>
              <w:t>The front-end delivery of services from the city administration is coordinated through digital and/or physical one-stop-shops.  But these have little impact on design and development of services, which remains the responsibility of individual business units in the city.</w:t>
            </w:r>
          </w:p>
        </w:tc>
        <w:tc>
          <w:tcPr>
            <w:tcW w:w="2483" w:type="dxa"/>
            <w:shd w:val="clear" w:color="auto" w:fill="auto"/>
          </w:tcPr>
          <w:p w14:paraId="289C7CB3" w14:textId="77777777" w:rsidR="004514EC" w:rsidRPr="004514EC" w:rsidRDefault="004514EC" w:rsidP="00A33F13">
            <w:pPr>
              <w:spacing w:after="0"/>
              <w:jc w:val="left"/>
              <w:rPr>
                <w:rFonts w:asciiTheme="minorHAnsi" w:hAnsiTheme="minorHAnsi" w:cstheme="minorHAnsi"/>
                <w:sz w:val="18"/>
                <w:szCs w:val="18"/>
              </w:rPr>
            </w:pPr>
            <w:r w:rsidRPr="004514EC">
              <w:rPr>
                <w:rFonts w:asciiTheme="minorHAnsi" w:hAnsiTheme="minorHAnsi" w:cstheme="minorHAnsi"/>
                <w:sz w:val="18"/>
                <w:szCs w:val="18"/>
              </w:rPr>
              <w:t xml:space="preserve">Citizens and businesses are able to access user-centric services through an integrated, multi-channel one-stop service.  This delivers information and services that are built around citizen and business needs and not around the structure of the city’s individual business units.  </w:t>
            </w:r>
          </w:p>
        </w:tc>
        <w:tc>
          <w:tcPr>
            <w:tcW w:w="2483" w:type="dxa"/>
            <w:shd w:val="clear" w:color="auto" w:fill="auto"/>
          </w:tcPr>
          <w:p w14:paraId="1668A730" w14:textId="77777777" w:rsidR="004514EC" w:rsidRPr="004514EC" w:rsidRDefault="004514EC" w:rsidP="00A33F13">
            <w:pPr>
              <w:jc w:val="left"/>
              <w:rPr>
                <w:rFonts w:asciiTheme="minorHAnsi" w:hAnsiTheme="minorHAnsi" w:cstheme="minorHAnsi"/>
                <w:sz w:val="18"/>
                <w:szCs w:val="18"/>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7152" behindDoc="0" locked="0" layoutInCell="1" allowOverlap="1" wp14:anchorId="3FE53E9C" wp14:editId="589FCBC0">
                      <wp:simplePos x="0" y="0"/>
                      <wp:positionH relativeFrom="column">
                        <wp:posOffset>1489075</wp:posOffset>
                      </wp:positionH>
                      <wp:positionV relativeFrom="paragraph">
                        <wp:posOffset>4445</wp:posOffset>
                      </wp:positionV>
                      <wp:extent cx="736600" cy="1527175"/>
                      <wp:effectExtent l="0" t="0" r="0" b="0"/>
                      <wp:wrapNone/>
                      <wp:docPr id="368" name="Group 36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6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66B95439"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7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4787DA8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71" name="Rectangle 37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53E9C" id="Group 368" o:spid="_x0000_s1127" style="position:absolute;margin-left:117.25pt;margin-top:.35pt;width:58pt;height:120.25pt;z-index:251697152"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22AAQAAL4PAAAOAAAAZHJzL2Uyb0RvYy54bWzsV99v2zYQfh+w/4HQ+2JJtmRbiFJ4aRMM&#10;yNqgydBnmqIsYRTJkXTk7K/fHSnJWWIURddhBRY/yPx1x7uPd9+R528OnSAP3NhWyTJKzuKIcMlU&#10;1cpdGf12f/XTKiLWUVlRoSQvo0duozcXP/5w3uuCp6pRouKGgBJpi16XUeOcLmYzyxreUXumNJcw&#10;WSvTUQdds5tVhvagvROzNI7zWa9MpY1i3FoYfRsmowuvv645cx/q2nJHRBmBbc5/jf9u8Tu7OKfF&#10;zlDdtGwwg36FFR1tJWw6qXpLHSV7075Q1bXMKKtqd8ZUN1N13TLufQBvkviZN9dG7bX3ZVf0Oz3B&#10;BNA+w+mr1bL3D7eGtFUZzXM4Kkk7OCS/L8EBgKfXuwJWXRt9p2/NMLALPfT4UJsO/8EXcvDAPk7A&#10;8oMjDAaX8zyPAX4GU0mWLpNlFpBnDRzPCzHWvPu84GzcdobWTcb0GoLIHnGy/wynu4Zq7uG3iMCE&#10;03rE6R79+1kdSBqA8ssQJeIOMAy++piw+kax3y2R6rKhcsc3xqi+4bQC+xKUBC8mUQTcFhaVbPtf&#10;VQXHQfdOeUVfAnWWZ0k2QL1I0zQgPQFGC22su+aqI9goIwMp4pXThxvr0JjjEjxWqa5aIWCcFkKS&#10;vozWWZp5gSczXesgi0XbldEqxl84XfTxnay8sKOtCG3YQMjBafQzeOwO24OPw8yHBoKwVdUjwGBU&#10;yFpgGWg0yvwZkR4ytozsH3tqeETELxKgXCeLBaa47yyyZQod83Rm+3SGSgaqyshFJDQvnaeF4PMG&#10;IK9bD8fRksFmiLBg8r8faktwIaTkfxxqyTrGoIL0zVZJDAHgz3RKb8jnMebWixzjLwTSGLDffczl&#10;aPDxpP/XMZeMMfcRqAH4SnAyX3qeQoCACKc6EHgKM2Y86KEIJHHi+R7iZR4v1yPbj/GS5usVjPly&#10;kC6W+TePl3wOKtEuq0RbIYH5Dl4q+KUw5IHCdYAyxqULBPy3lacJyrpHwVGNkB95DVQF/J6GTU7r&#10;9Vs2tOJhu2zkRVDvrzdoiadbrxBX12DopHuoHad1h/Qa1qMo93edSXjw/nPCk4TfWUk3CXetVOaU&#10;Z2JCqw7rRxYP0JzIH6vZVQt15oZad0sNXK2ARZDIP8CnFgrqiRpaEUFqPzX+bYlf7rtLBccPYQ7W&#10;+SYWCifGZm1U9wlulRssNzA1VgrmzNgZagWBeynjm41fBvc5Td2NvNNsLPxIe/eHT9Toodg6yID3&#10;arxX0OJZzQ1r8Tyk+l4qUHqKDZ7fdwbyDNX8JRukMaY4Vo8kyVeL8XrwSgdDmXylg1Np/0oHnjq+&#10;kA78Swgeib6iDA9afIU+7Xu6Pj67L/4CAAD//wMAUEsDBBQABgAIAAAAIQC8/6Fg3wAAAAgBAAAP&#10;AAAAZHJzL2Rvd25yZXYueG1sTI/NTsMwEITvSLyDtUjcqPPTAApxqqoCThVSWyTEzY23SdR4HcVu&#10;kr49ywmOszOa/aZYzbYTIw6+daQgXkQgkCpnWqoVfB7eHp5B+KDJ6M4RKriih1V5e1Po3LiJdjju&#10;Qy24hHyuFTQh9LmUvmrQar9wPRJ7JzdYHVgOtTSDnrjcdjKJokdpdUv8odE9bhqszvuLVfA+6Wmd&#10;xq/j9nzaXL8P2cfXNkal7u/m9QuIgHP4C8MvPqNDyUxHdyHjRacgSZcZRxU8gWA7zSKWR74v4wRk&#10;Wcj/A8ofAAAA//8DAFBLAQItABQABgAIAAAAIQC2gziS/gAAAOEBAAATAAAAAAAAAAAAAAAAAAAA&#10;AABbQ29udGVudF9UeXBlc10ueG1sUEsBAi0AFAAGAAgAAAAhADj9If/WAAAAlAEAAAsAAAAAAAAA&#10;AAAAAAAALwEAAF9yZWxzLy5yZWxzUEsBAi0AFAAGAAgAAAAhAE1qHbYABAAAvg8AAA4AAAAAAAAA&#10;AAAAAAAALgIAAGRycy9lMm9Eb2MueG1sUEsBAi0AFAAGAAgAAAAhALz/oWDfAAAACAEAAA8AAAAA&#10;AAAAAAAAAAAAWgYAAGRycy9kb3ducmV2LnhtbFBLBQYAAAAABAAEAPMAAABmBwAAAAA=&#10;">
                      <v:shape id="_x0000_s112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66B95439" w14:textId="77777777" w:rsidR="007F0207" w:rsidRPr="00A42069" w:rsidRDefault="007F0207" w:rsidP="004514EC">
                              <w:pPr>
                                <w:spacing w:line="180" w:lineRule="atLeast"/>
                                <w:rPr>
                                  <w:sz w:val="16"/>
                                </w:rPr>
                              </w:pPr>
                              <w:r w:rsidRPr="00A42069">
                                <w:rPr>
                                  <w:sz w:val="16"/>
                                </w:rPr>
                                <w:t>Level now:</w:t>
                              </w:r>
                            </w:p>
                          </w:txbxContent>
                        </v:textbox>
                      </v:shape>
                      <v:shape id="_x0000_s112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4787DA8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71" o:spid="_x0000_s113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OSxwAAANwAAAAPAAAAZHJzL2Rvd25yZXYueG1sRI9Ba8JA&#10;FITvBf/D8oTemk0UVNKsQQKih0JtKoXeHtlnEpp9G7Orpv76bqHQ4zAz3zBZPppOXGlwrWUFSRSD&#10;IK6sbrlWcHzfPq1AOI+ssbNMCr7JQb6ePGSYanvjN7qWvhYBwi5FBY33fSqlqxoy6CLbEwfvZAeD&#10;PsihlnrAW4CbTs7ieCENthwWGuypaKj6Ki9GQbzrXw/Vpti2Hy/y8Nndy/PyVCj1OB03zyA8jf4/&#10;/NfeawXzZQK/Z8IRkOsfAAAA//8DAFBLAQItABQABgAIAAAAIQDb4fbL7gAAAIUBAAATAAAAAAAA&#10;AAAAAAAAAAAAAABbQ29udGVudF9UeXBlc10ueG1sUEsBAi0AFAAGAAgAAAAhAFr0LFu/AAAAFQEA&#10;AAsAAAAAAAAAAAAAAAAAHwEAAF9yZWxzLy5yZWxzUEsBAi0AFAAGAAgAAAAhAMZ5E5LHAAAA3AAA&#10;AA8AAAAAAAAAAAAAAAAABwIAAGRycy9kb3ducmV2LnhtbFBLBQYAAAAAAwADALcAAAD7AgAAAAA=&#10;" filled="f" strokecolor="#4472c4 [3204]" strokeweight=".5pt"/>
                      <v:rect id="Rectangle 372" o:spid="_x0000_s113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43lxwAAANwAAAAPAAAAZHJzL2Rvd25yZXYueG1sRI9Ba8JA&#10;FITvgv9heYXedFMLWlLXEAJiD4VqWgq9PbLPJDT7NmbXJPXXu4LQ4zAz3zDrZDSN6KlztWUFT/MI&#10;BHFhdc2lgq/P7ewFhPPIGhvLpOCPHCSb6WSNsbYDH6jPfSkChF2MCirv21hKV1Rk0M1tSxy8o+0M&#10;+iC7UuoOhwA3jVxE0VIarDksVNhSVlHxm5+NgmjXfuyLNNvW3+9y/9Nc8tPqmCn1+DCmryA8jf4/&#10;fG+/aQXPqwXczoQjIDdXAAAA//8DAFBLAQItABQABgAIAAAAIQDb4fbL7gAAAIUBAAATAAAAAAAA&#10;AAAAAAAAAAAAAABbQ29udGVudF9UeXBlc10ueG1sUEsBAi0AFAAGAAgAAAAhAFr0LFu/AAAAFQEA&#10;AAsAAAAAAAAAAAAAAAAAHwEAAF9yZWxzLy5yZWxzUEsBAi0AFAAGAAgAAAAhADarjeXHAAAA3AAA&#10;AA8AAAAAAAAAAAAAAAAABwIAAGRycy9kb3ducmV2LnhtbFBLBQYAAAAAAwADALcAAAD7AgAAAAA=&#10;" filled="f" strokecolor="#4472c4 [3204]" strokeweight=".5pt"/>
                    </v:group>
                  </w:pict>
                </mc:Fallback>
              </mc:AlternateContent>
            </w:r>
            <w:r w:rsidRPr="004514EC">
              <w:rPr>
                <w:rFonts w:asciiTheme="minorHAnsi" w:hAnsiTheme="minorHAnsi" w:cstheme="minorHAnsi"/>
                <w:sz w:val="18"/>
                <w:szCs w:val="18"/>
              </w:rPr>
              <w:t xml:space="preserve">As at Level 4.  In addition, the one-stop service </w:t>
            </w:r>
            <w:r w:rsidRPr="004514EC">
              <w:rPr>
                <w:rFonts w:asciiTheme="minorHAnsi" w:hAnsiTheme="minorHAnsi" w:cstheme="minorHAnsi"/>
                <w:color w:val="000000"/>
                <w:sz w:val="18"/>
                <w:szCs w:val="18"/>
              </w:rPr>
              <w:t xml:space="preserve">is supported by an integrated business and information architecture, which enables a whole-of-city view of and engagement with specific customer groups for city services. </w:t>
            </w:r>
          </w:p>
          <w:p w14:paraId="47E28CD7" w14:textId="77777777" w:rsidR="004514EC" w:rsidRPr="004514EC" w:rsidRDefault="004514EC" w:rsidP="00A33F13">
            <w:pPr>
              <w:jc w:val="left"/>
              <w:rPr>
                <w:rFonts w:asciiTheme="minorHAnsi" w:hAnsiTheme="minorHAnsi" w:cstheme="minorHAnsi"/>
                <w:sz w:val="18"/>
                <w:szCs w:val="18"/>
              </w:rPr>
            </w:pPr>
          </w:p>
        </w:tc>
      </w:tr>
    </w:tbl>
    <w:p w14:paraId="478BCA71" w14:textId="6FF8D453" w:rsidR="004514EC" w:rsidRPr="004514EC" w:rsidRDefault="004514EC" w:rsidP="004514EC">
      <w:pPr>
        <w:jc w:val="left"/>
        <w:rPr>
          <w:rFonts w:asciiTheme="minorHAnsi" w:hAnsiTheme="minorHAnsi" w:cstheme="minorHAnsi"/>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76672" behindDoc="0" locked="0" layoutInCell="1" allowOverlap="1" wp14:anchorId="05585FDE" wp14:editId="3B884187">
                <wp:simplePos x="0" y="0"/>
                <wp:positionH relativeFrom="margin">
                  <wp:posOffset>1061720</wp:posOffset>
                </wp:positionH>
                <wp:positionV relativeFrom="paragraph">
                  <wp:posOffset>-5664835</wp:posOffset>
                </wp:positionV>
                <wp:extent cx="7826375" cy="312420"/>
                <wp:effectExtent l="0" t="0" r="3175" b="0"/>
                <wp:wrapNone/>
                <wp:docPr id="213" name="Group 213"/>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214" name="Arrow: Pentagon 214">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890FEF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215" name="Arrow: Pentagon 215">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518E703"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216" name="Arrow: Pentagon 216">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3DB7D57"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218" name="Arrow: Pentagon 218">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1AA3984"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19" name="Arrow: Pentagon 219">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FE0F8D5"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585FDE" id="Group 213" o:spid="_x0000_s1132" style="position:absolute;margin-left:83.6pt;margin-top:-446.05pt;width:616.25pt;height:24.6pt;z-index:251676672;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YrLQMAAK8RAAAOAAAAZHJzL2Uyb0RvYy54bWzsWGtv2yAU/T5p/wHxffUjseNYTaqqL03a&#10;1kjdfgCx8UPCwIDE6b/fBT/6Wqeqy1pNyhcCGO7j3MMJ9vHJrmFoS5WuBV/g4MjHiPJM5DUvF/jH&#10;98tPCUbaEJ4TJjhd4Fuq8cny44fjVqY0FJVgOVUIjHCdtnKBK2Nk6nk6q2hD9JGQlMPDQqiGGBiq&#10;0ssVacF6w7zQ92OvFSqXSmRUa5g97x7ipbNfFDQz10WhqUFsgSE241rl2rVtveUxSUtFZFVnfRjk&#10;FVE0pObgdDR1TgxBG1U/MdXUmRJaFOYoE40niqLOqMsBsgn8R9lcKbGRLpcybUs5wgTQPsLp1Waz&#10;b9uVQnW+wGEwwYiTBork/CI7AfC0skxh1ZWSN3Kl+omyG9mMd4Vq7C/kgnYO2NsRWLozKIPJWRLG&#10;k1mEUQbPJkE4DXvkswrK82RbVl38eaM3uPVsdGMwrQQS6Tuc9N/hdFMRSR382iIw4jQdcDpVSrQp&#10;WlFuSCk4IDZ1JIC0v2gDUEF4/VaLo+uOIOpUA55o3X4VOWBONka4zb/FM55EPWIDpEEUBBMfKO0g&#10;9WN/5haMyJBUKm2uqGiQ7QASoqErRozNiKRk20d4t85Oa8Hq/LJmzA1UuT5jCm2JPTzg4Gxw8WAZ&#10;46hd4HkU2voSOMMFeIFuI4FVmpcYEVaCOGRGOddcWAfu4NnIzomuOhfOancigfg8d0sqSvILniNz&#10;KwElDiKCrbuG5hgxCmZtz600pGYvWQkQMW7zo04f7lXKFqQrlNmtd+5URLPuDOh0LfJbqBdonbmG&#10;pmACwshYLSEe0A9I9eeGKIiOfeZAvCAJE9A+4wZQJjV01kNHGXYmOlkiPKsEqJKFCG2kqssKKhb0&#10;cJ0CNYp65FMXSE8uoHsX8RvwHurb6cNT3kcu1H3yPp4EkW8lwykGdFyND+x/W/YnB/YP/47x8+yP&#10;987+IIqTKUj+gf0vUXSS/hvtnx/YP7Af/sqe0/5k7+zvbogd+w83n3e6+cTusmdvrYebz/x59s/3&#10;zv7pLEj8XvsPl/73uPTHwX8g/O7VF74KwIvAg88O98fuJeHuO8vyFwAAAP//AwBQSwMEFAAGAAgA&#10;AAAhACnKhqPjAAAADgEAAA8AAABkcnMvZG93bnJldi54bWxMj8FOg0AQhu8mvsNmTLy1C1TbgixN&#10;06inxsTWxHibwhRI2VnCboG+vctJj//Ml3++STejbkRPna0NKwjnAQji3BQ1lwq+jm+zNQjrkAts&#10;DJOCG1nYZPd3KSaFGfiT+oMrhS9hm6CCyrk2kdLmFWm0c9MS+93ZdBqdj10piw4HX64bGQXBUmqs&#10;2V+osKVdRfnlcNUK3gcctovwtd9fzrvbz/H543sfklKPD+P2BYSj0f3BMOl7dci808lcubCi8Xm5&#10;ijyqYLaOoxDEhCzieAXiNM2eohhklsr/b2S/AAAA//8DAFBLAQItABQABgAIAAAAIQC2gziS/gAA&#10;AOEBAAATAAAAAAAAAAAAAAAAAAAAAABbQ29udGVudF9UeXBlc10ueG1sUEsBAi0AFAAGAAgAAAAh&#10;ADj9If/WAAAAlAEAAAsAAAAAAAAAAAAAAAAALwEAAF9yZWxzLy5yZWxzUEsBAi0AFAAGAAgAAAAh&#10;ANAjhistAwAArxEAAA4AAAAAAAAAAAAAAAAALgIAAGRycy9lMm9Eb2MueG1sUEsBAi0AFAAGAAgA&#10;AAAhACnKhqPjAAAADgEAAA8AAAAAAAAAAAAAAAAAhwUAAGRycy9kb3ducmV2LnhtbFBLBQYAAAAA&#10;BAAEAPMAAACXBgAAAAA=&#10;">
                <v:shape id="Arrow: Pentagon 214" o:spid="_x0000_s1133"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diwwAAANwAAAAPAAAAZHJzL2Rvd25yZXYueG1sRI9Bi8Iw&#10;FITvwv6H8Ba8aWpxRbpGEUEREcQqnh/N27bYvJQmrdVfbxYW9jjMzDfMYtWbSnTUuNKygsk4AkGc&#10;WV1yruB62Y7mIJxH1lhZJgVPcrBafgwWmGj74DN1qc9FgLBLUEHhfZ1I6bKCDLqxrYmD92Mbgz7I&#10;Jpe6wUeAm0rGUTSTBksOCwXWtCkou6etUSC/Xvfs0O1asut4H9HtRO3xpNTws19/g/DU+//wX3uv&#10;FcSTKfyeCUdALt8AAAD//wMAUEsBAi0AFAAGAAgAAAAhANvh9svuAAAAhQEAABMAAAAAAAAAAAAA&#10;AAAAAAAAAFtDb250ZW50X1R5cGVzXS54bWxQSwECLQAUAAYACAAAACEAWvQsW78AAAAVAQAACwAA&#10;AAAAAAAAAAAAAAAfAQAAX3JlbHMvLnJlbHNQSwECLQAUAAYACAAAACEAVpEHYsMAAADcAAAADwAA&#10;AAAAAAAAAAAAAAAHAgAAZHJzL2Rvd25yZXYueG1sUEsFBgAAAAADAAMAtwAAAPcCAAAAAA==&#10;" adj="19413" fillcolor="#0070c0" stroked="f">
                  <v:stroke joinstyle="round"/>
                  <v:textbox inset="1.44pt,0,0,0">
                    <w:txbxContent>
                      <w:p w14:paraId="0890FEF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215" o:spid="_x0000_s1134"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aL5wwAAANwAAAAPAAAAZHJzL2Rvd25yZXYueG1sRI9Bi8Iw&#10;FITvgv8hPGFvmrbgItUoIihlWRDdxfOjebbF5qU0aa3++s2C4HGYmW+Y1WYwteipdZVlBfEsAkGc&#10;W11xoeD3Zz9dgHAeWWNtmRQ8yMFmPR6tMNX2zifqz74QAcIuRQWl900qpctLMuhmtiEO3tW2Bn2Q&#10;bSF1i/cAN7VMouhTGqw4LJTY0K6k/HbujAI5f97yr/7Qkd0mWUSXI3XfR6U+JsN2CcLT4N/hVzvT&#10;CpJ4Dv9nwhGQ6z8AAAD//wMAUEsBAi0AFAAGAAgAAAAhANvh9svuAAAAhQEAABMAAAAAAAAAAAAA&#10;AAAAAAAAAFtDb250ZW50X1R5cGVzXS54bWxQSwECLQAUAAYACAAAACEAWvQsW78AAAAVAQAACwAA&#10;AAAAAAAAAAAAAAAfAQAAX3JlbHMvLnJlbHNQSwECLQAUAAYACAAAACEAOd2i+cMAAADcAAAADwAA&#10;AAAAAAAAAAAAAAAHAgAAZHJzL2Rvd25yZXYueG1sUEsFBgAAAAADAAMAtwAAAPcCAAAAAA==&#10;" adj="19413" fillcolor="#0070c0" stroked="f">
                  <v:stroke joinstyle="round"/>
                  <v:textbox inset="1.44pt,0,0,0">
                    <w:txbxContent>
                      <w:p w14:paraId="2518E703"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216" o:spid="_x0000_s1135"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yOwwAAANwAAAAPAAAAZHJzL2Rvd25yZXYueG1sRI9Bi8Iw&#10;FITvC/6H8ARva9qCslSjiKAUEUR38fxonm2xeSlNWqu/frMg7HGYmW+Y5XowteipdZVlBfE0AkGc&#10;W11xoeDne/f5BcJ5ZI21ZVLwJAfr1ehjiam2Dz5Tf/GFCBB2KSoovW9SKV1ekkE3tQ1x8G62NeiD&#10;bAupW3wEuKllEkVzabDisFBiQ9uS8vulMwrk7HXPD/2+I7tJsoiuJ+qOJ6Um42GzAOFp8P/hdzvT&#10;CpJ4Dn9nwhGQq18AAAD//wMAUEsBAi0AFAAGAAgAAAAhANvh9svuAAAAhQEAABMAAAAAAAAAAAAA&#10;AAAAAAAAAFtDb250ZW50X1R5cGVzXS54bWxQSwECLQAUAAYACAAAACEAWvQsW78AAAAVAQAACwAA&#10;AAAAAAAAAAAAAAAfAQAAX3JlbHMvLnJlbHNQSwECLQAUAAYACAAAACEAyQ88jsMAAADcAAAADwAA&#10;AAAAAAAAAAAAAAAHAgAAZHJzL2Rvd25yZXYueG1sUEsFBgAAAAADAAMAtwAAAPcCAAAAAA==&#10;" adj="19413" fillcolor="#0070c0" stroked="f">
                  <v:stroke joinstyle="round"/>
                  <v:textbox inset="1.44pt,0,0,0">
                    <w:txbxContent>
                      <w:p w14:paraId="43DB7D57"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218" o:spid="_x0000_s1136"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1nwQAAANwAAAAPAAAAZHJzL2Rvd25yZXYueG1sRE9Na4NA&#10;EL0H+h+WKeSWrBFainWVEEgIJSC1pefBnajozoq7GpNf3z0Ueny87zRfTC9mGl1rWcFuG4Egrqxu&#10;uVbw/XXcvIFwHlljb5kU3MlBnj2tUky0vfEnzaWvRQhhl6CCxvshkdJVDRl0WzsQB+5qR4M+wLGW&#10;esRbCDe9jKPoVRpsOTQ0ONChoaorJ6NAvjy66mM+TWT38Tmin4KmS6HU+nnZv4PwtPh/8Z/7rBXE&#10;u7A2nAlHQGa/AAAA//8DAFBLAQItABQABgAIAAAAIQDb4fbL7gAAAIUBAAATAAAAAAAAAAAAAAAA&#10;AAAAAABbQ29udGVudF9UeXBlc10ueG1sUEsBAi0AFAAGAAgAAAAhAFr0LFu/AAAAFQEAAAsAAAAA&#10;AAAAAAAAAAAAHwEAAF9yZWxzLy5yZWxzUEsBAi0AFAAGAAgAAAAhANfcDWfBAAAA3AAAAA8AAAAA&#10;AAAAAAAAAAAABwIAAGRycy9kb3ducmV2LnhtbFBLBQYAAAAAAwADALcAAAD1AgAAAAA=&#10;" adj="19413" fillcolor="#0070c0" stroked="f">
                  <v:stroke joinstyle="round"/>
                  <v:textbox inset="1.44pt,0,0,0">
                    <w:txbxContent>
                      <w:p w14:paraId="61AA3984"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19" o:spid="_x0000_s1137"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j8wwAAANwAAAAPAAAAZHJzL2Rvd25yZXYueG1sRI9Bi8Iw&#10;FITvwv6H8Ba8aWrBRbtGEUEREcQqnh/N27bYvJQmrdVfbxYW9jjMzDfMYtWbSnTUuNKygsk4AkGc&#10;WV1yruB62Y5mIJxH1lhZJgVPcrBafgwWmGj74DN1qc9FgLBLUEHhfZ1I6bKCDLqxrYmD92Mbgz7I&#10;Jpe6wUeAm0rGUfQlDZYcFgqsaVNQdk9bo0BOX/fs0O1asut4H9HtRO3xpNTws19/g/DU+//wX3uv&#10;FcSTOfyeCUdALt8AAAD//wMAUEsBAi0AFAAGAAgAAAAhANvh9svuAAAAhQEAABMAAAAAAAAAAAAA&#10;AAAAAAAAAFtDb250ZW50X1R5cGVzXS54bWxQSwECLQAUAAYACAAAACEAWvQsW78AAAAVAQAACwAA&#10;AAAAAAAAAAAAAAAfAQAAX3JlbHMvLnJlbHNQSwECLQAUAAYACAAAACEAuJCo/MMAAADcAAAADwAA&#10;AAAAAAAAAAAAAAAHAgAAZHJzL2Rvd25yZXYueG1sUEsFBgAAAAADAAMAtwAAAPcCAAAAAA==&#10;" adj="19413" fillcolor="#0070c0" stroked="f">
                  <v:stroke joinstyle="round"/>
                  <v:textbox inset="1.44pt,0,0,0">
                    <w:txbxContent>
                      <w:p w14:paraId="2FE0F8D5"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hAnsiTheme="minorHAnsi" w:cstheme="minorHAnsi"/>
        </w:rPr>
        <w:br w:type="page"/>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480"/>
        <w:gridCol w:w="2483"/>
        <w:gridCol w:w="2483"/>
        <w:gridCol w:w="2483"/>
        <w:gridCol w:w="2483"/>
      </w:tblGrid>
      <w:tr w:rsidR="004514EC" w:rsidRPr="004514EC" w14:paraId="78211829" w14:textId="77777777" w:rsidTr="00A33F13">
        <w:trPr>
          <w:trHeight w:val="416"/>
        </w:trPr>
        <w:tc>
          <w:tcPr>
            <w:tcW w:w="13953" w:type="dxa"/>
            <w:gridSpan w:val="6"/>
            <w:shd w:val="clear" w:color="auto" w:fill="D9E2F3" w:themeFill="accent1" w:themeFillTint="33"/>
          </w:tcPr>
          <w:p w14:paraId="58E22E8F" w14:textId="77777777" w:rsidR="004514EC" w:rsidRPr="004514EC" w:rsidRDefault="004514EC" w:rsidP="00A33F13">
            <w:pPr>
              <w:jc w:val="left"/>
              <w:rPr>
                <w:rFonts w:asciiTheme="minorHAnsi" w:hAnsiTheme="minorHAnsi" w:cstheme="minorHAnsi"/>
                <w:sz w:val="20"/>
                <w:szCs w:val="18"/>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722752" behindDoc="0" locked="0" layoutInCell="1" allowOverlap="1" wp14:anchorId="42969640" wp14:editId="260EDC36">
                      <wp:simplePos x="0" y="0"/>
                      <wp:positionH relativeFrom="margin">
                        <wp:posOffset>936625</wp:posOffset>
                      </wp:positionH>
                      <wp:positionV relativeFrom="paragraph">
                        <wp:posOffset>-332105</wp:posOffset>
                      </wp:positionV>
                      <wp:extent cx="7826375" cy="312420"/>
                      <wp:effectExtent l="0" t="0" r="3175" b="0"/>
                      <wp:wrapNone/>
                      <wp:docPr id="489" name="Group 489"/>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490" name="Arrow: Pentagon 490">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86A7385"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491" name="Arrow: Pentagon 491">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42F374F"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492" name="Arrow: Pentagon 492">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5C21A09"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493" name="Arrow: Pentagon 493">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477E86E"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495" name="Arrow: Pentagon 495">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7E01689C"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969640" id="Group 489" o:spid="_x0000_s1138" style="position:absolute;margin-left:73.75pt;margin-top:-26.15pt;width:616.25pt;height:24.6pt;z-index:251722752;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62KwMAAK8RAAAOAAAAZHJzL2Uyb0RvYy54bWzsWMlu2zAQvRfoPxC8N9ps2RZiB0E2FGgb&#10;A2k/gKaoBaBIlqQt++87pGRnq4sgdRMU8IXiOsubx9FIp2frhqMV06aWYoqjkxAjJqjMa1FO8Y/v&#10;15/GGBlLRE64FGyKN8zgs9nHD6etylgsK8lzphEIESZr1RRX1qosCAytWEPMiVRMwGIhdUMsDHUZ&#10;5Jq0IL3hQRyGadBKnSstKTMGZi+7RTzz8ouCUXtbFIZZxKcYbLO+1b5duDaYnZKs1ERVNe3NIK+w&#10;oiG1AKU7UZfEErTU9TNRTU21NLKwJ1Q2gSyKmjLvA3gThU+8udFyqbwvZdaWagcTQPsEp1eLpd9W&#10;c43qfIoH4wlGgjQQJK8XuQmAp1VlBrtutLpTc91PlN3IebwudOOe4Atae2A3O2DZ2iIKk6NxnCaj&#10;IUYU1pIoHsQ98rSC8Dw7RqurPx8MtmoDZ93OmFYBicw9TubvcLqriGIefuMQ2OI0AR51OJ1rLdsM&#10;zZmwpJQCDWDJQQFufzEWoALz+qMOR9/dgWgyA3iiRftV5oA5WVrpD/8WzzQZ9ohtIY2GUZSEYIqH&#10;NEzDkd+wQ4ZkSht7w2SDXAeQkA2bc2KdRyQjq97C+31u2khe59c1536gy8UF12hF3OUBBRdbFY+2&#10;cYHaKZ4MYxdfAne4AC3QbRSwyogSI8JLSA7Uaq9aSKfAXzxn2SUxVafCS+1uJBBf5H5LxUh+JXJk&#10;NwpQEpBEsFPXsBwjzkCs6/mdltT8JTsBIi58mHx+eBApF5AuUHa9WPtbkcbdHTDZQuYbiBfkOnsL&#10;TcElmEF5rcAeyB/g6s8l0WAd/yyAeNE4HkPus34AYdLbzmLb0ZZfyC4tEUErCVnJQYSWStdlBRGL&#10;erjOgRpFveNTZ0hPLqB7Z/Eb8D7az/vO1EPyPk2iYehShs8Y0PExPrL/bdmfHNnfvx0n8X72x/6i&#10;HpL90TAdDyDlH9n/koxOsn+T+wdH9m/Zn+xnf3Jw9ncVYsf+Y+XzXpWPf+W6qvVY+UAZsq/iHx6c&#10;/YNRNA773H8s+t+l6E//g8TvP33hrwB8CDz67fBw7D8S7v+zzH4BAAD//wMAUEsDBBQABgAIAAAA&#10;IQAjMFzU4QAAAAsBAAAPAAAAZHJzL2Rvd25yZXYueG1sTI9BS8NAEIXvgv9hGcFbu0ljtMRsSinq&#10;qQhtBfG2zU6T0OxsyG6T9N87Penxvfl4816+mmwrBux940hBPI9AIJXONFQp+Dq8z5YgfNBkdOsI&#10;FVzRw6q4v8t1ZtxIOxz2oRIcQj7TCuoQukxKX9ZotZ+7DolvJ9dbHVj2lTS9HjnctnIRRc/S6ob4&#10;Q6073NRYnvcXq+Bj1OM6id+G7fm0uf4c0s/vbYxKPT5M61cQAafwB8OtPleHgjsd3YWMFy3rp5eU&#10;UQWzdJGAuBHJMuJ5R7aSGGSRy/8bil8AAAD//wMAUEsBAi0AFAAGAAgAAAAhALaDOJL+AAAA4QEA&#10;ABMAAAAAAAAAAAAAAAAAAAAAAFtDb250ZW50X1R5cGVzXS54bWxQSwECLQAUAAYACAAAACEAOP0h&#10;/9YAAACUAQAACwAAAAAAAAAAAAAAAAAvAQAAX3JlbHMvLnJlbHNQSwECLQAUAAYACAAAACEAWCk+&#10;tisDAACvEQAADgAAAAAAAAAAAAAAAAAuAgAAZHJzL2Uyb0RvYy54bWxQSwECLQAUAAYACAAAACEA&#10;IzBc1OEAAAALAQAADwAAAAAAAAAAAAAAAACFBQAAZHJzL2Rvd25yZXYueG1sUEsFBgAAAAAEAAQA&#10;8wAAAJMGAAAAAA==&#10;">
                      <v:shape id="Arrow: Pentagon 490" o:spid="_x0000_s1139"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DDwQAAANwAAAAPAAAAZHJzL2Rvd25yZXYueG1sRE/LasJA&#10;FN0L/sNwhe7MpFLFRkeRQksoghiL60vmNglm7oTM5NF+vbMQXB7Oe7sfTS16al1lWcFrFIMgzq2u&#10;uFDwc/mcr0E4j6yxtkwK/sjBfjedbDHRduAz9ZkvRAhhl6CC0vsmkdLlJRl0kW2IA/drW4M+wLaQ&#10;usUhhJtaLuJ4JQ1WHBpKbOijpPyWdUaBXP7f8u/+qyN7WKQxXU/UHU9KvczGwwaEp9E/xQ93qhW8&#10;vYf54Uw4AnJ3BwAA//8DAFBLAQItABQABgAIAAAAIQDb4fbL7gAAAIUBAAATAAAAAAAAAAAAAAAA&#10;AAAAAABbQ29udGVudF9UeXBlc10ueG1sUEsBAi0AFAAGAAgAAAAhAFr0LFu/AAAAFQEAAAsAAAAA&#10;AAAAAAAAAAAAHwEAAF9yZWxzLy5yZWxzUEsBAi0AFAAGAAgAAAAhAPIywMPBAAAA3AAAAA8AAAAA&#10;AAAAAAAAAAAABwIAAGRycy9kb3ducmV2LnhtbFBLBQYAAAAAAwADALcAAAD1AgAAAAA=&#10;" adj="19413" fillcolor="#0070c0" stroked="f">
                        <v:stroke joinstyle="round"/>
                        <v:textbox inset="1.44pt,0,0,0">
                          <w:txbxContent>
                            <w:p w14:paraId="486A7385"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491" o:spid="_x0000_s1140"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VYwwAAANwAAAAPAAAAZHJzL2Rvd25yZXYueG1sRI9Bi8Iw&#10;FITvC/6H8IS9aaqs4lajiKCICGJdPD+aZ1tsXkqT1u7+eiMIexxm5htmsepMKVqqXWFZwWgYgSBO&#10;rS44U/Bz2Q5mIJxH1lhaJgW/5GC17H0sMNb2wWdqE5+JAGEXo4Lc+yqW0qU5GXRDWxEH72Zrgz7I&#10;OpO6xkeAm1KOo2gqDRYcFnKsaJNTek8ao0BO/u7pod01ZNfjfUTXEzXHk1Kf/W49B+Gp8//hd3uv&#10;FXx9j+B1JhwBuXwCAAD//wMAUEsBAi0AFAAGAAgAAAAhANvh9svuAAAAhQEAABMAAAAAAAAAAAAA&#10;AAAAAAAAAFtDb250ZW50X1R5cGVzXS54bWxQSwECLQAUAAYACAAAACEAWvQsW78AAAAVAQAACwAA&#10;AAAAAAAAAAAAAAAfAQAAX3JlbHMvLnJlbHNQSwECLQAUAAYACAAAACEAnX5lWMMAAADcAAAADwAA&#10;AAAAAAAAAAAAAAAHAgAAZHJzL2Rvd25yZXYueG1sUEsFBgAAAAADAAMAtwAAAPcCAAAAAA==&#10;" adj="19413" fillcolor="#0070c0" stroked="f">
                        <v:stroke joinstyle="round"/>
                        <v:textbox inset="1.44pt,0,0,0">
                          <w:txbxContent>
                            <w:p w14:paraId="142F374F"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492" o:spid="_x0000_s1141"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svxQAAANwAAAAPAAAAZHJzL2Rvd25yZXYueG1sRI/dasJA&#10;FITvBd9hOYJ3dWOwpY2uEoSWUAqhtvT6kD0mwezZkN386NN3CwUvh5n5htkdJtOIgTpXW1awXkUg&#10;iAuray4VfH+9PjyDcB5ZY2OZFFzJwWE/n+0w0XbkTxpOvhQBwi5BBZX3bSKlKyoy6Fa2JQ7e2XYG&#10;fZBdKXWHY4CbRsZR9CQN1hwWKmzpWFFxOfVGgXy8XYr34a0nm8ZZRD859R+5UsvFlG5BeJr8Pfzf&#10;zrSCzUsMf2fCEZD7XwAAAP//AwBQSwECLQAUAAYACAAAACEA2+H2y+4AAACFAQAAEwAAAAAAAAAA&#10;AAAAAAAAAAAAW0NvbnRlbnRfVHlwZXNdLnhtbFBLAQItABQABgAIAAAAIQBa9CxbvwAAABUBAAAL&#10;AAAAAAAAAAAAAAAAAB8BAABfcmVscy8ucmVsc1BLAQItABQABgAIAAAAIQBtrPsvxQAAANwAAAAP&#10;AAAAAAAAAAAAAAAAAAcCAABkcnMvZG93bnJldi54bWxQSwUGAAAAAAMAAwC3AAAA+QIAAAAA&#10;" adj="19413" fillcolor="#0070c0" stroked="f">
                        <v:stroke joinstyle="round"/>
                        <v:textbox inset="1.44pt,0,0,0">
                          <w:txbxContent>
                            <w:p w14:paraId="55C21A09"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493" o:spid="_x0000_s1142"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60xAAAANwAAAAPAAAAZHJzL2Rvd25yZXYueG1sRI/disIw&#10;FITvBd8hHME7Tf1ZWatRRHAREUR32etDc2yLzUlp0tr16Y2w4OUwM98wy3VrCtFQ5XLLCkbDCARx&#10;YnXOqYKf793gE4TzyBoLy6TgjxysV93OEmNt73ym5uJTESDsYlSQeV/GUrokI4NuaEvi4F1tZdAH&#10;WaVSV3gPcFPIcRTNpMGcw0KGJW0zSm6X2iiQH49bcmi+arKb8T6i3xPVx5NS/V67WYDw1Pp3+L+9&#10;1wqm8wm8zoQjIFdPAAAA//8DAFBLAQItABQABgAIAAAAIQDb4fbL7gAAAIUBAAATAAAAAAAAAAAA&#10;AAAAAAAAAABbQ29udGVudF9UeXBlc10ueG1sUEsBAi0AFAAGAAgAAAAhAFr0LFu/AAAAFQEAAAsA&#10;AAAAAAAAAAAAAAAAHwEAAF9yZWxzLy5yZWxzUEsBAi0AFAAGAAgAAAAhAALgXrTEAAAA3AAAAA8A&#10;AAAAAAAAAAAAAAAABwIAAGRycy9kb3ducmV2LnhtbFBLBQYAAAAAAwADALcAAAD4AgAAAAA=&#10;" adj="19413" fillcolor="#0070c0" stroked="f">
                        <v:stroke joinstyle="round"/>
                        <v:textbox inset="1.44pt,0,0,0">
                          <w:txbxContent>
                            <w:p w14:paraId="1477E86E"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495" o:spid="_x0000_s1143"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NbwwAAANwAAAAPAAAAZHJzL2Rvd25yZXYueG1sRI9Bi8Iw&#10;FITvwv6H8Ba8aaqs4lajiOAiIoh18fxonm2xeSlNWqu/3iwseBxm5htmsepMKVqqXWFZwWgYgSBO&#10;rS44U/B73g5mIJxH1lhaJgUPcrBafvQWGGt75xO1ic9EgLCLUUHufRVL6dKcDLqhrYiDd7W1QR9k&#10;nUld4z3ATSnHUTSVBgsOCzlWtMkpvSWNUSAnz1u6b38asuvxLqLLkZrDUan+Z7eeg/DU+Xf4v73T&#10;Cr6+J/B3JhwBuXwBAAD//wMAUEsBAi0AFAAGAAgAAAAhANvh9svuAAAAhQEAABMAAAAAAAAAAAAA&#10;AAAAAAAAAFtDb250ZW50X1R5cGVzXS54bWxQSwECLQAUAAYACAAAACEAWvQsW78AAAAVAQAACwAA&#10;AAAAAAAAAAAAAAAfAQAAX3JlbHMvLnJlbHNQSwECLQAUAAYACAAAACEA4kVjW8MAAADcAAAADwAA&#10;AAAAAAAAAAAAAAAHAgAAZHJzL2Rvd25yZXYueG1sUEsFBgAAAAADAAMAtwAAAPcCAAAAAA==&#10;" adj="19413" fillcolor="#0070c0" stroked="f">
                        <v:stroke joinstyle="round"/>
                        <v:textbox inset="1.44pt,0,0,0">
                          <w:txbxContent>
                            <w:p w14:paraId="7E01689C"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hAnsiTheme="minorHAnsi" w:cstheme="minorHAnsi"/>
                <w:b/>
                <w:bCs/>
                <w:color w:val="0066CC"/>
                <w:sz w:val="20"/>
                <w:szCs w:val="18"/>
              </w:rPr>
              <w:t>2.2  Empowering the city community through city data</w:t>
            </w:r>
          </w:p>
        </w:tc>
      </w:tr>
      <w:tr w:rsidR="004514EC" w:rsidRPr="004514EC" w14:paraId="446B1F5C" w14:textId="77777777" w:rsidTr="00A33F13">
        <w:trPr>
          <w:trHeight w:val="3926"/>
        </w:trPr>
        <w:tc>
          <w:tcPr>
            <w:tcW w:w="1541" w:type="dxa"/>
            <w:shd w:val="clear" w:color="auto" w:fill="D9E2F3" w:themeFill="accent1" w:themeFillTint="33"/>
          </w:tcPr>
          <w:p w14:paraId="28A8D289" w14:textId="77777777" w:rsidR="004514EC" w:rsidRPr="004514EC" w:rsidRDefault="004514EC" w:rsidP="00A33F13">
            <w:pPr>
              <w:spacing w:after="0" w:line="240" w:lineRule="auto"/>
              <w:jc w:val="left"/>
              <w:rPr>
                <w:rFonts w:asciiTheme="minorHAnsi" w:hAnsiTheme="minorHAnsi" w:cstheme="minorHAnsi"/>
                <w:b/>
                <w:bCs/>
                <w:color w:val="0066CC"/>
                <w:sz w:val="18"/>
                <w:szCs w:val="18"/>
              </w:rPr>
            </w:pPr>
            <w:r w:rsidRPr="004514EC">
              <w:rPr>
                <w:rFonts w:asciiTheme="minorHAnsi" w:hAnsiTheme="minorHAnsi" w:cstheme="minorHAnsi"/>
                <w:b/>
                <w:bCs/>
                <w:color w:val="0066CC"/>
                <w:sz w:val="18"/>
                <w:szCs w:val="18"/>
              </w:rPr>
              <w:t>2.2.1  Enabling community innovation with city data</w:t>
            </w:r>
          </w:p>
        </w:tc>
        <w:tc>
          <w:tcPr>
            <w:tcW w:w="2480" w:type="dxa"/>
            <w:shd w:val="clear" w:color="auto" w:fill="auto"/>
          </w:tcPr>
          <w:p w14:paraId="6FA18C23"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Data about the city and city services is locked within individual systems, with no ability for others to access or use it to innovate and create new value.</w:t>
            </w:r>
            <w:r w:rsidRPr="004514EC">
              <w:rPr>
                <w:rFonts w:asciiTheme="minorHAnsi" w:eastAsia="Times New Roman" w:hAnsiTheme="minorHAnsi" w:cstheme="minorHAnsi"/>
                <w:noProof/>
                <w:color w:val="000000"/>
                <w:sz w:val="20"/>
                <w:lang w:eastAsia="en-GB"/>
              </w:rPr>
              <w:t xml:space="preserve"> </w:t>
            </w:r>
          </w:p>
        </w:tc>
        <w:tc>
          <w:tcPr>
            <w:tcW w:w="2483" w:type="dxa"/>
            <w:shd w:val="clear" w:color="auto" w:fill="auto"/>
          </w:tcPr>
          <w:p w14:paraId="238A07AA"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Some initial steps have been taken towards opening up city data, but on an ad hoc basis by individual systems and services.  There is no city-wide framework in place to establish ownership and control responsibilities for city data.  </w:t>
            </w:r>
          </w:p>
        </w:tc>
        <w:tc>
          <w:tcPr>
            <w:tcW w:w="2483" w:type="dxa"/>
            <w:shd w:val="clear" w:color="auto" w:fill="auto"/>
          </w:tcPr>
          <w:p w14:paraId="0154BC6F"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A clear city-wide policy has been established to open the city administration's data up in order to enable citizens, small business, community organisations and others to innovate and create new value with that data.   </w:t>
            </w:r>
          </w:p>
          <w:p w14:paraId="2ACDA03A" w14:textId="77777777" w:rsidR="004514EC" w:rsidRPr="004514EC" w:rsidRDefault="004514EC" w:rsidP="00A33F13">
            <w:pPr>
              <w:spacing w:after="0" w:line="240" w:lineRule="auto"/>
              <w:jc w:val="left"/>
              <w:rPr>
                <w:rFonts w:asciiTheme="minorHAnsi" w:hAnsiTheme="minorHAnsi" w:cstheme="minorHAnsi"/>
                <w:sz w:val="18"/>
                <w:szCs w:val="18"/>
              </w:rPr>
            </w:pPr>
          </w:p>
          <w:p w14:paraId="2D88A9DD" w14:textId="77777777" w:rsidR="004514EC" w:rsidRPr="004514EC" w:rsidRDefault="004514EC" w:rsidP="00A33F13">
            <w:pPr>
              <w:jc w:val="left"/>
              <w:rPr>
                <w:rFonts w:asciiTheme="minorHAnsi" w:hAnsiTheme="minorHAnsi" w:cstheme="minorHAnsi"/>
                <w:sz w:val="18"/>
                <w:szCs w:val="18"/>
              </w:rPr>
            </w:pPr>
            <w:r w:rsidRPr="004514EC">
              <w:rPr>
                <w:rFonts w:asciiTheme="minorHAnsi" w:hAnsiTheme="minorHAnsi" w:cstheme="minorHAnsi"/>
                <w:sz w:val="18"/>
                <w:szCs w:val="18"/>
              </w:rPr>
              <w:t xml:space="preserve">A city data platform has been created to facilitate access to and re-use of open city data, underpinned by open standards that ensure data is easily discoverable, interoperable and reliable.  </w:t>
            </w:r>
          </w:p>
        </w:tc>
        <w:tc>
          <w:tcPr>
            <w:tcW w:w="2483" w:type="dxa"/>
            <w:shd w:val="clear" w:color="auto" w:fill="auto"/>
          </w:tcPr>
          <w:p w14:paraId="6EE94BA0" w14:textId="77777777" w:rsidR="004514EC" w:rsidRPr="004514EC" w:rsidRDefault="004514EC" w:rsidP="00A33F13">
            <w:pPr>
              <w:spacing w:after="0"/>
              <w:jc w:val="left"/>
              <w:rPr>
                <w:rFonts w:asciiTheme="minorHAnsi" w:hAnsiTheme="minorHAnsi" w:cstheme="minorHAnsi"/>
                <w:sz w:val="18"/>
                <w:szCs w:val="18"/>
              </w:rPr>
            </w:pPr>
            <w:r w:rsidRPr="004514EC">
              <w:rPr>
                <w:rFonts w:asciiTheme="minorHAnsi" w:hAnsiTheme="minorHAnsi" w:cstheme="minorHAnsi"/>
                <w:sz w:val="18"/>
                <w:szCs w:val="18"/>
              </w:rPr>
              <w:t>As at Level 3.  In addition, the city data platform is now:</w:t>
            </w:r>
          </w:p>
          <w:p w14:paraId="07073480" w14:textId="77777777" w:rsidR="004514EC" w:rsidRPr="004514EC" w:rsidRDefault="004514EC" w:rsidP="004514EC">
            <w:pPr>
              <w:pStyle w:val="Paragraphedeliste"/>
              <w:numPr>
                <w:ilvl w:val="0"/>
                <w:numId w:val="14"/>
              </w:num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6"/>
              </w:rPr>
              <w:t>enhanced with tools to facilitate exploration and experimentation with city data by application developers</w:t>
            </w:r>
          </w:p>
          <w:p w14:paraId="3A75B5A4" w14:textId="77777777" w:rsidR="004514EC" w:rsidRPr="004514EC" w:rsidRDefault="004514EC" w:rsidP="004514EC">
            <w:pPr>
              <w:pStyle w:val="Paragraphedeliste"/>
              <w:numPr>
                <w:ilvl w:val="0"/>
                <w:numId w:val="14"/>
              </w:num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6"/>
              </w:rPr>
              <w:t>systematically using feedback from data users to drive improvements in the quality and range of data provided through the platform.</w:t>
            </w:r>
          </w:p>
          <w:p w14:paraId="50C635AF"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sz w:val="18"/>
                <w:szCs w:val="18"/>
              </w:rPr>
              <w:t>A significant amount of city data is available through the platform.</w:t>
            </w:r>
          </w:p>
        </w:tc>
        <w:tc>
          <w:tcPr>
            <w:tcW w:w="2483" w:type="dxa"/>
            <w:shd w:val="clear" w:color="auto" w:fill="auto"/>
          </w:tcPr>
          <w:p w14:paraId="5F0663FF" w14:textId="2AA2EDF0" w:rsidR="004514EC" w:rsidRPr="004514EC" w:rsidRDefault="004514EC" w:rsidP="00A33F13">
            <w:pPr>
              <w:jc w:val="left"/>
              <w:rPr>
                <w:rFonts w:asciiTheme="minorHAnsi" w:hAnsiTheme="minorHAnsi" w:cstheme="minorHAnsi"/>
                <w:sz w:val="18"/>
                <w:szCs w:val="18"/>
              </w:rPr>
            </w:pPr>
            <w:r w:rsidRPr="004514EC">
              <w:rPr>
                <w:rFonts w:asciiTheme="minorHAnsi" w:hAnsiTheme="minorHAnsi" w:cstheme="minorHAnsi"/>
                <w:sz w:val="18"/>
                <w:szCs w:val="18"/>
              </w:rPr>
              <w:t xml:space="preserve">As at Level 4.  In addition, the city data platform not only makes available open data, but also provides a trusted space for users to share and innovate with non-open data sets in ways that comply with relevant regulation and are protective of personal privacy.  </w:t>
            </w:r>
          </w:p>
          <w:p w14:paraId="13371D48" w14:textId="77777777"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Most city data is now available through the platform, which supports a flourishing ‘city information market-place’. </w:t>
            </w:r>
          </w:p>
        </w:tc>
      </w:tr>
      <w:tr w:rsidR="004514EC" w:rsidRPr="004514EC" w14:paraId="301C6DAA" w14:textId="77777777" w:rsidTr="00A33F13">
        <w:trPr>
          <w:trHeight w:val="699"/>
        </w:trPr>
        <w:tc>
          <w:tcPr>
            <w:tcW w:w="1541" w:type="dxa"/>
            <w:shd w:val="clear" w:color="auto" w:fill="D9E2F3" w:themeFill="accent1" w:themeFillTint="33"/>
          </w:tcPr>
          <w:p w14:paraId="5C9EDBD8"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eastAsia="Times New Roman" w:hAnsiTheme="minorHAnsi" w:cstheme="minorHAnsi"/>
                <w:b/>
                <w:bCs/>
                <w:color w:val="0066CC"/>
                <w:sz w:val="18"/>
                <w:szCs w:val="18"/>
                <w:lang w:eastAsia="en-GB"/>
              </w:rPr>
              <w:t>2.2.2  Growing the market for re-use of city data</w:t>
            </w:r>
          </w:p>
        </w:tc>
        <w:tc>
          <w:tcPr>
            <w:tcW w:w="2480" w:type="dxa"/>
            <w:shd w:val="clear" w:color="auto" w:fill="auto"/>
          </w:tcPr>
          <w:p w14:paraId="5564DBFD"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City data is only used by the business units that create and store the data.</w:t>
            </w:r>
          </w:p>
        </w:tc>
        <w:tc>
          <w:tcPr>
            <w:tcW w:w="2483" w:type="dxa"/>
            <w:shd w:val="clear" w:color="auto" w:fill="auto"/>
          </w:tcPr>
          <w:p w14:paraId="19584FAE"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Some initial steps have been taken to encourage re-use of city data by other organisations, but on an ad hoc basis.</w:t>
            </w:r>
          </w:p>
        </w:tc>
        <w:tc>
          <w:tcPr>
            <w:tcW w:w="2483" w:type="dxa"/>
            <w:shd w:val="clear" w:color="auto" w:fill="auto"/>
          </w:tcPr>
          <w:p w14:paraId="6BF586B9" w14:textId="6415070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The city administration has established a clear and effectively resourced programme of work aimed at encouraging and incentivising citizens, small businesses, </w:t>
            </w:r>
            <w:r w:rsidR="00BF3BE5" w:rsidRPr="00803862">
              <w:rPr>
                <w:rFonts w:asciiTheme="minorHAnsi" w:hAnsiTheme="minorHAnsi" w:cstheme="minorHAnsi"/>
                <w:sz w:val="20"/>
                <w:szCs w:val="20"/>
              </w:rPr>
              <w:t>educational organizations</w:t>
            </w:r>
            <w:r w:rsidRPr="004514EC">
              <w:rPr>
                <w:rFonts w:asciiTheme="minorHAnsi" w:hAnsiTheme="minorHAnsi" w:cstheme="minorHAnsi"/>
                <w:sz w:val="18"/>
                <w:szCs w:val="18"/>
              </w:rPr>
              <w:t>, community organisations and others to innovate and create new value with city data.</w:t>
            </w:r>
          </w:p>
        </w:tc>
        <w:tc>
          <w:tcPr>
            <w:tcW w:w="2483" w:type="dxa"/>
            <w:shd w:val="clear" w:color="auto" w:fill="auto"/>
          </w:tcPr>
          <w:p w14:paraId="453E501B"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As at Level 3.  </w:t>
            </w:r>
            <w:r w:rsidRPr="004514EC">
              <w:rPr>
                <w:rFonts w:asciiTheme="minorHAnsi" w:hAnsiTheme="minorHAnsi" w:cstheme="minorHAnsi"/>
                <w:sz w:val="18"/>
                <w:szCs w:val="18"/>
              </w:rPr>
              <w:t>In addition, t</w:t>
            </w:r>
            <w:r w:rsidRPr="004514EC">
              <w:rPr>
                <w:rFonts w:asciiTheme="minorHAnsi" w:hAnsiTheme="minorHAnsi" w:cstheme="minorHAnsi"/>
                <w:color w:val="000000"/>
                <w:sz w:val="18"/>
                <w:szCs w:val="18"/>
              </w:rPr>
              <w:t>his program of work has developed to the point where it now includes:</w:t>
            </w:r>
          </w:p>
          <w:p w14:paraId="0294010A" w14:textId="77777777" w:rsidR="004514EC" w:rsidRPr="004514EC" w:rsidRDefault="004514EC" w:rsidP="004514EC">
            <w:pPr>
              <w:pStyle w:val="Paragraphedeliste"/>
              <w:numPr>
                <w:ilvl w:val="0"/>
                <w:numId w:val="15"/>
              </w:numPr>
              <w:spacing w:after="0" w:line="240" w:lineRule="auto"/>
              <w:ind w:left="127" w:hanging="127"/>
              <w:jc w:val="left"/>
              <w:rPr>
                <w:rFonts w:asciiTheme="minorHAnsi" w:hAnsiTheme="minorHAnsi" w:cstheme="minorHAnsi"/>
                <w:color w:val="000000"/>
                <w:sz w:val="18"/>
                <w:szCs w:val="18"/>
              </w:rPr>
            </w:pPr>
            <w:r w:rsidRPr="004514EC">
              <w:rPr>
                <w:rFonts w:asciiTheme="minorHAnsi" w:eastAsiaTheme="minorHAnsi" w:hAnsiTheme="minorHAnsi" w:cstheme="minorHAnsi"/>
                <w:color w:val="000000"/>
                <w:sz w:val="18"/>
                <w:szCs w:val="18"/>
                <w:lang w:eastAsia="en-US"/>
              </w:rPr>
              <w:t>a clear ‘fair trading policy, ensuring a level playing field between public, private and voluntary sector organisations that develop services based on city data</w:t>
            </w:r>
          </w:p>
          <w:p w14:paraId="02F89F53" w14:textId="77777777" w:rsidR="004514EC" w:rsidRPr="004514EC" w:rsidRDefault="004514EC" w:rsidP="004514EC">
            <w:pPr>
              <w:pStyle w:val="Paragraphedeliste"/>
              <w:numPr>
                <w:ilvl w:val="0"/>
                <w:numId w:val="15"/>
              </w:numPr>
              <w:spacing w:after="0" w:line="240" w:lineRule="auto"/>
              <w:ind w:left="127" w:hanging="127"/>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investment to pump-prime the market with seed-corn funding and/or incubation facilities to stimulate innovative application development using city data to solve city challenges</w:t>
            </w:r>
          </w:p>
        </w:tc>
        <w:tc>
          <w:tcPr>
            <w:tcW w:w="2483" w:type="dxa"/>
            <w:shd w:val="clear" w:color="auto" w:fill="auto"/>
          </w:tcPr>
          <w:p w14:paraId="1704D999" w14:textId="5FA60A86"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As at Level 4.  In addition, the city administration has established a strong partnership with other major service providers and asset owners in the city (from the public, private and voluntary sectors), aimed at opening up their data sets also through city data platforms.  </w:t>
            </w:r>
          </w:p>
        </w:tc>
      </w:tr>
    </w:tbl>
    <w:p w14:paraId="1BE2E924" w14:textId="77777777" w:rsidR="005F76CE" w:rsidRDefault="005F76CE" w:rsidP="004514EC">
      <w:pPr>
        <w:jc w:val="left"/>
        <w:rPr>
          <w:rFonts w:asciiTheme="minorHAnsi" w:hAnsiTheme="minorHAnsi" w:cstheme="minorHAnsi"/>
        </w:rPr>
      </w:pPr>
    </w:p>
    <w:p w14:paraId="6538C250" w14:textId="77777777" w:rsidR="005F76CE" w:rsidRDefault="005F76CE">
      <w:pPr>
        <w:tabs>
          <w:tab w:val="clear" w:pos="403"/>
        </w:tabs>
        <w:spacing w:after="160" w:line="259" w:lineRule="auto"/>
        <w:jc w:val="left"/>
        <w:rPr>
          <w:rFonts w:asciiTheme="minorHAnsi" w:hAnsiTheme="minorHAnsi" w:cstheme="minorHAnsi"/>
        </w:rPr>
      </w:pPr>
      <w:r>
        <w:rPr>
          <w:rFonts w:asciiTheme="minorHAnsi" w:hAnsiTheme="minorHAnsi" w:cstheme="minorHAnsi"/>
        </w:rPr>
        <w:br w:type="page"/>
      </w:r>
    </w:p>
    <w:p w14:paraId="44642154" w14:textId="6E06D683" w:rsidR="005F76CE" w:rsidRDefault="005F76CE" w:rsidP="004514EC">
      <w:pPr>
        <w:jc w:val="left"/>
        <w:rPr>
          <w:rFonts w:asciiTheme="minorHAnsi" w:hAnsiTheme="minorHAnsi" w:cstheme="minorHAnsi"/>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78720" behindDoc="0" locked="0" layoutInCell="1" allowOverlap="1" wp14:anchorId="4B2E556A" wp14:editId="494DF2BF">
                <wp:simplePos x="0" y="0"/>
                <wp:positionH relativeFrom="margin">
                  <wp:posOffset>1074420</wp:posOffset>
                </wp:positionH>
                <wp:positionV relativeFrom="paragraph">
                  <wp:posOffset>285750</wp:posOffset>
                </wp:positionV>
                <wp:extent cx="7826375" cy="312420"/>
                <wp:effectExtent l="0" t="0" r="3175" b="0"/>
                <wp:wrapNone/>
                <wp:docPr id="226" name="Group 226"/>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227" name="Arrow: Pentagon 227">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01A0F38"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228" name="Arrow: Pentagon 228">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A013B55"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229" name="Arrow: Pentagon 229">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BADCDF1"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230" name="Arrow: Pentagon 230">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00AF65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31" name="Arrow: Pentagon 231">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15CC39C"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E556A" id="Group 226" o:spid="_x0000_s1144" style="position:absolute;margin-left:84.6pt;margin-top:22.5pt;width:616.25pt;height:24.6pt;z-index:251678720;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9INQMAAK8RAAAOAAAAZHJzL2Uyb0RvYy54bWzsWO1u2yAU/T9p74D4v/ojjeNYTaqq7apJ&#10;2xqp2wMQjD8kDAxInLz9Lthxv9ap6rJW0/KHAAbuveceTq59crppOFozbWopZjg6CjFigsq8FuUM&#10;f//28UOKkbFE5IRLwWZ4yww+nb9/d9KqjMWykjxnGsEhwmStmuHKWpUFgaEVa4g5kooJeFhI3RAL&#10;Q10GuSYtnN7wIA7DJGilzpWWlBkDsxfdQzz35xcFo/a6KAyziM8w+GZ9q327dG0wPyFZqYmqatq7&#10;QV7gRUNqAUaHoy6IJWil60dHNTXV0sjCHlHZBLIoasp8DBBNFD6I5krLlfKxlFlbqgEmgPYBTi8+&#10;ln5dLzSq8xmO4wQjQRpIkreL3ATA06oyg1VXWt2ohe4nym7kIt4UunG/EAvaeGC3A7BsYxGFyUka&#10;J6PJGCMKz0ZRfBz3yNMK0vNoG60uf78x2JkNnHeDM60CEplbnMyf4XRTEcU8/MYhMOA02eF0prVs&#10;M7RgwpJSCkBs4kkAYX82FqAC9/qtDkffHUA0mQE80bL9InPAnKys9Jt/iWcyGveI7SCNxlE0CoHS&#10;HtIwCSd+wYAMyZQ29orJBrkOICEbtuDEuohIRta9h7fr3LSRvM4/1pz7gS6X51yjNXGXBwyc70zc&#10;W8YFamd4Oo5dfgnc4QKsQLdRwCojSowIL0EcqNXetJDOgL94zrMLYqrOhD+1u5FAfJH7JRUj+aXI&#10;kd0qQEmAiGBnrmE5RpzBsa7nV1pS8+esBIi4cPExrw93MuUS0iXKbpYbfyuSSXcHTLaU+RbyBVpn&#10;r6EpuAQ3KK8V+AP6AaH+WBEN3vFPAogXpXEK2mf9ANKkd53lrqMtP5edLBFBKwmq5CBCK6XrsoKM&#10;RT1cZ0CNoh741DnSkwvo3nn8CryHcDp9eMz71Lu6T94no2gcOsnwigEdn+MD+1+X/emB/bt/x+nT&#10;7J/unf3ROEmPQfIP7H+OopPs72j/9MD+nv0joOIT2g+P/J/pHmuerkLs2H+ofN6o8unqSVe1/veV&#10;zyh6mv1dkbbPyud4EqVhr/2Hov8tiv5J9A8Iv3/1ha8C8CJw77PD3bF/Sbj9zjL/CQAA//8DAFBL&#10;AwQUAAYACAAAACEAG8ScNOAAAAAKAQAADwAAAGRycy9kb3ducmV2LnhtbEyPQUvDQBCF74L/YRnB&#10;m90kptXGbEop6qkItoJ4m2anSWh2N2S3SfrvnZ70+JiPN9/LV5NpxUC9b5xVEM8iEGRLpxtbKfja&#10;vz08g/ABrcbWWVJwIQ+r4vYmx0y70X7SsAuV4BLrM1RQh9BlUvqyJoN+5jqyfDu63mDg2FdS9zhy&#10;uWllEkULabCx/KHGjjY1lafd2Sh4H3FcP8avw/Z03Fx+9vOP721MSt3fTesXEIGm8AfDVZ/VoWCn&#10;gztb7UXLebFMGFWQznnTFUij+AnEQcEyTUAWufw/ofgFAAD//wMAUEsBAi0AFAAGAAgAAAAhALaD&#10;OJL+AAAA4QEAABMAAAAAAAAAAAAAAAAAAAAAAFtDb250ZW50X1R5cGVzXS54bWxQSwECLQAUAAYA&#10;CAAAACEAOP0h/9YAAACUAQAACwAAAAAAAAAAAAAAAAAvAQAAX3JlbHMvLnJlbHNQSwECLQAUAAYA&#10;CAAAACEABLtPSDUDAACvEQAADgAAAAAAAAAAAAAAAAAuAgAAZHJzL2Uyb0RvYy54bWxQSwECLQAU&#10;AAYACAAAACEAG8ScNOAAAAAKAQAADwAAAAAAAAAAAAAAAACPBQAAZHJzL2Rvd25yZXYueG1sUEsF&#10;BgAAAAAEAAQA8wAAAJwGAAAAAA==&#10;">
                <v:shape id="Arrow: Pentagon 227" o:spid="_x0000_s1145"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OoxAAAANwAAAAPAAAAZHJzL2Rvd25yZXYueG1sRI9Ba4NA&#10;FITvgfyH5QV6i2uEtsG4ESm0hFIINSHnh/uiEvetuKux/fXdQqHHYWa+YbJ8Np2YaHCtZQWbKAZB&#10;XFndcq3gfHpdb0E4j6yxs0wKvshBvl8uMky1vfMnTaWvRYCwS1FB432fSumqhgy6yPbEwbvawaAP&#10;cqilHvAe4KaTSRw/SYMth4UGe3ppqLqVo1EgH79v1fv0NpItkkNMlyONH0elHlZzsQPhafb/4b/2&#10;QStIkmf4PROOgNz/AAAA//8DAFBLAQItABQABgAIAAAAIQDb4fbL7gAAAIUBAAATAAAAAAAAAAAA&#10;AAAAAAAAAABbQ29udGVudF9UeXBlc10ueG1sUEsBAi0AFAAGAAgAAAAhAFr0LFu/AAAAFQEAAAsA&#10;AAAAAAAAAAAAAAAAHwEAAF9yZWxzLy5yZWxzUEsBAi0AFAAGAAgAAAAhAGgvU6jEAAAA3AAAAA8A&#10;AAAAAAAAAAAAAAAABwIAAGRycy9kb3ducmV2LnhtbFBLBQYAAAAAAwADALcAAAD4AgAAAAA=&#10;" adj="19413" fillcolor="#0070c0" stroked="f">
                  <v:stroke joinstyle="round"/>
                  <v:textbox inset="1.44pt,0,0,0">
                    <w:txbxContent>
                      <w:p w14:paraId="501A0F38"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228" o:spid="_x0000_s1146"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fawQAAANwAAAAPAAAAZHJzL2Rvd25yZXYueG1sRE9Na4NA&#10;EL0H8h+WCfQW1wgtxbqKBBKkFEKT0vPgTlV0Z8Vdje2v7x4KPT7ed1asZhALTa6zrOAQxSCIa6s7&#10;bhR83E77ZxDOI2scLJOCb3JQ5NtNhqm2d36n5eobEULYpaig9X5MpXR1SwZdZEfiwH3ZyaAPcGqk&#10;nvAews0gkzh+kgY7Dg0tjnRsqe6vs1EgH3/6+nU5z2TLpIrp80Lz20Wph91avoDwtPp/8Z+70gqS&#10;JKwNZ8IRkPkvAAAA//8DAFBLAQItABQABgAIAAAAIQDb4fbL7gAAAIUBAAATAAAAAAAAAAAAAAAA&#10;AAAAAABbQ29udGVudF9UeXBlc10ueG1sUEsBAi0AFAAGAAgAAAAhAFr0LFu/AAAAFQEAAAsAAAAA&#10;AAAAAAAAAAAAHwEAAF9yZWxzLy5yZWxzUEsBAi0AFAAGAAgAAAAhABmwx9rBAAAA3AAAAA8AAAAA&#10;AAAAAAAAAAAABwIAAGRycy9kb3ducmV2LnhtbFBLBQYAAAAAAwADALcAAAD1AgAAAAA=&#10;" adj="19413" fillcolor="#0070c0" stroked="f">
                  <v:stroke joinstyle="round"/>
                  <v:textbox inset="1.44pt,0,0,0">
                    <w:txbxContent>
                      <w:p w14:paraId="6A013B55"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229" o:spid="_x0000_s1147"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JBxAAAANwAAAAPAAAAZHJzL2Rvd25yZXYueG1sRI9Ba4NA&#10;FITvgfyH5QV6i2uElsa4ESm0hFIINSHnh/uiEvetuKux/fXdQqHHYWa+YbJ8Np2YaHCtZQWbKAZB&#10;XFndcq3gfHpdP4NwHlljZ5kUfJGDfL9cZJhqe+dPmkpfiwBhl6KCxvs+ldJVDRl0ke2Jg3e1g0Ef&#10;5FBLPeA9wE0nkzh+kgZbDgsN9vTSUHUrR6NAPn7fqvfpbSRbJIeYLkcaP45KPazmYgfC0+z/w3/t&#10;g1aQJFv4PROOgNz/AAAA//8DAFBLAQItABQABgAIAAAAIQDb4fbL7gAAAIUBAAATAAAAAAAAAAAA&#10;AAAAAAAAAABbQ29udGVudF9UeXBlc10ueG1sUEsBAi0AFAAGAAgAAAAhAFr0LFu/AAAAFQEAAAsA&#10;AAAAAAAAAAAAAAAAHwEAAF9yZWxzLy5yZWxzUEsBAi0AFAAGAAgAAAAhAHb8YkHEAAAA3AAAAA8A&#10;AAAAAAAAAAAAAAAABwIAAGRycy9kb3ducmV2LnhtbFBLBQYAAAAAAwADALcAAAD4AgAAAAA=&#10;" adj="19413" fillcolor="#0070c0" stroked="f">
                  <v:stroke joinstyle="round"/>
                  <v:textbox inset="1.44pt,0,0,0">
                    <w:txbxContent>
                      <w:p w14:paraId="6BADCDF1"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230" o:spid="_x0000_s1148"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10BwAAAANwAAAAPAAAAZHJzL2Rvd25yZXYueG1sRE9Ni8Iw&#10;EL0v+B/CCN7W1MrKUo1FBEVkQXTF89CMbWkzKU1aq7/eHBb2+Hjfq3QwteipdaVlBbNpBII4s7rk&#10;XMH1d/f5DcJ5ZI21ZVLwJAfpevSxwkTbB5+pv/hchBB2CSoovG8SKV1WkEE3tQ1x4O62NegDbHOp&#10;W3yEcFPLOIoW0mDJoaHAhrYFZdWlMwrk16vKjv2+I7uJDxHdTtT9nJSajIfNEoSnwf+L/9wHrSCe&#10;h/nhTDgCcv0GAAD//wMAUEsBAi0AFAAGAAgAAAAhANvh9svuAAAAhQEAABMAAAAAAAAAAAAAAAAA&#10;AAAAAFtDb250ZW50X1R5cGVzXS54bWxQSwECLQAUAAYACAAAACEAWvQsW78AAAAVAQAACwAAAAAA&#10;AAAAAAAAAAAfAQAAX3JlbHMvLnJlbHNQSwECLQAUAAYACAAAACEAYh9dAcAAAADcAAAADwAAAAAA&#10;AAAAAAAAAAAHAgAAZHJzL2Rvd25yZXYueG1sUEsFBgAAAAADAAMAtwAAAPQCAAAAAA==&#10;" adj="19413" fillcolor="#0070c0" stroked="f">
                  <v:stroke joinstyle="round"/>
                  <v:textbox inset="1.44pt,0,0,0">
                    <w:txbxContent>
                      <w:p w14:paraId="100AF65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31" o:spid="_x0000_s1149"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awwAAANwAAAAPAAAAZHJzL2Rvd25yZXYueG1sRI9Bi8Iw&#10;FITvwv6H8Ba8aWplRbpGEUEREcQqnh/N27bYvJQmrdVfbxYW9jjMzDfMYtWbSnTUuNKygsk4AkGc&#10;WV1yruB62Y7mIJxH1lhZJgVPcrBafgwWmGj74DN1qc9FgLBLUEHhfZ1I6bKCDLqxrYmD92Mbgz7I&#10;Jpe6wUeAm0rGUTSTBksOCwXWtCkou6etUSC/Xvfs0O1asut4H9HtRO3xpNTws19/g/DU+//wX3uv&#10;FcTTCfyeCUdALt8AAAD//wMAUEsBAi0AFAAGAAgAAAAhANvh9svuAAAAhQEAABMAAAAAAAAAAAAA&#10;AAAAAAAAAFtDb250ZW50X1R5cGVzXS54bWxQSwECLQAUAAYACAAAACEAWvQsW78AAAAVAQAACwAA&#10;AAAAAAAAAAAAAAAfAQAAX3JlbHMvLnJlbHNQSwECLQAUAAYACAAAACEADVP4msMAAADcAAAADwAA&#10;AAAAAAAAAAAAAAAHAgAAZHJzL2Rvd25yZXYueG1sUEsFBgAAAAADAAMAtwAAAPcCAAAAAA==&#10;" adj="19413" fillcolor="#0070c0" stroked="f">
                  <v:stroke joinstyle="round"/>
                  <v:textbox inset="1.44pt,0,0,0">
                    <w:txbxContent>
                      <w:p w14:paraId="615CC39C"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p>
    <w:p w14:paraId="4DA7CF9E" w14:textId="5AD8D84C" w:rsidR="004514EC" w:rsidRPr="004514EC" w:rsidRDefault="004514EC" w:rsidP="004514EC">
      <w:pPr>
        <w:jc w:val="left"/>
        <w:rPr>
          <w:rFonts w:asciiTheme="minorHAnsi" w:hAnsiTheme="minorHAnsi" w:cstheme="minorHAnsi"/>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0224" behindDoc="0" locked="0" layoutInCell="1" allowOverlap="1" wp14:anchorId="24BC54E0" wp14:editId="777E2016">
                <wp:simplePos x="0" y="0"/>
                <wp:positionH relativeFrom="column">
                  <wp:posOffset>8799830</wp:posOffset>
                </wp:positionH>
                <wp:positionV relativeFrom="paragraph">
                  <wp:posOffset>-2415540</wp:posOffset>
                </wp:positionV>
                <wp:extent cx="736600" cy="1527175"/>
                <wp:effectExtent l="0" t="0" r="0" b="0"/>
                <wp:wrapNone/>
                <wp:docPr id="383" name="Group 38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8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2D2784A0"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8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07C18A0D"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86" name="Rectangle 38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Rectangle 38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BC54E0" id="Group 383" o:spid="_x0000_s1150" style="position:absolute;margin-left:692.9pt;margin-top:-190.2pt;width:58pt;height:120.25pt;z-index:251700224"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Sa9QMAAL4PAAAOAAAAZHJzL2Uyb0RvYy54bWzsV99v2zYQfh+w/4Hg+2JJtiRbiFJ4aRMM&#10;yNqgydBnmqIsYRTJkXSk7K/fkZQULzWKriuGAIsfZP66493Hu+/I8zdDx9ED06aVosTxWYQRE1RW&#10;rdiX+Lf7q5/WGBlLREW4FKzEj8zgNxc//nDeq4IlspG8YhqBEmGKXpW4sVYVi4WhDeuIOZOKCZis&#10;pe6Iha7eLypNetDe8UUSRdmil7pSWlJmDIy+DZP4wuuva0bth7o2zCJeYrDN+q/23537Li7OSbHX&#10;RDUtHc0g32BFR1oBm86q3hJL0EG3n6nqWqqlkbU9o7JbyLpuKfM+gDdx9Mybay0PyvuyL/q9mmEC&#10;aJ/h9M1q6fuHW43aqsTL9RIjQTo4JL8vcgMAT6/2Bay61upO3epxYB96zuOh1p37B1/Q4IF9nIFl&#10;g0UUBvNllkUAP4WpOE3yOE8D8rSB4/lMjDbvviy4mLZdOOtmY3oFQWSecDL/Dqe7hijm4TcOgRmn&#10;1YTTvfPvZzmgJADllzmUkB1gGHz1MWHUjaS/GyTkZUPEnm21ln3DSAX2xU4SvJhFHeCmME7Jrv9V&#10;VnAc5GClV/Q1UKdZGqcj1KskSQLSM2CkUNrYayY75Bol1pAiXjl5uDHWGfO0xB2rkFct5zBOCi5Q&#10;X+JNmqRe4Gimay1kMW+7Eq8j9wun63x8JyovbEnLQxs24GJ02vkZPLbDbvBxmM9g7mT1CDBoGbIW&#10;WAYajdR/YtRDxpbY/HEgmmHEfxEA5SZerVyK+84qzRPo6OOZ3fEMERRUldhiFJqX1tNC8HkLkNet&#10;h8MdR7BktBkiLJj8H4Ra+kJCLd5ELqggfdN1HEEA+DOd0xvyeYq5zSpz8RcCaQrYFx9zI9NNJ/2/&#10;jrlsirmPQA3AV5xBKcjciR7R1NgL+Tux8VwE4ij2fA/xsozyzcT2U7wk2WYNY74cJKs8++7xki1B&#10;pctkI3lbOQLzHXepYJdcowcC1wFCKRM2EPDfVp4mKGMfOQs0+JHVQFXA70nY5LRev2VDKha2Syde&#10;BPX+euMs8XTLBSh0q2swdNY91o7TukN6jeudKPN3nVl49P5LwrOE31kKOwt3rZD6lGd8RqsO6ycW&#10;D9A8MeWcP0bRqxbqzA0x9pZouFoBizgi/wCfmkuoJ3JsYeSo/dT49yV+ceguJRx/DBdTRX3TFQrL&#10;p2atZfcJbpVbV25gaqoU1OqpM9YKBPdSyrZbvwzuc4rYG3Gn6FT4He3dD5+IVmOxtZAB7+V0ryDF&#10;s5ob1rrzEPKlVKD8FBvk/4wNksiluKsecZytV9P14JUOxjL5Sgen0v6VDjx1fCUd+JcQPBJ9RRkf&#10;tO4Vetz3dP307L74CwAA//8DAFBLAwQUAAYACAAAACEABkheTuMAAAAPAQAADwAAAGRycy9kb3du&#10;cmV2LnhtbEyPwWrDMBBE74X+g9hAb4mkui6OYzmE0PYUCkkKpTfF3tgmlmQsxXb+vptTe5zZYfZN&#10;tp5MywbsfeOsArkQwNAWrmxspeDr+D5PgPmgbalbZ1HBDT2s88eHTKelG+0eh0OoGJVYn2oFdQhd&#10;yrkvajTaL1yHlm5n1xsdSPYVL3s9Urlp+bMQr9zoxtKHWne4rbG4HK5Gwceox00k34bd5by9/Rzj&#10;z++dRKWeZtNmBSzgFP7CcMcndMiJ6eSutvSsJR0lMbEHBfMoES/A7plYSPJO5MlouQSeZ/z/jvwX&#10;AAD//wMAUEsBAi0AFAAGAAgAAAAhALaDOJL+AAAA4QEAABMAAAAAAAAAAAAAAAAAAAAAAFtDb250&#10;ZW50X1R5cGVzXS54bWxQSwECLQAUAAYACAAAACEAOP0h/9YAAACUAQAACwAAAAAAAAAAAAAAAAAv&#10;AQAAX3JlbHMvLnJlbHNQSwECLQAUAAYACAAAACEABXX0mvUDAAC+DwAADgAAAAAAAAAAAAAAAAAu&#10;AgAAZHJzL2Uyb0RvYy54bWxQSwECLQAUAAYACAAAACEABkheTuMAAAAPAQAADwAAAAAAAAAAAAAA&#10;AABPBgAAZHJzL2Rvd25yZXYueG1sUEsFBgAAAAAEAAQA8wAAAF8HAAAAAA==&#10;">
                <v:shape id="_x0000_s1151"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2D2784A0" w14:textId="77777777" w:rsidR="007F0207" w:rsidRPr="00A42069" w:rsidRDefault="007F0207" w:rsidP="004514EC">
                        <w:pPr>
                          <w:spacing w:line="180" w:lineRule="atLeast"/>
                          <w:rPr>
                            <w:sz w:val="16"/>
                          </w:rPr>
                        </w:pPr>
                        <w:r w:rsidRPr="00A42069">
                          <w:rPr>
                            <w:sz w:val="16"/>
                          </w:rPr>
                          <w:t>Level now:</w:t>
                        </w:r>
                      </w:p>
                    </w:txbxContent>
                  </v:textbox>
                </v:shape>
                <v:shape id="_x0000_s1152"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07C18A0D"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86" o:spid="_x0000_s1153"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vBxwAAANwAAAAPAAAAZHJzL2Rvd25yZXYueG1sRI9Ba8JA&#10;FITvBf/D8oTemk0VbEhdJQRCPRTUVITeHtlnEpp9G7Nbjf31XaHQ4zAz3zDL9Wg6caHBtZYVPEcx&#10;COLK6pZrBYeP4ikB4Tyyxs4yKbiRg/Vq8rDEVNsr7+lS+loECLsUFTTe96mUrmrIoItsTxy8kx0M&#10;+iCHWuoBrwFuOjmL44U02HJYaLCnvKHqq/w2CuK3frursrxoj+9y99n9lOeXU67U43TMXkF4Gv1/&#10;+K+90QrmyQLuZ8IRkKtfAAAA//8DAFBLAQItABQABgAIAAAAIQDb4fbL7gAAAIUBAAATAAAAAAAA&#10;AAAAAAAAAAAAAABbQ29udGVudF9UeXBlc10ueG1sUEsBAi0AFAAGAAgAAAAhAFr0LFu/AAAAFQEA&#10;AAsAAAAAAAAAAAAAAAAAHwEAAF9yZWxzLy5yZWxzUEsBAi0AFAAGAAgAAAAhAHxF+8HHAAAA3AAA&#10;AA8AAAAAAAAAAAAAAAAABwIAAGRycy9kb3ducmV2LnhtbFBLBQYAAAAAAwADALcAAAD7AgAAAAA=&#10;" filled="f" strokecolor="#4472c4 [3204]" strokeweight=".5pt"/>
                <v:rect id="Rectangle 387" o:spid="_x0000_s1154"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5axwAAANwAAAAPAAAAZHJzL2Rvd25yZXYueG1sRI9Ba8JA&#10;FITvQv/D8grezKYWakhdJQRCexDUVITeHtlnEpp9G7Nbjf313YLQ4zAz3zDL9Wg6caHBtZYVPEUx&#10;COLK6pZrBYePYpaAcB5ZY2eZFNzIwXr1MFliqu2V93QpfS0ChF2KChrv+1RKVzVk0EW2Jw7eyQ4G&#10;fZBDLfWA1wA3nZzH8Ys02HJYaLCnvKHqq/w2CuK3frursrxojxu5++x+yvPilCs1fRyzVxCeRv8f&#10;vrfftYLnZAF/Z8IRkKtfAAAA//8DAFBLAQItABQABgAIAAAAIQDb4fbL7gAAAIUBAAATAAAAAAAA&#10;AAAAAAAAAAAAAABbQ29udGVudF9UeXBlc10ueG1sUEsBAi0AFAAGAAgAAAAhAFr0LFu/AAAAFQEA&#10;AAsAAAAAAAAAAAAAAAAAHwEAAF9yZWxzLy5yZWxzUEsBAi0AFAAGAAgAAAAhABMJXlr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699200" behindDoc="0" locked="0" layoutInCell="1" allowOverlap="1" wp14:anchorId="6C03AAAB" wp14:editId="33DCD764">
                <wp:simplePos x="0" y="0"/>
                <wp:positionH relativeFrom="column">
                  <wp:posOffset>8809355</wp:posOffset>
                </wp:positionH>
                <wp:positionV relativeFrom="paragraph">
                  <wp:posOffset>-5031740</wp:posOffset>
                </wp:positionV>
                <wp:extent cx="736600" cy="1527175"/>
                <wp:effectExtent l="0" t="0" r="0" b="0"/>
                <wp:wrapNone/>
                <wp:docPr id="378" name="Group 37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7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9753A23"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8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5A7B50CC"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81" name="Rectangle 38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3AAAB" id="Group 378" o:spid="_x0000_s1155" style="position:absolute;margin-left:693.65pt;margin-top:-396.2pt;width:58pt;height:120.25pt;z-index:251699200"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s7+gMAAL4PAAAOAAAAZHJzL2Uyb0RvYy54bWzsV21v2zYQ/j5g/4HQ98WSbPlFiFJ4aRMM&#10;yNqgydDPNEVZwiiSI+lI6a/fHSkpXmp0RddhBRZ/kPl6vHvu7jny/FXfCvLAjW2ULKLkLI4Il0yV&#10;jdwX0W/3Vz+tI2IdlSUVSvIieuQ2enXx4w/nnc55qmolSm4ICJE273QR1c7pfDazrOYttWdKcwmT&#10;lTItddA1+1lpaAfSWzFL43g565QptVGMWwujr8NkdOHlVxVn7l1VWe6IKCLQzfmv8d8dfmcX5zTf&#10;G6rrhg1q0K/QoqWNhEMnUa+po+Rgmk9EtQ0zyqrKnTHVzlRVNYx7G8CaJH5mzbVRB+1t2efdXk8w&#10;AbTPcPpqseztw60hTVlE8xW4StIWnOTPJTgA8HR6n8Oqa6Pv9K0ZBvahhxb3lWnxH2whvQf2cQKW&#10;944wGFzNl8sY4GcwlWTpKlllAXlWg3s+2cbqN5/fOBuPnaF2kzKdhiCyTzjZf4bTXU019/BbRGDC&#10;aTPidI/2/ax6kgag/DJEibgehsFWHxNW3yj2uyVSXdZU7vnWGNXVnJagX4I7wYppKwJuc4tCdt2v&#10;qgR30INTXtCXQJ0tsyQboF6kaRqQngCjuTbWXXPVEmwUkYEU8cLpw411qMzTEnSrVFeNEDBOcyFJ&#10;V0SbLM38hqOZtnGQxaJpi2gd4y94F218I0u/2dFGhDYcIORgNNoZLHb9rvdxuFqMYO5U+QgwGBWy&#10;FlgGGrUyHyPSQcYWkf3jQA2PiPhFApSbZLHAFPedRbZKoWOOZ3bHM1QyEFVELiKheek8LQSbtwB5&#10;1Xg40B1Bk0FniLCg8r8famswIaTkfxxqySbGoIL0zdZJDAHgfTqlN+TzGHObxRLjLwTSGLDffcx5&#10;g548/b+OuWSMufdADcBXgpP52vPUEU2Bf0eewowZHT0UgSROPN9DvMzj1WZk+zFe0uVmDWO+HKSL&#10;1fKbx8tyDiJRL6tEUyKB+Q5eKvilMOSBwnWAMsalCwT8l5WnCcq6R8FRjJDveQVUBfyehkNOy/VH&#10;1rTk4bhs5EUQ7683qImnWy8QV1eg6CR7qB2nZYf0GtbjVu7vOtPmwfrPbZ52+JOVdNPmtpHKnLJM&#10;TGhVYf3I4gGaE/ljNbtqoM7cUOtuqYGrFbAIEvk7+FRCQT1RQysiSO2nxr8t8ctDe6nA/RDmoJ1v&#10;YqFwYmxWRrUf4Fa5xXIDU2OlYM6MnaFWELiXMr7d+mVwn9PU3cg7zcbCj7R333+gRg/F1kEGvFXj&#10;vYLmz2puWIv+kOp7qUDpKTZ4ft/5GzZIY0xxrB5JslwvxuvBCx0MZfKFDk6l/QsdeOr4QjrwLyF4&#10;JPqKMjxo8RV63Pd0/fTsvvgTAAD//wMAUEsDBBQABgAIAAAAIQBw5Pu25AAAAA8BAAAPAAAAZHJz&#10;L2Rvd25yZXYueG1sTI9Bb4JAEIXvTfofNtOkN12QUhVZjDFtT6ZJtUnjbYQRiOwuYVfAf9/x1B7f&#10;my9v3kvXo25ET52rrVEQTgMQZHJb1KZU8H14nyxAOI+mwMYaUnAjB+vs8SHFpLCD+aJ+70vBIcYl&#10;qKDyvk2kdHlFGt3UtmT4dradRs+yK2XR4cDhupGzIHiVGmvDHypsaVtRftlftYKPAYdNFL71u8t5&#10;ezse4s+fXUhKPT+NmxUIT6P/g+Fen6tDxp1O9moKJxrW0WIeMatgMl/OXkDcmTiI2DuxF8fhEmSW&#10;yv87sl8AAAD//wMAUEsBAi0AFAAGAAgAAAAhALaDOJL+AAAA4QEAABMAAAAAAAAAAAAAAAAAAAAA&#10;AFtDb250ZW50X1R5cGVzXS54bWxQSwECLQAUAAYACAAAACEAOP0h/9YAAACUAQAACwAAAAAAAAAA&#10;AAAAAAAvAQAAX3JlbHMvLnJlbHNQSwECLQAUAAYACAAAACEAXJcbO/oDAAC+DwAADgAAAAAAAAAA&#10;AAAAAAAuAgAAZHJzL2Uyb0RvYy54bWxQSwECLQAUAAYACAAAACEAcOT7tuQAAAAPAQAADwAAAAAA&#10;AAAAAAAAAABUBgAAZHJzL2Rvd25yZXYueG1sUEsFBgAAAAAEAAQA8wAAAGUHAAAAAA==&#10;">
                <v:shape id="_x0000_s1156"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14:paraId="09753A23" w14:textId="77777777" w:rsidR="007F0207" w:rsidRPr="00A42069" w:rsidRDefault="007F0207" w:rsidP="004514EC">
                        <w:pPr>
                          <w:spacing w:line="180" w:lineRule="atLeast"/>
                          <w:rPr>
                            <w:sz w:val="16"/>
                          </w:rPr>
                        </w:pPr>
                        <w:r w:rsidRPr="00A42069">
                          <w:rPr>
                            <w:sz w:val="16"/>
                          </w:rPr>
                          <w:t>Level now:</w:t>
                        </w:r>
                      </w:p>
                    </w:txbxContent>
                  </v:textbox>
                </v:shape>
                <v:shape id="_x0000_s1157"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5A7B50CC"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81" o:spid="_x0000_s1158"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O1xwAAANwAAAAPAAAAZHJzL2Rvd25yZXYueG1sRI9Ba8JA&#10;FITvQv/D8gq96SYtqKSuEgLSHgrGKEJvj+wzCc2+TbNbk/bXdwXB4zAz3zCrzWhacaHeNZYVxLMI&#10;BHFpdcOVguNhO12CcB5ZY2uZFPySg836YbLCRNuB93QpfCUChF2CCmrvu0RKV9Zk0M1sRxy8s+0N&#10;+iD7SuoehwA3rXyOork02HBYqLGjrKbyq/gxCqK3bpeXabZtTh8y/2z/iu/FOVPq6XFMX0F4Gv09&#10;fGu/awUvyxiuZ8IRkOt/AAAA//8DAFBLAQItABQABgAIAAAAIQDb4fbL7gAAAIUBAAATAAAAAAAA&#10;AAAAAAAAAAAAAABbQ29udGVudF9UeXBlc10ueG1sUEsBAi0AFAAGAAgAAAAhAFr0LFu/AAAAFQEA&#10;AAsAAAAAAAAAAAAAAAAAHwEAAF9yZWxzLy5yZWxzUEsBAi0AFAAGAAgAAAAhAPOsY7XHAAAA3AAA&#10;AA8AAAAAAAAAAAAAAAAABwIAAGRycy9kb3ducmV2LnhtbFBLBQYAAAAAAwADALcAAAD7AgAAAAA=&#10;" filled="f" strokecolor="#4472c4 [3204]" strokeweight=".5pt"/>
                <v:rect id="Rectangle 382" o:spid="_x0000_s1159"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3CxwAAANwAAAAPAAAAZHJzL2Rvd25yZXYueG1sRI9Ba8JA&#10;FITvQv/D8gq96UYLKtFVQiC0h4JpKoK3R/aZBLNv0+zWpP313YLQ4zAz3zDb/WhacaPeNZYVzGcR&#10;COLS6oYrBcePbLoG4TyyxtYyKfgmB/vdw2SLsbYDv9Ot8JUIEHYxKqi972IpXVmTQTezHXHwLrY3&#10;6IPsK6l7HALctHIRRUtpsOGwUGNHaU3ltfgyCqKX7pCXSZo1pzeZn9uf4nN1SZV6ehyTDQhPo/8P&#10;39uvWsHzegF/Z8IRkLtfAAAA//8DAFBLAQItABQABgAIAAAAIQDb4fbL7gAAAIUBAAATAAAAAAAA&#10;AAAAAAAAAAAAAABbQ29udGVudF9UeXBlc10ueG1sUEsBAi0AFAAGAAgAAAAhAFr0LFu/AAAAFQEA&#10;AAsAAAAAAAAAAAAAAAAAHwEAAF9yZWxzLy5yZWxzUEsBAi0AFAAGAAgAAAAhAAN+/cLHAAAA3AAA&#10;AA8AAAAAAAAAAAAAAAAABwIAAGRycy9kb3ducmV2LnhtbFBLBQYAAAAAAwADALcAAAD7AgAAAAA=&#10;" filled="f" strokecolor="#4472c4 [3204]" strokeweight=".5pt"/>
              </v:group>
            </w:pict>
          </mc:Fallback>
        </mc:AlternateContent>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480"/>
        <w:gridCol w:w="2483"/>
        <w:gridCol w:w="2483"/>
        <w:gridCol w:w="2483"/>
        <w:gridCol w:w="2483"/>
      </w:tblGrid>
      <w:tr w:rsidR="004514EC" w:rsidRPr="004514EC" w14:paraId="32A014D2" w14:textId="77777777" w:rsidTr="00A33F13">
        <w:trPr>
          <w:trHeight w:val="416"/>
        </w:trPr>
        <w:tc>
          <w:tcPr>
            <w:tcW w:w="13953" w:type="dxa"/>
            <w:gridSpan w:val="6"/>
            <w:shd w:val="clear" w:color="auto" w:fill="D9E2F3" w:themeFill="accent1" w:themeFillTint="33"/>
          </w:tcPr>
          <w:p w14:paraId="39D4C541" w14:textId="77777777" w:rsidR="004514EC" w:rsidRPr="004514EC" w:rsidRDefault="004514EC" w:rsidP="00A33F13">
            <w:pPr>
              <w:spacing w:after="0" w:line="240" w:lineRule="auto"/>
              <w:jc w:val="left"/>
              <w:rPr>
                <w:rFonts w:asciiTheme="minorHAnsi" w:hAnsiTheme="minorHAnsi" w:cstheme="minorHAnsi"/>
                <w:sz w:val="20"/>
                <w:szCs w:val="18"/>
              </w:rPr>
            </w:pPr>
            <w:r w:rsidRPr="004514EC">
              <w:rPr>
                <w:rFonts w:asciiTheme="minorHAnsi" w:hAnsiTheme="minorHAnsi" w:cstheme="minorHAnsi"/>
                <w:b/>
                <w:bCs/>
                <w:color w:val="0066CC"/>
                <w:sz w:val="20"/>
                <w:szCs w:val="18"/>
              </w:rPr>
              <w:t>2.3   Channels and access</w:t>
            </w:r>
          </w:p>
        </w:tc>
      </w:tr>
      <w:tr w:rsidR="004514EC" w:rsidRPr="004514EC" w14:paraId="69845111" w14:textId="77777777" w:rsidTr="00A33F13">
        <w:trPr>
          <w:trHeight w:val="1839"/>
        </w:trPr>
        <w:tc>
          <w:tcPr>
            <w:tcW w:w="1541" w:type="dxa"/>
            <w:shd w:val="clear" w:color="auto" w:fill="D9E2F3" w:themeFill="accent1" w:themeFillTint="33"/>
          </w:tcPr>
          <w:p w14:paraId="424B9DB2"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hAnsiTheme="minorHAnsi" w:cstheme="minorHAnsi"/>
                <w:b/>
                <w:bCs/>
                <w:color w:val="0066CC"/>
                <w:sz w:val="18"/>
                <w:szCs w:val="18"/>
              </w:rPr>
              <w:t xml:space="preserve">2.3.1 Digital inclusion </w:t>
            </w:r>
          </w:p>
        </w:tc>
        <w:tc>
          <w:tcPr>
            <w:tcW w:w="2480" w:type="dxa"/>
            <w:shd w:val="clear" w:color="auto" w:fill="auto"/>
          </w:tcPr>
          <w:p w14:paraId="69ED9499"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A significant set of citizens do not have the access, skills or trust needed to access services through digital channels, and no significant support is available to them from the city.</w:t>
            </w:r>
          </w:p>
        </w:tc>
        <w:tc>
          <w:tcPr>
            <w:tcW w:w="2483" w:type="dxa"/>
            <w:shd w:val="clear" w:color="auto" w:fill="auto"/>
          </w:tcPr>
          <w:p w14:paraId="5A6A90BD"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 A significant set of citizens do not have the access, skills or trust needed to access services through digital channels.  Some support is available to help them, but awareness and use of this support is limited.</w:t>
            </w:r>
          </w:p>
        </w:tc>
        <w:tc>
          <w:tcPr>
            <w:tcW w:w="2483" w:type="dxa"/>
            <w:shd w:val="clear" w:color="auto" w:fill="auto"/>
          </w:tcPr>
          <w:p w14:paraId="453F96B9"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Strategies are in place to ensure access to and use of digital channels by all customer segments.  Targeted strategies for "hard to reach" groups of digital non-users are in place.</w:t>
            </w:r>
          </w:p>
        </w:tc>
        <w:tc>
          <w:tcPr>
            <w:tcW w:w="2483" w:type="dxa"/>
            <w:shd w:val="clear" w:color="auto" w:fill="auto"/>
          </w:tcPr>
          <w:p w14:paraId="33861EE9"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sz w:val="18"/>
                <w:szCs w:val="18"/>
              </w:rPr>
              <w:t>As at Level 3.  In addition, these strategies are backed by significant city investment, which aims to use the benefits from future universal digital access to fund the costs of ensuring digital inclusion now</w:t>
            </w:r>
          </w:p>
        </w:tc>
        <w:tc>
          <w:tcPr>
            <w:tcW w:w="2483" w:type="dxa"/>
            <w:shd w:val="clear" w:color="auto" w:fill="auto"/>
          </w:tcPr>
          <w:p w14:paraId="3B5C931B" w14:textId="77777777"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sz w:val="18"/>
                <w:szCs w:val="18"/>
              </w:rPr>
              <w:t>As at Level 4.  In addition, this digital inclusion strategy for the city is developed and delivered through a multi-stakeholder partnership involving the city administration, the community and voluntary sectors, and the private sector.</w:t>
            </w:r>
          </w:p>
        </w:tc>
      </w:tr>
      <w:tr w:rsidR="004514EC" w:rsidRPr="004514EC" w14:paraId="679E3F23" w14:textId="77777777" w:rsidTr="00A33F13">
        <w:trPr>
          <w:trHeight w:val="1839"/>
        </w:trPr>
        <w:tc>
          <w:tcPr>
            <w:tcW w:w="1541" w:type="dxa"/>
            <w:shd w:val="clear" w:color="auto" w:fill="D9E2F3" w:themeFill="accent1" w:themeFillTint="33"/>
          </w:tcPr>
          <w:p w14:paraId="1426E659"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hAnsiTheme="minorHAnsi" w:cstheme="minorHAnsi"/>
                <w:b/>
                <w:bCs/>
                <w:color w:val="0066CC"/>
                <w:sz w:val="18"/>
                <w:szCs w:val="18"/>
              </w:rPr>
              <w:t xml:space="preserve">2.3.2 Channel management </w:t>
            </w:r>
          </w:p>
        </w:tc>
        <w:tc>
          <w:tcPr>
            <w:tcW w:w="2480" w:type="dxa"/>
            <w:shd w:val="clear" w:color="auto" w:fill="auto"/>
          </w:tcPr>
          <w:p w14:paraId="335FB0C3"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There is no overarching channel strategy in place for the city.  The city has no overall view of the channels it uses to deliver its services, and the costs and service levels achieved through each.   The city administration's services are delivered primarily through channels which are managed and branded by the city administration.  Take-up of digital services is low.</w:t>
            </w:r>
          </w:p>
        </w:tc>
        <w:tc>
          <w:tcPr>
            <w:tcW w:w="2483" w:type="dxa"/>
            <w:shd w:val="clear" w:color="auto" w:fill="auto"/>
          </w:tcPr>
          <w:p w14:paraId="790CE6CD"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A channel management strategy has been set by the city administration to ensure a joined-up approach to delivering services via the most appropriate and cost effective channels, with a focus on shifting customers into lower-cost digital channels wherever appropriate.   However, relatively little progress has been made.  Take-up of digital services is low.</w:t>
            </w:r>
          </w:p>
        </w:tc>
        <w:tc>
          <w:tcPr>
            <w:tcW w:w="2483" w:type="dxa"/>
            <w:shd w:val="clear" w:color="auto" w:fill="auto"/>
          </w:tcPr>
          <w:p w14:paraId="7EFF4EFD"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A channel management strategy has been set by the city administration to ensure a joined-up approach to delivering services via the most appropriate and cost effective channels, with a focus on shifting customers into lower-cost digital channels wherever appropriate.    Strategies are in place to ensure access to and use of digital channels by all customer segments, with adequate assisted digital provision for the digitally excluded.</w:t>
            </w:r>
          </w:p>
        </w:tc>
        <w:tc>
          <w:tcPr>
            <w:tcW w:w="2483" w:type="dxa"/>
            <w:shd w:val="clear" w:color="auto" w:fill="auto"/>
          </w:tcPr>
          <w:p w14:paraId="23863E51"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As at Level 3.  In addition, these strategies are underpinned by clear management information systems giving city leaders real-time information on the cost, performance and take-up of different channels for city services. </w:t>
            </w:r>
          </w:p>
        </w:tc>
        <w:tc>
          <w:tcPr>
            <w:tcW w:w="2483" w:type="dxa"/>
            <w:shd w:val="clear" w:color="auto" w:fill="auto"/>
          </w:tcPr>
          <w:p w14:paraId="70116D62" w14:textId="77777777"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As at Level 4.  In addition, integrated channel strategies with other city partners from the public, private and voluntary sectors are commonplace, with channel sharing and integrated, citizen-centric service delivery.  </w:t>
            </w:r>
          </w:p>
        </w:tc>
      </w:tr>
    </w:tbl>
    <w:p w14:paraId="2C080562" w14:textId="77777777" w:rsidR="006820C4" w:rsidRDefault="006820C4">
      <w:r>
        <w:br w:type="page"/>
      </w:r>
    </w:p>
    <w:tbl>
      <w:tblPr>
        <w:tblW w:w="13953"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480"/>
        <w:gridCol w:w="2483"/>
        <w:gridCol w:w="2483"/>
        <w:gridCol w:w="2483"/>
        <w:gridCol w:w="2483"/>
      </w:tblGrid>
      <w:tr w:rsidR="006820C4" w:rsidRPr="004514EC" w14:paraId="596A22BF" w14:textId="77777777" w:rsidTr="007F0207">
        <w:trPr>
          <w:trHeight w:val="30"/>
        </w:trPr>
        <w:tc>
          <w:tcPr>
            <w:tcW w:w="13953" w:type="dxa"/>
            <w:gridSpan w:val="6"/>
            <w:shd w:val="clear" w:color="auto" w:fill="D9E2F3" w:themeFill="accent1" w:themeFillTint="33"/>
          </w:tcPr>
          <w:p w14:paraId="35A6C1EB" w14:textId="76B3BA87" w:rsidR="006820C4" w:rsidRPr="004514EC" w:rsidRDefault="0031594F" w:rsidP="007F0207">
            <w:pPr>
              <w:jc w:val="left"/>
              <w:rPr>
                <w:rFonts w:asciiTheme="minorHAnsi" w:hAnsiTheme="minorHAnsi" w:cstheme="minorHAnsi"/>
                <w:color w:val="000000"/>
                <w:sz w:val="20"/>
                <w:szCs w:val="18"/>
              </w:rPr>
            </w:pPr>
            <w:r w:rsidRPr="004514EC">
              <w:rPr>
                <w:rFonts w:asciiTheme="minorHAnsi" w:hAnsiTheme="minorHAnsi" w:cstheme="minorHAnsi"/>
                <w:b/>
                <w:bCs/>
                <w:color w:val="0066CC"/>
                <w:sz w:val="20"/>
                <w:szCs w:val="18"/>
              </w:rPr>
              <w:t>2.</w:t>
            </w:r>
            <w:r>
              <w:rPr>
                <w:rFonts w:asciiTheme="minorHAnsi" w:hAnsiTheme="minorHAnsi" w:cstheme="minorHAnsi"/>
                <w:b/>
                <w:bCs/>
                <w:color w:val="0066CC"/>
                <w:sz w:val="20"/>
                <w:szCs w:val="18"/>
              </w:rPr>
              <w:t>4</w:t>
            </w:r>
            <w:r w:rsidRPr="004514EC">
              <w:rPr>
                <w:rFonts w:asciiTheme="minorHAnsi" w:hAnsiTheme="minorHAnsi" w:cstheme="minorHAnsi"/>
                <w:b/>
                <w:bCs/>
                <w:color w:val="0066CC"/>
                <w:sz w:val="20"/>
                <w:szCs w:val="18"/>
              </w:rPr>
              <w:t xml:space="preserve"> </w:t>
            </w:r>
            <w:r>
              <w:rPr>
                <w:rFonts w:asciiTheme="minorHAnsi" w:hAnsiTheme="minorHAnsi" w:cstheme="minorHAnsi"/>
                <w:b/>
                <w:bCs/>
                <w:color w:val="0066CC"/>
                <w:sz w:val="20"/>
                <w:szCs w:val="18"/>
              </w:rPr>
              <w:t>Privacy and security</w:t>
            </w:r>
          </w:p>
        </w:tc>
      </w:tr>
      <w:tr w:rsidR="00A04EDB" w:rsidRPr="004514EC" w14:paraId="588A4899" w14:textId="77777777" w:rsidTr="007F0207">
        <w:trPr>
          <w:trHeight w:val="1839"/>
        </w:trPr>
        <w:tc>
          <w:tcPr>
            <w:tcW w:w="1541" w:type="dxa"/>
            <w:shd w:val="clear" w:color="auto" w:fill="D9E2F3" w:themeFill="accent1" w:themeFillTint="33"/>
          </w:tcPr>
          <w:p w14:paraId="57C3D313" w14:textId="6523A9BF" w:rsidR="00A04EDB" w:rsidRPr="004514EC" w:rsidRDefault="00A04EDB" w:rsidP="00A04EDB">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hAnsiTheme="minorHAnsi" w:cstheme="minorHAnsi"/>
                <w:b/>
                <w:bCs/>
                <w:color w:val="0066CC"/>
                <w:sz w:val="18"/>
                <w:szCs w:val="18"/>
              </w:rPr>
              <w:t>2.</w:t>
            </w:r>
            <w:r w:rsidR="008C76B0">
              <w:rPr>
                <w:rFonts w:asciiTheme="minorHAnsi" w:hAnsiTheme="minorHAnsi" w:cstheme="minorHAnsi"/>
                <w:b/>
                <w:bCs/>
                <w:color w:val="0066CC"/>
                <w:sz w:val="18"/>
                <w:szCs w:val="18"/>
              </w:rPr>
              <w:t>4.1</w:t>
            </w:r>
            <w:r w:rsidRPr="004514EC">
              <w:rPr>
                <w:rFonts w:asciiTheme="minorHAnsi" w:hAnsiTheme="minorHAnsi" w:cstheme="minorHAnsi"/>
                <w:b/>
                <w:bCs/>
                <w:color w:val="0066CC"/>
                <w:sz w:val="18"/>
                <w:szCs w:val="18"/>
              </w:rPr>
              <w:t xml:space="preserve"> Identity and privacy management</w:t>
            </w:r>
          </w:p>
        </w:tc>
        <w:tc>
          <w:tcPr>
            <w:tcW w:w="2480" w:type="dxa"/>
            <w:shd w:val="clear" w:color="auto" w:fill="auto"/>
          </w:tcPr>
          <w:p w14:paraId="0E856A01" w14:textId="7FC5D9FE" w:rsidR="00A04EDB" w:rsidRPr="004514EC" w:rsidRDefault="00A04EDB" w:rsidP="00A04EDB">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There are many separate identifiers for users of city services, which are not linked to any common citizen identifier across different city service departments.  Personal data is managed in silos, with authentication for digital services done separately for each service.</w:t>
            </w:r>
          </w:p>
        </w:tc>
        <w:tc>
          <w:tcPr>
            <w:tcW w:w="2483" w:type="dxa"/>
            <w:shd w:val="clear" w:color="auto" w:fill="auto"/>
          </w:tcPr>
          <w:p w14:paraId="2F4063A2" w14:textId="6448ED31" w:rsidR="00A04EDB" w:rsidRPr="004514EC" w:rsidRDefault="00A04EDB" w:rsidP="00A04EDB">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There is some standardization of key user identity data sets across different city business units, although there is still a lack of trust across business units to facilitate full data sharing.</w:t>
            </w:r>
          </w:p>
        </w:tc>
        <w:tc>
          <w:tcPr>
            <w:tcW w:w="2483" w:type="dxa"/>
            <w:shd w:val="clear" w:color="auto" w:fill="auto"/>
          </w:tcPr>
          <w:p w14:paraId="543B0B54" w14:textId="5CC05DD2" w:rsidR="00A04EDB" w:rsidRPr="004514EC" w:rsidRDefault="00A04EDB" w:rsidP="00A04EDB">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Citizens can access a single place to register and enrol for digital services from multiple city organisations, and authenticate themselves to those services using a single secure method.  </w:t>
            </w:r>
          </w:p>
        </w:tc>
        <w:tc>
          <w:tcPr>
            <w:tcW w:w="2483" w:type="dxa"/>
            <w:shd w:val="clear" w:color="auto" w:fill="auto"/>
          </w:tcPr>
          <w:p w14:paraId="782E684F" w14:textId="5ADC2624" w:rsidR="00A04EDB" w:rsidRPr="004514EC" w:rsidRDefault="00A04EDB" w:rsidP="00A04EDB">
            <w:pPr>
              <w:spacing w:after="0"/>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Citizens can choose to manage all of their digital engagements with the city through a single account, choosing from a range of assured public and private identity providers in order to authenticate themselves to the city.  They have access to trusted arbitration if they are concerned about any breech to their privacy by the city.  </w:t>
            </w:r>
          </w:p>
        </w:tc>
        <w:tc>
          <w:tcPr>
            <w:tcW w:w="2483" w:type="dxa"/>
            <w:shd w:val="clear" w:color="auto" w:fill="auto"/>
          </w:tcPr>
          <w:p w14:paraId="276493E4" w14:textId="4AB01FA6" w:rsidR="00A04EDB" w:rsidRPr="004514EC" w:rsidRDefault="00A04EDB" w:rsidP="00A04EDB">
            <w:pPr>
              <w:jc w:val="left"/>
              <w:rPr>
                <w:rFonts w:asciiTheme="minorHAnsi" w:hAnsiTheme="minorHAnsi" w:cstheme="minorHAnsi"/>
                <w:color w:val="000000"/>
                <w:sz w:val="18"/>
                <w:szCs w:val="18"/>
              </w:rPr>
            </w:pPr>
            <w:r w:rsidRPr="004514EC">
              <w:rPr>
                <w:rFonts w:asciiTheme="minorHAnsi" w:hAnsiTheme="minorHAnsi" w:cstheme="minorHAnsi"/>
                <w:sz w:val="18"/>
                <w:szCs w:val="18"/>
              </w:rPr>
              <w:t>As at Level 4.  In addition, citizens can see and update their own data held by the city, and are able to use secure digital channels to see who in the city administration is using their data.</w:t>
            </w:r>
          </w:p>
        </w:tc>
      </w:tr>
      <w:tr w:rsidR="001078D2" w:rsidRPr="004514EC" w14:paraId="4D7C44A9" w14:textId="77777777" w:rsidTr="007F0207">
        <w:trPr>
          <w:trHeight w:val="1839"/>
        </w:trPr>
        <w:tc>
          <w:tcPr>
            <w:tcW w:w="1541" w:type="dxa"/>
            <w:shd w:val="clear" w:color="auto" w:fill="D9E2F3" w:themeFill="accent1" w:themeFillTint="33"/>
          </w:tcPr>
          <w:p w14:paraId="060D57EC" w14:textId="05AF2A24" w:rsidR="001078D2" w:rsidRPr="004514EC" w:rsidRDefault="00BD0B5C" w:rsidP="001078D2">
            <w:pPr>
              <w:spacing w:after="0" w:line="240" w:lineRule="auto"/>
              <w:jc w:val="left"/>
              <w:rPr>
                <w:rFonts w:asciiTheme="minorHAnsi" w:hAnsiTheme="minorHAnsi" w:cstheme="minorHAnsi"/>
                <w:b/>
                <w:bCs/>
                <w:color w:val="0066CC"/>
                <w:sz w:val="18"/>
                <w:szCs w:val="18"/>
              </w:rPr>
            </w:pPr>
            <w:r>
              <w:rPr>
                <w:rFonts w:asciiTheme="minorHAnsi" w:hAnsiTheme="minorHAnsi" w:cstheme="minorHAnsi"/>
                <w:b/>
                <w:bCs/>
                <w:color w:val="0066CC"/>
                <w:sz w:val="18"/>
                <w:szCs w:val="18"/>
              </w:rPr>
              <w:t>2.4.2 Smart city security</w:t>
            </w:r>
          </w:p>
        </w:tc>
        <w:tc>
          <w:tcPr>
            <w:tcW w:w="2480" w:type="dxa"/>
            <w:shd w:val="clear" w:color="auto" w:fill="auto"/>
          </w:tcPr>
          <w:p w14:paraId="3381DE9E" w14:textId="77777777" w:rsidR="001078D2" w:rsidRDefault="001078D2" w:rsidP="001078D2">
            <w:pPr>
              <w:spacing w:after="0" w:line="240" w:lineRule="auto"/>
              <w:jc w:val="left"/>
              <w:rPr>
                <w:rFonts w:asciiTheme="minorHAnsi" w:eastAsia="Times New Roman" w:hAnsiTheme="minorHAnsi" w:cstheme="minorHAnsi"/>
                <w:sz w:val="18"/>
                <w:szCs w:val="20"/>
                <w:lang w:eastAsia="en-GB"/>
              </w:rPr>
            </w:pPr>
            <w:r>
              <w:rPr>
                <w:rFonts w:asciiTheme="minorHAnsi" w:eastAsia="Times New Roman" w:hAnsiTheme="minorHAnsi" w:cstheme="minorHAnsi"/>
                <w:sz w:val="18"/>
                <w:szCs w:val="20"/>
                <w:lang w:eastAsia="en-GB"/>
              </w:rPr>
              <w:t xml:space="preserve">IT and data security for smart city services is managed separately by individual </w:t>
            </w:r>
            <w:r w:rsidR="001B2079">
              <w:rPr>
                <w:rFonts w:asciiTheme="minorHAnsi" w:eastAsia="Times New Roman" w:hAnsiTheme="minorHAnsi" w:cstheme="minorHAnsi"/>
                <w:sz w:val="18"/>
                <w:szCs w:val="20"/>
                <w:lang w:eastAsia="en-GB"/>
              </w:rPr>
              <w:t xml:space="preserve">city </w:t>
            </w:r>
            <w:r>
              <w:rPr>
                <w:rFonts w:asciiTheme="minorHAnsi" w:eastAsia="Times New Roman" w:hAnsiTheme="minorHAnsi" w:cstheme="minorHAnsi"/>
                <w:sz w:val="18"/>
                <w:szCs w:val="20"/>
                <w:lang w:eastAsia="en-GB"/>
              </w:rPr>
              <w:t>organization</w:t>
            </w:r>
            <w:r w:rsidR="001B2079">
              <w:rPr>
                <w:rFonts w:asciiTheme="minorHAnsi" w:eastAsia="Times New Roman" w:hAnsiTheme="minorHAnsi" w:cstheme="minorHAnsi"/>
                <w:sz w:val="18"/>
                <w:szCs w:val="20"/>
                <w:lang w:eastAsia="en-GB"/>
              </w:rPr>
              <w:t>s.  There is no city-wide</w:t>
            </w:r>
            <w:r w:rsidRPr="004514EC">
              <w:rPr>
                <w:rFonts w:asciiTheme="minorHAnsi" w:eastAsia="Times New Roman" w:hAnsiTheme="minorHAnsi" w:cstheme="minorHAnsi"/>
                <w:sz w:val="18"/>
                <w:szCs w:val="20"/>
                <w:lang w:eastAsia="en-GB"/>
              </w:rPr>
              <w:t xml:space="preserve"> assessment </w:t>
            </w:r>
            <w:r w:rsidR="001B2079">
              <w:rPr>
                <w:rFonts w:asciiTheme="minorHAnsi" w:eastAsia="Times New Roman" w:hAnsiTheme="minorHAnsi" w:cstheme="minorHAnsi"/>
                <w:sz w:val="18"/>
                <w:szCs w:val="20"/>
                <w:lang w:eastAsia="en-GB"/>
              </w:rPr>
              <w:t>of the security risks</w:t>
            </w:r>
            <w:r w:rsidR="003F58EC">
              <w:rPr>
                <w:rFonts w:asciiTheme="minorHAnsi" w:eastAsia="Times New Roman" w:hAnsiTheme="minorHAnsi" w:cstheme="minorHAnsi"/>
                <w:sz w:val="18"/>
                <w:szCs w:val="20"/>
                <w:lang w:eastAsia="en-GB"/>
              </w:rPr>
              <w:t xml:space="preserve"> associated with smart city developments</w:t>
            </w:r>
            <w:r w:rsidR="00A94B03">
              <w:rPr>
                <w:rFonts w:asciiTheme="minorHAnsi" w:eastAsia="Times New Roman" w:hAnsiTheme="minorHAnsi" w:cstheme="minorHAnsi"/>
                <w:sz w:val="18"/>
                <w:szCs w:val="20"/>
                <w:lang w:eastAsia="en-GB"/>
              </w:rPr>
              <w:t xml:space="preserve">, </w:t>
            </w:r>
            <w:r w:rsidR="00A06523">
              <w:rPr>
                <w:rFonts w:asciiTheme="minorHAnsi" w:eastAsia="Times New Roman" w:hAnsiTheme="minorHAnsi" w:cstheme="minorHAnsi"/>
                <w:sz w:val="18"/>
                <w:szCs w:val="20"/>
                <w:lang w:eastAsia="en-GB"/>
              </w:rPr>
              <w:t>such as:</w:t>
            </w:r>
          </w:p>
          <w:p w14:paraId="6A91904C" w14:textId="61317EB5" w:rsidR="00A06523" w:rsidRPr="00134D95" w:rsidRDefault="00A06523" w:rsidP="00134D95">
            <w:pPr>
              <w:pStyle w:val="Paragraphedeliste"/>
              <w:numPr>
                <w:ilvl w:val="0"/>
                <w:numId w:val="42"/>
              </w:numPr>
              <w:autoSpaceDE w:val="0"/>
              <w:autoSpaceDN w:val="0"/>
              <w:adjustRightInd w:val="0"/>
              <w:spacing w:after="0" w:line="240" w:lineRule="auto"/>
              <w:ind w:left="201" w:hanging="201"/>
              <w:rPr>
                <w:rFonts w:ascii="Frutiger-Italic" w:hAnsi="Frutiger-Italic" w:cs="Frutiger-Italic"/>
                <w:iCs/>
                <w:color w:val="0069B5"/>
                <w:sz w:val="18"/>
                <w:szCs w:val="18"/>
              </w:rPr>
            </w:pPr>
            <w:r w:rsidRPr="00134D95">
              <w:rPr>
                <w:rFonts w:ascii="Frutiger-Italic" w:hAnsi="Frutiger-Italic" w:cs="Frutiger-Italic"/>
                <w:iCs/>
                <w:color w:val="0069B5"/>
                <w:sz w:val="18"/>
                <w:szCs w:val="18"/>
              </w:rPr>
              <w:t>the increase in volume of data and information</w:t>
            </w:r>
            <w:r w:rsidR="00134D95" w:rsidRPr="00134D95">
              <w:rPr>
                <w:rFonts w:ascii="Frutiger-Italic" w:hAnsi="Frutiger-Italic" w:cs="Frutiger-Italic"/>
                <w:iCs/>
                <w:color w:val="0069B5"/>
                <w:sz w:val="18"/>
                <w:szCs w:val="18"/>
              </w:rPr>
              <w:t xml:space="preserve"> </w:t>
            </w:r>
            <w:r w:rsidRPr="00134D95">
              <w:rPr>
                <w:rFonts w:ascii="Frutiger-Italic" w:hAnsi="Frutiger-Italic" w:cs="Frutiger-Italic"/>
                <w:iCs/>
                <w:color w:val="0069B5"/>
                <w:sz w:val="18"/>
                <w:szCs w:val="18"/>
              </w:rPr>
              <w:t>being generated, collected, utilized and stored</w:t>
            </w:r>
          </w:p>
          <w:p w14:paraId="43EFD9B6" w14:textId="77777777" w:rsidR="00134D95" w:rsidRPr="00256A10" w:rsidRDefault="00232D2A" w:rsidP="00134D95">
            <w:pPr>
              <w:pStyle w:val="Paragraphedeliste"/>
              <w:numPr>
                <w:ilvl w:val="0"/>
                <w:numId w:val="42"/>
              </w:numPr>
              <w:autoSpaceDE w:val="0"/>
              <w:autoSpaceDN w:val="0"/>
              <w:adjustRightInd w:val="0"/>
              <w:spacing w:after="0" w:line="240" w:lineRule="auto"/>
              <w:ind w:left="201" w:hanging="201"/>
              <w:rPr>
                <w:rFonts w:ascii="Frutiger-Italic" w:hAnsi="Frutiger-Italic" w:cs="Frutiger-Italic"/>
                <w:iCs/>
                <w:color w:val="0069B5"/>
                <w:sz w:val="18"/>
                <w:szCs w:val="18"/>
              </w:rPr>
            </w:pPr>
            <w:r w:rsidRPr="0080681B">
              <w:rPr>
                <w:rFonts w:ascii="Frutiger-Italic" w:hAnsi="Frutiger-Italic" w:cs="Frutiger-Italic"/>
                <w:iCs/>
                <w:color w:val="0069B5"/>
                <w:sz w:val="18"/>
                <w:szCs w:val="18"/>
              </w:rPr>
              <w:t>greater sharing and dissemination of data and</w:t>
            </w:r>
            <w:r w:rsidR="00134D95" w:rsidRPr="009C77AB">
              <w:rPr>
                <w:rFonts w:ascii="Frutiger-Italic" w:hAnsi="Frutiger-Italic" w:cs="Frutiger-Italic"/>
                <w:iCs/>
                <w:color w:val="0069B5"/>
                <w:sz w:val="18"/>
                <w:szCs w:val="18"/>
              </w:rPr>
              <w:t xml:space="preserve"> </w:t>
            </w:r>
            <w:r w:rsidRPr="00586E87">
              <w:rPr>
                <w:rFonts w:ascii="Frutiger-Italic" w:hAnsi="Frutiger-Italic" w:cs="Frutiger-Italic"/>
                <w:iCs/>
                <w:color w:val="0069B5"/>
                <w:sz w:val="18"/>
                <w:szCs w:val="18"/>
              </w:rPr>
              <w:t>information within and across organizations</w:t>
            </w:r>
          </w:p>
          <w:p w14:paraId="6679D714" w14:textId="156AF96F" w:rsidR="00F6436A" w:rsidRPr="00134D95" w:rsidRDefault="00F6436A" w:rsidP="00134D95">
            <w:pPr>
              <w:pStyle w:val="Paragraphedeliste"/>
              <w:numPr>
                <w:ilvl w:val="0"/>
                <w:numId w:val="42"/>
              </w:numPr>
              <w:autoSpaceDE w:val="0"/>
              <w:autoSpaceDN w:val="0"/>
              <w:adjustRightInd w:val="0"/>
              <w:spacing w:after="0" w:line="240" w:lineRule="auto"/>
              <w:ind w:left="201" w:hanging="201"/>
              <w:rPr>
                <w:rFonts w:ascii="Frutiger-Italic" w:hAnsi="Frutiger-Italic" w:cs="Frutiger-Italic"/>
                <w:iCs/>
                <w:color w:val="0069B5"/>
                <w:sz w:val="18"/>
                <w:szCs w:val="18"/>
              </w:rPr>
            </w:pPr>
            <w:r w:rsidRPr="00256A10">
              <w:rPr>
                <w:rFonts w:ascii="Frutiger-Italic" w:hAnsi="Frutiger-Italic" w:cs="Frutiger-Italic"/>
                <w:iCs/>
                <w:color w:val="0069B5"/>
                <w:sz w:val="18"/>
                <w:szCs w:val="18"/>
              </w:rPr>
              <w:t>automated machine-to-machine</w:t>
            </w:r>
            <w:r w:rsidRPr="00134D95">
              <w:rPr>
                <w:rFonts w:ascii="Frutiger-Italic" w:hAnsi="Frutiger-Italic" w:cs="Frutiger-Italic"/>
                <w:iCs/>
                <w:color w:val="0069B5"/>
                <w:sz w:val="18"/>
                <w:szCs w:val="18"/>
              </w:rPr>
              <w:t xml:space="preserve"> data sharing between applications</w:t>
            </w:r>
          </w:p>
          <w:p w14:paraId="3BA147C6" w14:textId="77777777" w:rsidR="00232D2A" w:rsidRDefault="00232D2A" w:rsidP="00232D2A">
            <w:pPr>
              <w:autoSpaceDE w:val="0"/>
              <w:autoSpaceDN w:val="0"/>
              <w:adjustRightInd w:val="0"/>
              <w:spacing w:after="0" w:line="240" w:lineRule="auto"/>
              <w:rPr>
                <w:rFonts w:ascii="Frutiger-Italic" w:hAnsi="Frutiger-Italic" w:cs="Frutiger-Italic"/>
                <w:i/>
                <w:iCs/>
                <w:color w:val="0069B5"/>
                <w:sz w:val="18"/>
                <w:szCs w:val="18"/>
              </w:rPr>
            </w:pPr>
          </w:p>
          <w:p w14:paraId="48F2BAE5" w14:textId="6B583F50" w:rsidR="00A06523" w:rsidRPr="004514EC" w:rsidRDefault="00A06523" w:rsidP="001078D2">
            <w:pPr>
              <w:spacing w:after="0" w:line="240" w:lineRule="auto"/>
              <w:jc w:val="left"/>
              <w:rPr>
                <w:rFonts w:asciiTheme="minorHAnsi" w:hAnsiTheme="minorHAnsi" w:cstheme="minorHAnsi"/>
                <w:sz w:val="18"/>
                <w:szCs w:val="18"/>
              </w:rPr>
            </w:pPr>
          </w:p>
        </w:tc>
        <w:tc>
          <w:tcPr>
            <w:tcW w:w="2483" w:type="dxa"/>
            <w:shd w:val="clear" w:color="auto" w:fill="auto"/>
          </w:tcPr>
          <w:p w14:paraId="22F8CBF1" w14:textId="001C8DB8" w:rsidR="001078D2" w:rsidRPr="004514EC" w:rsidRDefault="001078D2" w:rsidP="001078D2">
            <w:pPr>
              <w:spacing w:after="0" w:line="240" w:lineRule="auto"/>
              <w:jc w:val="left"/>
              <w:rPr>
                <w:rFonts w:asciiTheme="minorHAnsi" w:hAnsiTheme="minorHAnsi" w:cstheme="minorHAnsi"/>
                <w:sz w:val="18"/>
                <w:szCs w:val="18"/>
              </w:rPr>
            </w:pPr>
            <w:r w:rsidRPr="004514EC">
              <w:rPr>
                <w:rFonts w:asciiTheme="minorHAnsi" w:eastAsia="Times New Roman" w:hAnsiTheme="minorHAnsi" w:cstheme="minorHAnsi"/>
                <w:sz w:val="18"/>
                <w:szCs w:val="20"/>
                <w:lang w:eastAsia="en-GB"/>
              </w:rPr>
              <w:t xml:space="preserve">City leaders have </w:t>
            </w:r>
            <w:r w:rsidR="00FC3B8A">
              <w:rPr>
                <w:rFonts w:asciiTheme="minorHAnsi" w:eastAsia="Times New Roman" w:hAnsiTheme="minorHAnsi" w:cstheme="minorHAnsi"/>
                <w:sz w:val="18"/>
                <w:szCs w:val="20"/>
                <w:lang w:eastAsia="en-GB"/>
              </w:rPr>
              <w:t xml:space="preserve">mapped out the major increased risks to security posed by smart city developments.  </w:t>
            </w:r>
            <w:r w:rsidR="007E63F6">
              <w:rPr>
                <w:rFonts w:asciiTheme="minorHAnsi" w:eastAsia="Times New Roman" w:hAnsiTheme="minorHAnsi" w:cstheme="minorHAnsi"/>
                <w:sz w:val="18"/>
                <w:szCs w:val="20"/>
                <w:lang w:eastAsia="en-GB"/>
              </w:rPr>
              <w:t>There are examples of inter-organizational initiatives to address these through</w:t>
            </w:r>
            <w:r w:rsidR="00D3079C">
              <w:rPr>
                <w:rFonts w:asciiTheme="minorHAnsi" w:eastAsia="Times New Roman" w:hAnsiTheme="minorHAnsi" w:cstheme="minorHAnsi"/>
                <w:sz w:val="18"/>
                <w:szCs w:val="20"/>
                <w:lang w:eastAsia="en-GB"/>
              </w:rPr>
              <w:t xml:space="preserve"> joint action, but these are ad h</w:t>
            </w:r>
            <w:r w:rsidR="00017A5C">
              <w:rPr>
                <w:rFonts w:asciiTheme="minorHAnsi" w:eastAsia="Times New Roman" w:hAnsiTheme="minorHAnsi" w:cstheme="minorHAnsi"/>
                <w:sz w:val="18"/>
                <w:szCs w:val="20"/>
                <w:lang w:eastAsia="en-GB"/>
              </w:rPr>
              <w:t>o</w:t>
            </w:r>
            <w:r w:rsidR="00D3079C">
              <w:rPr>
                <w:rFonts w:asciiTheme="minorHAnsi" w:eastAsia="Times New Roman" w:hAnsiTheme="minorHAnsi" w:cstheme="minorHAnsi"/>
                <w:sz w:val="18"/>
                <w:szCs w:val="20"/>
                <w:lang w:eastAsia="en-GB"/>
              </w:rPr>
              <w:t>c and not managed within an over</w:t>
            </w:r>
            <w:r w:rsidR="00017A5C">
              <w:rPr>
                <w:rFonts w:asciiTheme="minorHAnsi" w:eastAsia="Times New Roman" w:hAnsiTheme="minorHAnsi" w:cstheme="minorHAnsi"/>
                <w:sz w:val="18"/>
                <w:szCs w:val="20"/>
                <w:lang w:eastAsia="en-GB"/>
              </w:rPr>
              <w:t xml:space="preserve"> city-wide governance framework.</w:t>
            </w:r>
            <w:r w:rsidR="007E63F6">
              <w:rPr>
                <w:rFonts w:asciiTheme="minorHAnsi" w:eastAsia="Times New Roman" w:hAnsiTheme="minorHAnsi" w:cstheme="minorHAnsi"/>
                <w:sz w:val="18"/>
                <w:szCs w:val="20"/>
                <w:lang w:eastAsia="en-GB"/>
              </w:rPr>
              <w:t xml:space="preserve"> </w:t>
            </w:r>
            <w:r w:rsidRPr="004514EC">
              <w:rPr>
                <w:rFonts w:asciiTheme="minorHAnsi" w:eastAsia="Times New Roman" w:hAnsiTheme="minorHAnsi" w:cstheme="minorHAnsi"/>
                <w:sz w:val="18"/>
                <w:szCs w:val="20"/>
                <w:lang w:eastAsia="en-GB"/>
              </w:rPr>
              <w:t xml:space="preserve"> </w:t>
            </w:r>
          </w:p>
        </w:tc>
        <w:tc>
          <w:tcPr>
            <w:tcW w:w="2483" w:type="dxa"/>
            <w:shd w:val="clear" w:color="auto" w:fill="auto"/>
          </w:tcPr>
          <w:p w14:paraId="3DB4B3D8" w14:textId="52691E45" w:rsidR="001078D2" w:rsidRPr="004514EC" w:rsidRDefault="00D97E1C" w:rsidP="001078D2">
            <w:pPr>
              <w:spacing w:after="0" w:line="240" w:lineRule="auto"/>
              <w:jc w:val="left"/>
              <w:rPr>
                <w:rFonts w:asciiTheme="minorHAnsi" w:hAnsiTheme="minorHAnsi" w:cstheme="minorHAnsi"/>
                <w:sz w:val="18"/>
                <w:szCs w:val="18"/>
              </w:rPr>
            </w:pPr>
            <w:r>
              <w:rPr>
                <w:rFonts w:asciiTheme="minorHAnsi" w:eastAsia="Times New Roman" w:hAnsiTheme="minorHAnsi" w:cstheme="minorHAnsi"/>
                <w:sz w:val="18"/>
                <w:szCs w:val="20"/>
                <w:lang w:eastAsia="en-GB"/>
              </w:rPr>
              <w:t xml:space="preserve">Smart city security risks have been mapped and prioritized, and </w:t>
            </w:r>
            <w:r w:rsidR="00D37C09">
              <w:rPr>
                <w:rFonts w:asciiTheme="minorHAnsi" w:eastAsia="Times New Roman" w:hAnsiTheme="minorHAnsi" w:cstheme="minorHAnsi"/>
                <w:sz w:val="18"/>
                <w:szCs w:val="20"/>
                <w:lang w:eastAsia="en-GB"/>
              </w:rPr>
              <w:t xml:space="preserve">a strategy and action plan to address these has been established.  Clear governance arrangements and accountabilities are in place to </w:t>
            </w:r>
            <w:r w:rsidR="007E6DBD">
              <w:rPr>
                <w:rFonts w:asciiTheme="minorHAnsi" w:eastAsia="Times New Roman" w:hAnsiTheme="minorHAnsi" w:cstheme="minorHAnsi"/>
                <w:sz w:val="18"/>
                <w:szCs w:val="20"/>
                <w:lang w:eastAsia="en-GB"/>
              </w:rPr>
              <w:t>oversee delivery on a city-wide basis.</w:t>
            </w:r>
            <w:r w:rsidR="001078D2" w:rsidRPr="004514EC">
              <w:rPr>
                <w:rFonts w:asciiTheme="minorHAnsi" w:eastAsia="Times New Roman" w:hAnsiTheme="minorHAnsi" w:cstheme="minorHAnsi"/>
                <w:sz w:val="18"/>
                <w:szCs w:val="20"/>
                <w:lang w:eastAsia="en-GB"/>
              </w:rPr>
              <w:t xml:space="preserve">     </w:t>
            </w:r>
          </w:p>
        </w:tc>
        <w:tc>
          <w:tcPr>
            <w:tcW w:w="2483" w:type="dxa"/>
            <w:shd w:val="clear" w:color="auto" w:fill="auto"/>
          </w:tcPr>
          <w:p w14:paraId="58643065" w14:textId="51248479" w:rsidR="001078D2" w:rsidRPr="004514EC" w:rsidRDefault="001078D2" w:rsidP="001078D2">
            <w:pPr>
              <w:spacing w:after="0"/>
              <w:jc w:val="left"/>
              <w:rPr>
                <w:rFonts w:asciiTheme="minorHAnsi" w:hAnsiTheme="minorHAnsi" w:cstheme="minorHAnsi"/>
                <w:sz w:val="18"/>
                <w:szCs w:val="18"/>
              </w:rPr>
            </w:pPr>
            <w:r w:rsidRPr="004514EC">
              <w:rPr>
                <w:rFonts w:asciiTheme="minorHAnsi" w:eastAsia="Times New Roman" w:hAnsiTheme="minorHAnsi" w:cstheme="minorHAnsi"/>
                <w:sz w:val="18"/>
                <w:szCs w:val="20"/>
                <w:lang w:eastAsia="en-GB"/>
              </w:rPr>
              <w:t xml:space="preserve">As at Level 3.  </w:t>
            </w:r>
            <w:r w:rsidR="00275C85">
              <w:rPr>
                <w:rFonts w:asciiTheme="minorHAnsi" w:eastAsia="Times New Roman" w:hAnsiTheme="minorHAnsi" w:cstheme="minorHAnsi"/>
                <w:sz w:val="18"/>
                <w:szCs w:val="20"/>
                <w:lang w:eastAsia="en-GB"/>
              </w:rPr>
              <w:t xml:space="preserve">In addition, there is clear evidence that a security-minded culture has been embedded </w:t>
            </w:r>
            <w:r w:rsidR="003F6D79">
              <w:rPr>
                <w:rFonts w:asciiTheme="minorHAnsi" w:eastAsia="Times New Roman" w:hAnsiTheme="minorHAnsi" w:cstheme="minorHAnsi"/>
                <w:sz w:val="18"/>
                <w:szCs w:val="20"/>
                <w:lang w:eastAsia="en-GB"/>
              </w:rPr>
              <w:t xml:space="preserve">across all organisations responsible for smart city services and infrastructure.  </w:t>
            </w:r>
            <w:r w:rsidR="0068361B">
              <w:rPr>
                <w:rFonts w:asciiTheme="minorHAnsi" w:eastAsia="Times New Roman" w:hAnsiTheme="minorHAnsi" w:cstheme="minorHAnsi"/>
                <w:sz w:val="18"/>
                <w:szCs w:val="20"/>
                <w:lang w:eastAsia="en-GB"/>
              </w:rPr>
              <w:t xml:space="preserve">Mechanisms are in place to ensure that </w:t>
            </w:r>
            <w:r w:rsidR="00E806F7">
              <w:rPr>
                <w:rFonts w:asciiTheme="minorHAnsi" w:eastAsia="Times New Roman" w:hAnsiTheme="minorHAnsi" w:cstheme="minorHAnsi"/>
                <w:sz w:val="18"/>
                <w:szCs w:val="20"/>
                <w:lang w:eastAsia="en-GB"/>
              </w:rPr>
              <w:t>compliance with the smart city security plan  is designed in at the outset to all new smart city developm</w:t>
            </w:r>
            <w:r w:rsidR="001307B8">
              <w:rPr>
                <w:rFonts w:asciiTheme="minorHAnsi" w:eastAsia="Times New Roman" w:hAnsiTheme="minorHAnsi" w:cstheme="minorHAnsi"/>
                <w:sz w:val="18"/>
                <w:szCs w:val="20"/>
                <w:lang w:eastAsia="en-GB"/>
              </w:rPr>
              <w:t>ents.</w:t>
            </w:r>
          </w:p>
        </w:tc>
        <w:tc>
          <w:tcPr>
            <w:tcW w:w="2483" w:type="dxa"/>
            <w:shd w:val="clear" w:color="auto" w:fill="auto"/>
          </w:tcPr>
          <w:p w14:paraId="16A1851C" w14:textId="51119FDD" w:rsidR="001078D2" w:rsidRPr="004514EC" w:rsidRDefault="001078D2" w:rsidP="001078D2">
            <w:pPr>
              <w:jc w:val="left"/>
              <w:rPr>
                <w:rFonts w:asciiTheme="minorHAnsi" w:hAnsiTheme="minorHAnsi" w:cstheme="minorHAnsi"/>
                <w:sz w:val="18"/>
                <w:szCs w:val="18"/>
              </w:rPr>
            </w:pPr>
            <w:r w:rsidRPr="004514EC">
              <w:rPr>
                <w:rFonts w:asciiTheme="minorHAnsi" w:eastAsia="Times New Roman" w:hAnsiTheme="minorHAnsi" w:cstheme="minorHAnsi"/>
                <w:sz w:val="18"/>
                <w:szCs w:val="20"/>
                <w:lang w:eastAsia="en-GB"/>
              </w:rPr>
              <w:t xml:space="preserve">As at Level 4.  In addition, </w:t>
            </w:r>
            <w:r w:rsidR="001307B8">
              <w:rPr>
                <w:rFonts w:asciiTheme="minorHAnsi" w:eastAsia="Times New Roman" w:hAnsiTheme="minorHAnsi" w:cstheme="minorHAnsi"/>
                <w:sz w:val="18"/>
                <w:szCs w:val="20"/>
                <w:lang w:eastAsia="en-GB"/>
              </w:rPr>
              <w:t>systems have been established to give real-time</w:t>
            </w:r>
            <w:r w:rsidR="005F753E">
              <w:rPr>
                <w:rFonts w:asciiTheme="minorHAnsi" w:eastAsia="Times New Roman" w:hAnsiTheme="minorHAnsi" w:cstheme="minorHAnsi"/>
                <w:sz w:val="18"/>
                <w:szCs w:val="20"/>
                <w:lang w:eastAsia="en-GB"/>
              </w:rPr>
              <w:t xml:space="preserve"> </w:t>
            </w:r>
            <w:r w:rsidR="00B35549">
              <w:rPr>
                <w:rFonts w:asciiTheme="minorHAnsi" w:eastAsia="Times New Roman" w:hAnsiTheme="minorHAnsi" w:cstheme="minorHAnsi"/>
                <w:sz w:val="18"/>
                <w:szCs w:val="20"/>
                <w:lang w:eastAsia="en-GB"/>
              </w:rPr>
              <w:t xml:space="preserve">management information on any security breaches, with rapid feedback </w:t>
            </w:r>
            <w:r w:rsidR="008301E3">
              <w:rPr>
                <w:rFonts w:asciiTheme="minorHAnsi" w:eastAsia="Times New Roman" w:hAnsiTheme="minorHAnsi" w:cstheme="minorHAnsi"/>
                <w:sz w:val="18"/>
                <w:szCs w:val="20"/>
                <w:lang w:eastAsia="en-GB"/>
              </w:rPr>
              <w:t xml:space="preserve">systems ensuring both that the immediate security breach is rectified and that lessons for the future are built into the ongoing </w:t>
            </w:r>
            <w:r w:rsidR="00AA3F82">
              <w:rPr>
                <w:rFonts w:asciiTheme="minorHAnsi" w:eastAsia="Times New Roman" w:hAnsiTheme="minorHAnsi" w:cstheme="minorHAnsi"/>
                <w:sz w:val="18"/>
                <w:szCs w:val="20"/>
                <w:lang w:eastAsia="en-GB"/>
              </w:rPr>
              <w:t>smart city security strategy and action plan.</w:t>
            </w:r>
          </w:p>
        </w:tc>
      </w:tr>
    </w:tbl>
    <w:p w14:paraId="3CE90957" w14:textId="0C0FD1D7" w:rsidR="004514EC" w:rsidRPr="004514EC" w:rsidRDefault="00730435" w:rsidP="004514EC">
      <w:pPr>
        <w:jc w:val="left"/>
        <w:rPr>
          <w:rFonts w:asciiTheme="minorHAnsi" w:hAnsiTheme="minorHAnsi" w:cstheme="minorHAnsi"/>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26848" behindDoc="0" locked="0" layoutInCell="1" allowOverlap="1" wp14:anchorId="55F1D835" wp14:editId="076BA833">
                <wp:simplePos x="0" y="0"/>
                <wp:positionH relativeFrom="column">
                  <wp:posOffset>8918255</wp:posOffset>
                </wp:positionH>
                <wp:positionV relativeFrom="paragraph">
                  <wp:posOffset>-4679903</wp:posOffset>
                </wp:positionV>
                <wp:extent cx="736600" cy="1527175"/>
                <wp:effectExtent l="0" t="0" r="0" b="0"/>
                <wp:wrapNone/>
                <wp:docPr id="225" name="Group 225"/>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80"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03D2AE1" w14:textId="77777777" w:rsidR="007F0207" w:rsidRPr="00A42069" w:rsidRDefault="007F0207" w:rsidP="00730435">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81"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45A2A7E5" w14:textId="77777777" w:rsidR="007F0207" w:rsidRPr="00A42069" w:rsidRDefault="007F0207" w:rsidP="00730435">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82" name="Rectangle 482"/>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F1D835" id="Group 225" o:spid="_x0000_s1160" style="position:absolute;margin-left:702.2pt;margin-top:-368.5pt;width:58pt;height:120.25pt;z-index:25172684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q3/gMAAL4PAAAOAAAAZHJzL2Uyb0RvYy54bWzsV99v2zYQfh+w/4Hg+2JJlmVbiFJ4aRMM&#10;yNqgSdFnmqIsYRSpkXTk7K/fHSkpmWsURVsMeYgfZP483n28++54/ubQSvIgjG20Kmh8FlEiFNdl&#10;o3YF/XR/9duKEuuYKpnUShT0UVj65uLXX877LheJrrUshSEgRNm87wpaO9fls5nltWiZPdOdUDBZ&#10;adMyB12zm5WG9SC9lbMkirJZr03ZGc2FtTD6NkzSCy+/qgR3H6rKCkdkQUE357/Gf7f4nV2cs3xn&#10;WFc3fFCDfYcWLWsUHDqJesscI3vTfCGqbbjRVlfujOt2pquq4cLbANbE0ZE110bvO2/LLu933QQT&#10;QHuE03eL5e8fbg1pyoImyYISxVq4JH8uwQGAp+92Oay6Nt1dd2uGgV3oocWHyrT4D7aQgwf2cQJW&#10;HBzhMLicZ1kE8HOYihfJMl560SznNVzPF9t4/e7rG2fjsTPUblKm78CJ7BNO9sdwuqtZJzz8FhEY&#10;cEpXYEjA6R7t+10fSBKA8ssQJeIOMAy2ep+w3Y3mf1mi9GXN1E5sjNF9LVgJ+sW4E6yYtiLgNrco&#10;ZNv/qUu4DrZ32gv6FqgX2SJeDFCnSZIEpCfAWN4Z666Fbgk2CmogRLxw9nBjHSrztASvVemrRkoY&#10;Z7lUpC/oegF+cTTTNg6iWDZtQVcR/tAqlqON71Tp2441MrThAKkGo9HOYLE7bA/eD5fZCOZWl48A&#10;g9EhaoFloFFr8w8lPURsQe3fe2YEJfIPBVCu4zTFEPeddLFMoGOez2yfzzDFQVRBHSWheek8LQTL&#10;NgB51Xg48DqCJoPO4GFB5f/B1eIX4mrxOkKngvBdrOIoEAPLp/CGeB59bp1m6H/BkUaHffE+t3z1&#10;uYnektHnPgI1AF9JQdLVMcPB/Y48hREzXvSQBOIo9nwP/jKPluuR7Ud/SbL1CsZ8OkjSZfbT/SWb&#10;g0jUy2rZlEhgvoNFhbiUhjwwKAcY50K5QMD/WXmaoKx7lALFSPVRVEBVwO9JOOS0XH9kzUoRjluM&#10;vAjifXmDmni69QJxdQWKTrKH3HFadgivYT1uFb7WmTYP1n9t87TDn6yVmza3jdLmlGVyQqsK60cW&#10;D9A8MeXE2bbjVw3kmRtm3S0zUFoBiyCRf4BPJTXkEz20KEFqPzX+c4lf7dtLDdcP1Ara+SYmCifH&#10;ZmV0+xmqyg2mG5gaMwV3ZuwMuYJAXcrFZuOXQT3XMXej7jo+Jn6kvfvDZ2a6Idk6iID3eqwrWH6U&#10;c8NavA+lX0oGmp9ig/lIl1AWTVVhqFpQ+2M2SCIMccwecZyt0rE8eKWDIU2+0sGpsH+lA08d30gH&#10;/iUEj0SfUYYHLb5Cn/c9XT89uy/+BQAA//8DAFBLAwQUAAYACAAAACEA6hj26OQAAAAPAQAADwAA&#10;AGRycy9kb3ducmV2LnhtbEyPwW7CMBBE75X6D9ZW6g3sQAI0jYMQantClQqVUG8mXpKI2I5ik4S/&#10;73JqjzP7NDuTrUfTsB47XzsrIZoKYGgLp2tbSvg+vE9WwHxQVqvGWZRwQw/r/PEhU6l2g/3Cfh9K&#10;RiHWp0pCFUKbcu6LCo3yU9eipdvZdUYFkl3JdacGCjcNnwmx4EbVlj5UqsVthcVlfzUSPgY1bObR&#10;W7+7nLe3n0PyedxFKOXz07h5BRZwDH8w3OtTdcip08ldrfasIR2LOCZWwmQ5X9KsO5PMBHkn8uKX&#10;RQI8z/j/HfkvAAAA//8DAFBLAQItABQABgAIAAAAIQC2gziS/gAAAOEBAAATAAAAAAAAAAAAAAAA&#10;AAAAAABbQ29udGVudF9UeXBlc10ueG1sUEsBAi0AFAAGAAgAAAAhADj9If/WAAAAlAEAAAsAAAAA&#10;AAAAAAAAAAAALwEAAF9yZWxzLy5yZWxzUEsBAi0AFAAGAAgAAAAhAPyrKrf+AwAAvg8AAA4AAAAA&#10;AAAAAAAAAAAALgIAAGRycy9lMm9Eb2MueG1sUEsBAi0AFAAGAAgAAAAhAOoY9ujkAAAADwEAAA8A&#10;AAAAAAAAAAAAAAAAWAYAAGRycy9kb3ducmV2LnhtbFBLBQYAAAAABAAEAPMAAABpBwAAAAA=&#10;">
                <v:shape id="_x0000_s1161"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003D2AE1" w14:textId="77777777" w:rsidR="007F0207" w:rsidRPr="00A42069" w:rsidRDefault="007F0207" w:rsidP="00730435">
                        <w:pPr>
                          <w:spacing w:line="180" w:lineRule="atLeast"/>
                          <w:rPr>
                            <w:sz w:val="16"/>
                          </w:rPr>
                        </w:pPr>
                        <w:r w:rsidRPr="00A42069">
                          <w:rPr>
                            <w:sz w:val="16"/>
                          </w:rPr>
                          <w:t>Level now:</w:t>
                        </w:r>
                      </w:p>
                    </w:txbxContent>
                  </v:textbox>
                </v:shape>
                <v:shape id="_x0000_s1162"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45A2A7E5" w14:textId="77777777" w:rsidR="007F0207" w:rsidRPr="00A42069" w:rsidRDefault="007F0207" w:rsidP="00730435">
                        <w:pPr>
                          <w:spacing w:line="180" w:lineRule="atLeast"/>
                          <w:jc w:val="left"/>
                          <w:rPr>
                            <w:sz w:val="16"/>
                          </w:rPr>
                        </w:pPr>
                        <w:r w:rsidRPr="00A42069">
                          <w:rPr>
                            <w:sz w:val="16"/>
                          </w:rPr>
                          <w:t xml:space="preserve">Level </w:t>
                        </w:r>
                        <w:r>
                          <w:rPr>
                            <w:sz w:val="16"/>
                          </w:rPr>
                          <w:t>in 2 years based on current plans:</w:t>
                        </w:r>
                      </w:p>
                    </w:txbxContent>
                  </v:textbox>
                </v:shape>
                <v:rect id="Rectangle 482" o:spid="_x0000_s1163"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DCnxwAAANwAAAAPAAAAZHJzL2Rvd25yZXYueG1sRI9Ba8JA&#10;FITvQv/D8gq96UYpKtFVQiC0h4JpKoK3R/aZBLNv0+zWpP313YLQ4zAz3zDb/WhacaPeNZYVzGcR&#10;COLS6oYrBcePbLoG4TyyxtYyKfgmB/vdw2SLsbYDv9Ot8JUIEHYxKqi972IpXVmTQTezHXHwLrY3&#10;6IPsK6l7HALctHIRRUtpsOGwUGNHaU3ltfgyCqKX7pCXSZo1pzeZn9uf4nN1SZV6ehyTDQhPo/8P&#10;39uvWsHzegF/Z8IRkLtfAAAA//8DAFBLAQItABQABgAIAAAAIQDb4fbL7gAAAIUBAAATAAAAAAAA&#10;AAAAAAAAAAAAAABbQ29udGVudF9UeXBlc10ueG1sUEsBAi0AFAAGAAgAAAAhAFr0LFu/AAAAFQEA&#10;AAsAAAAAAAAAAAAAAAAAHwEAAF9yZWxzLy5yZWxzUEsBAi0AFAAGAAgAAAAhAMPUMKfHAAAA3AAA&#10;AA8AAAAAAAAAAAAAAAAABwIAAGRycy9kb3ducmV2LnhtbFBLBQYAAAAAAwADALcAAAD7AgAAAAA=&#10;" filled="f" strokecolor="#4472c4 [3204]" strokeweight=".5pt"/>
                <v:rect id="Rectangle 483" o:spid="_x0000_s1164"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U8xgAAANwAAAAPAAAAZHJzL2Rvd25yZXYueG1sRI9Ba8JA&#10;FITvBf/D8oTemk2tWImuIgFpDwU1FcHbI/tMQrNvY3ar0V/vCoLHYWa+YabzztTiRK2rLCt4j2IQ&#10;xLnVFRcKtr/LtzEI55E11pZJwYUczGe9lykm2p55Q6fMFyJA2CWooPS+SaR0eUkGXWQb4uAdbGvQ&#10;B9kWUrd4DnBTy0Ecj6TBisNCiQ2lJeV/2b9REH81q3W+SJfV7keu9/U1O34eUqVe+91iAsJT55/h&#10;R/tbKxiOP+B+JhwBObsBAAD//wMAUEsBAi0AFAAGAAgAAAAhANvh9svuAAAAhQEAABMAAAAAAAAA&#10;AAAAAAAAAAAAAFtDb250ZW50X1R5cGVzXS54bWxQSwECLQAUAAYACAAAACEAWvQsW78AAAAVAQAA&#10;CwAAAAAAAAAAAAAAAAAfAQAAX3JlbHMvLnJlbHNQSwECLQAUAAYACAAAACEArJiVPMYAAADcAAAA&#10;DwAAAAAAAAAAAAAAAAAHAgAAZHJzL2Rvd25yZXYueG1sUEsFBgAAAAADAAMAtwAAAPoCAAAAAA==&#10;" filled="f" strokecolor="#4472c4 [3204]" strokeweight=".5pt"/>
              </v:group>
            </w:pict>
          </mc:Fallback>
        </mc:AlternateContent>
      </w:r>
      <w:r w:rsidR="004514EC"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2272" behindDoc="0" locked="0" layoutInCell="1" allowOverlap="1" wp14:anchorId="189A049E" wp14:editId="3544158D">
                <wp:simplePos x="0" y="0"/>
                <wp:positionH relativeFrom="column">
                  <wp:posOffset>8876861</wp:posOffset>
                </wp:positionH>
                <wp:positionV relativeFrom="paragraph">
                  <wp:posOffset>-2943439</wp:posOffset>
                </wp:positionV>
                <wp:extent cx="736600" cy="1527175"/>
                <wp:effectExtent l="0" t="0" r="0" b="0"/>
                <wp:wrapNone/>
                <wp:docPr id="393" name="Group 39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9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54B8D5A"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39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785297F7"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396" name="Rectangle 39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Rectangle 39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9A049E" id="Group 393" o:spid="_x0000_s1165" style="position:absolute;margin-left:698.95pt;margin-top:-231.75pt;width:58pt;height:120.25pt;z-index:251702272"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Ti9gMAAL4PAAAOAAAAZHJzL2Uyb0RvYy54bWzsV0tv3DYQvhfofyB4r1fSrrQPWA62TmwU&#10;cBMjdpEzl6JWQimSJWlrnV/fGVKSXWcRpGlQ+OA9aPma4czHmW/I0zeHTpJ7YV2rVUnTk4QSobiu&#10;WrUv6R+3F7+sKHGeqYpJrURJH4Sjb85+/um0NxuR6UbLSlgCSpTb9KakjfdmM5s53oiOuRNthILJ&#10;WtuOeeja/ayyrAftnZxlSVLMem0rYzUXzsHo2zhJz4L+uhbcf6hrJzyRJQXbfPja8N3hd3Z2yjZ7&#10;y0zT8sEM9h1WdKxVsOmk6i3zjNzZ9gtVXcutdrr2J1x3M13XLRfBB/AmTZ55c2n1nQm+7Df93kww&#10;AbTPcPputfz9/bUlbVXS+XpOiWIdHFLYl+AAwNOb/QZWXVpzY67tMLCPPfT4UNsO/8EXcgjAPkzA&#10;ioMnHAaX86JIAH4OU2meLdNlHpHnDRzPF2K8efd1wdm47Qytm4zpDQSRe8TJ/TecbhpmRIDfIQIT&#10;TosRp1v071d9IFkEKixDlIg/wDD4GmLCmSvN/3RE6fOGqb3YWqv7RrAK7EtREryYRBFwt3GoZNf/&#10;ris4DnbndVD0LVDnRZ7mA9SLLMsi0hNgbGOs85dCdwQbJbWQIkE5u79yHo15XILHqvRFKyWMs41U&#10;pC/pOs/yIPBkpms9ZLFsu5KuEvzF00Uf36kqCHvWytiGDaQanEY/o8f+sDuEOFyuRjB3unoAGKyO&#10;WQssA41G28+U9JCxJXV/3TErKJG/KYBynS4WmOKhs8iXGXTs05nd0xmmOKgqqackNs99oIXo8xYg&#10;r9sABx5HtGSwGSIsmvw/hFr+QkItXScYVJC++SpNIADCmU7pDfk8xtx6UWD8xUAaA/bFx9z6NeYm&#10;eivGmPsI1AB8JQWUgmIECIhwqgORpzBjxoMeikCapIHvIV7myXI9sv0YL1mxXsFYKAfZYln88Hgp&#10;5qAS7XJathUSWOjgpUKcS0vuGVwHGOdC+UjA/1h5nKCcf5AC1Uj1UdRAVcDvWdzkuN6wZcMqEbfL&#10;R14E9eF6g5YEug0KcXUNhk66h9pxXHdMr2E9iopw15mEB++/JjxJhJ218pNw1yptj3kmJ7TquH5k&#10;8QjNI1NOnO0Mv2ihzlwx56+ZhasVsAgS+Qf41FJDPdFDixKk9mPjP5b41V13ruH4U7iYGh6aWCi8&#10;HJu11d0nuFVusdzA1FgpuLdjZ6gVBO6lXGy3YRnc5wzzV+rG8LHwI+3dHj4xa4Zi6yED3uvxXsE2&#10;z2puXIvnofRLqUDLY2yw/HdskCWY4lg90rRYLcbrwSsdDGXylQ6Opf0rHQTq+EY6CC8heCSGijI8&#10;aPEV+rQf6Prx2X32NwAAAP//AwBQSwMEFAAGAAgAAAAhAN2ZH2fkAAAADwEAAA8AAABkcnMvZG93&#10;bnJldi54bWxMj81OwzAQhO9IvIO1SNxa54cUGuJUVQWcqkq0SIjbNtkmUWM7it0kfXu2JzjO7KfZ&#10;mWw16VYM1LvGGgXhPABBprBlYyoFX4f32QsI59GU2FpDCq7kYJXf32WYlnY0nzTsfSU4xLgUFdTe&#10;d6mUrqhJo5vbjgzfTrbX6Fn2lSx7HDlctzIKgoXU2Bj+UGNHm5qK8/6iFXyMOK7j8G3Ynk+b688h&#10;2X1vQ1Lq8WFav4LwNPk/GG71uTrk3OloL6Z0omUdL5+XzCqYPS3iBMSNSdgFcWQviuIAZJ7J/zvy&#10;XwAAAP//AwBQSwECLQAUAAYACAAAACEAtoM4kv4AAADhAQAAEwAAAAAAAAAAAAAAAAAAAAAAW0Nv&#10;bnRlbnRfVHlwZXNdLnhtbFBLAQItABQABgAIAAAAIQA4/SH/1gAAAJQBAAALAAAAAAAAAAAAAAAA&#10;AC8BAABfcmVscy8ucmVsc1BLAQItABQABgAIAAAAIQBjtBTi9gMAAL4PAAAOAAAAAAAAAAAAAAAA&#10;AC4CAABkcnMvZTJvRG9jLnhtbFBLAQItABQABgAIAAAAIQDdmR9n5AAAAA8BAAAPAAAAAAAAAAAA&#10;AAAAAFAGAABkcnMvZG93bnJldi54bWxQSwUGAAAAAAQABADzAAAAYQcAAAAA&#10;">
                <v:shape id="_x0000_s1166"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14:paraId="054B8D5A" w14:textId="77777777" w:rsidR="007F0207" w:rsidRPr="00A42069" w:rsidRDefault="007F0207" w:rsidP="004514EC">
                        <w:pPr>
                          <w:spacing w:line="180" w:lineRule="atLeast"/>
                          <w:rPr>
                            <w:sz w:val="16"/>
                          </w:rPr>
                        </w:pPr>
                        <w:r w:rsidRPr="00A42069">
                          <w:rPr>
                            <w:sz w:val="16"/>
                          </w:rPr>
                          <w:t>Level now:</w:t>
                        </w:r>
                      </w:p>
                    </w:txbxContent>
                  </v:textbox>
                </v:shape>
                <v:shape id="_x0000_s1167"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785297F7"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396" o:spid="_x0000_s1168"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G0cxgAAANwAAAAPAAAAZHJzL2Rvd25yZXYueG1sRI9Ba8JA&#10;FITvQv/D8oTezMYWbE1dRQKiB0FNRfD2yD6T0OzbmF01+uu7hYLHYWa+YSazztTiSq2rLCsYRjEI&#10;4tzqigsF++/F4BOE88gaa8uk4E4OZtOX3gQTbW+8o2vmCxEg7BJUUHrfJFK6vCSDLrINcfBOtjXo&#10;g2wLqVu8Bbip5Vscj6TBisNCiQ2lJeU/2cUoiJfNZpvP00V1WMvtsX5k549TqtRrv5t/gfDU+Wf4&#10;v73SCt7HI/g7E46AnP4CAAD//wMAUEsBAi0AFAAGAAgAAAAhANvh9svuAAAAhQEAABMAAAAAAAAA&#10;AAAAAAAAAAAAAFtDb250ZW50X1R5cGVzXS54bWxQSwECLQAUAAYACAAAACEAWvQsW78AAAAVAQAA&#10;CwAAAAAAAAAAAAAAAAAfAQAAX3JlbHMvLnJlbHNQSwECLQAUAAYACAAAACEA+ZxtHMYAAADcAAAA&#10;DwAAAAAAAAAAAAAAAAAHAgAAZHJzL2Rvd25yZXYueG1sUEsFBgAAAAADAAMAtwAAAPoCAAAAAA==&#10;" filled="f" strokecolor="#4472c4 [3204]" strokeweight=".5pt"/>
                <v:rect id="Rectangle 397" o:spid="_x0000_s1169"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iHxwAAANwAAAAPAAAAZHJzL2Rvd25yZXYueG1sRI9Ba8JA&#10;FITvQv/D8oTezMYWtE1dJQSCPQjVtBR6e2SfSWj2bcxuNfrr3YLgcZiZb5jFajCtOFLvGssKplEM&#10;gri0uuFKwddnPnkB4TyyxtYyKTiTg9XyYbTARNsT7+hY+EoECLsEFdTed4mUrqzJoItsRxy8ve0N&#10;+iD7SuoeTwFuWvkUxzNpsOGwUGNHWU3lb/FnFMTr7mNbplnefG/k9qe9FIf5PlPqcTykbyA8Df4e&#10;vrXftYLn1zn8nwlHQC6vAAAA//8DAFBLAQItABQABgAIAAAAIQDb4fbL7gAAAIUBAAATAAAAAAAA&#10;AAAAAAAAAAAAAABbQ29udGVudF9UeXBlc10ueG1sUEsBAi0AFAAGAAgAAAAhAFr0LFu/AAAAFQEA&#10;AAsAAAAAAAAAAAAAAAAAHwEAAF9yZWxzLy5yZWxzUEsBAi0AFAAGAAgAAAAhAJbQyIfHAAAA3AAA&#10;AA8AAAAAAAAAAAAAAAAABwIAAGRycy9kb3ducmV2LnhtbFBLBQYAAAAAAwADALcAAAD7AgAAAAA=&#10;" filled="f" strokecolor="#4472c4 [3204]" strokeweight=".5pt"/>
              </v:group>
            </w:pict>
          </mc:Fallback>
        </mc:AlternateContent>
      </w:r>
      <w:r w:rsidR="004514EC" w:rsidRPr="004514EC">
        <w:rPr>
          <w:rFonts w:asciiTheme="minorHAnsi" w:hAnsiTheme="minorHAnsi" w:cstheme="minorHAnsi"/>
        </w:rPr>
        <w:br w:type="page"/>
      </w:r>
    </w:p>
    <w:tbl>
      <w:tblPr>
        <w:tblW w:w="14322"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292"/>
        <w:gridCol w:w="2551"/>
        <w:gridCol w:w="2552"/>
        <w:gridCol w:w="2409"/>
        <w:gridCol w:w="2977"/>
      </w:tblGrid>
      <w:tr w:rsidR="004514EC" w:rsidRPr="004514EC" w14:paraId="6208013F" w14:textId="77777777" w:rsidTr="00A33F13">
        <w:trPr>
          <w:trHeight w:val="295"/>
        </w:trPr>
        <w:tc>
          <w:tcPr>
            <w:tcW w:w="14322" w:type="dxa"/>
            <w:gridSpan w:val="6"/>
            <w:tcBorders>
              <w:top w:val="nil"/>
            </w:tcBorders>
            <w:shd w:val="clear" w:color="auto" w:fill="0070C0"/>
            <w:noWrap/>
          </w:tcPr>
          <w:p w14:paraId="53183076" w14:textId="77777777" w:rsidR="004514EC" w:rsidRPr="004514EC" w:rsidRDefault="004514EC" w:rsidP="00A33F13">
            <w:pPr>
              <w:spacing w:after="0" w:line="240" w:lineRule="auto"/>
              <w:jc w:val="left"/>
              <w:rPr>
                <w:rFonts w:asciiTheme="minorHAnsi" w:eastAsia="Times New Roman" w:hAnsiTheme="minorHAnsi" w:cstheme="minorHAnsi"/>
                <w:b/>
                <w:bCs/>
                <w:color w:val="000080"/>
                <w:sz w:val="18"/>
                <w:szCs w:val="20"/>
                <w:lang w:eastAsia="en-GB"/>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79744" behindDoc="0" locked="0" layoutInCell="1" allowOverlap="1" wp14:anchorId="5E130255" wp14:editId="1A4D5F68">
                      <wp:simplePos x="0" y="0"/>
                      <wp:positionH relativeFrom="margin">
                        <wp:posOffset>978535</wp:posOffset>
                      </wp:positionH>
                      <wp:positionV relativeFrom="paragraph">
                        <wp:posOffset>-339745</wp:posOffset>
                      </wp:positionV>
                      <wp:extent cx="7826375" cy="312420"/>
                      <wp:effectExtent l="0" t="0" r="3175" b="0"/>
                      <wp:wrapNone/>
                      <wp:docPr id="232" name="Group 232"/>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233" name="Arrow: Pentagon 233">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377F75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234" name="Arrow: Pentagon 234">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C53892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235" name="Arrow: Pentagon 235">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3FA47B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236" name="Arrow: Pentagon 236">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7DBF60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37" name="Arrow: Pentagon 237">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3937095A"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30255" id="Group 232" o:spid="_x0000_s1170" style="position:absolute;margin-left:77.05pt;margin-top:-26.75pt;width:616.25pt;height:24.6pt;z-index:251679744;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qeKQMAAK8RAAAOAAAAZHJzL2Uyb0RvYy54bWzsWGtv2yAU/T5p/wHxffUrcTKrSVX1pUlb&#10;G6nbDyAYPyQMDEic/PtdsOO+1qnqslaT8oUAhvs493CCfXyyaThaM21qKWY4OgoxYoLKvBblDP/4&#10;fvlpipGxROSES8FmeMsMPpl//HDcqozFspI8ZxqBEWGyVs1wZa3KgsDQijXEHEnFBDwspG6IhaEu&#10;g1yTFqw3PIjDMA1aqXOlJWXGwOx59xDPvf2iYNTeFIVhFvEZhtisb7Vvl64N5sckKzVRVU37MMgr&#10;omhILcDpYOqcWIJWun5iqqmplkYW9ojKJpBFUVPmc4BsovBRNldarpTPpczaUg0wAbSPcHq1WXq9&#10;XmhU5zMcJzFGgjRQJO8XuQmAp1VlBquutLpVC91PlN3IZbwpdON+IRe08cBuB2DZxiIKk5NpnCaT&#10;MUYUniVRPIp75GkF5XmyjVYXf94Y7NwGLrohmFYBicwdTubvcLqtiGIefuMQGHBKdjidai3bDC2Y&#10;sKSUAhBLPAkg7a/GAlQQXr/V4ei7A4gmM4AnWrbfZA6Yk5WVfvNv8UyTcY/YDtJoHEVJCJT2kIZp&#10;OPELBmRIprSxV0w2yHUACdmwBSfWZUQysu4jvFvnpo3kdX5Zc+4HulyecY3WxB0ecHC2c/FgGReo&#10;neHP49jVl8AZLsALdBsFrDKixIjwEsSBWu1dC+kc+IPnIjsnpupceKvdiQTii9wvqRjJL0SO7FYB&#10;SgJEBDt3Dcsx4gzMup5faUnNX7ISIOLC5ce8PtyrlCtIVyi7WW78qZj6lF3tljLfQr1A6+wNNAWX&#10;EAbltYJ4QD8g1Z8roiE6/kUA8aJpPAXts34AZdK7znLX0ZafyU6WiKCVBFVyEKGV0nVZQcWiHq5T&#10;oEZRD3zqAunJBXTvIn4D3o+e5/3Ih7pP3qdJNA6dZHjFgI6v8YH9b8v+yMF+YL/7dwQqdv+OT1V/&#10;vHf2R+N0OgLJP7D/JYpOsn+j/f3956D9cZI+z/507+zvbogd+w83n/e6+SQH7d+9GU2eZ/9k7+wf&#10;TaJp2Gv/4dL/Lpf+0X9Aff/qC18F4EXgwWeH+2P/knD3nWX+CwAA//8DAFBLAwQUAAYACAAAACEA&#10;lNluY+AAAAALAQAADwAAAGRycy9kb3ducmV2LnhtbEyPwW6CQBCG7036Dptp0psuFCEGWYwxbU+m&#10;SbVJ422EEYjsLmFXwLfveKrHf+bLP99k60m3YqDeNdYoCOcBCDKFLRtTKfg5fMyWIJxHU2JrDSm4&#10;kYN1/vyUYVra0XzTsPeV4BLjUlRQe9+lUrqiJo1ubjsyvDvbXqPn2Fey7HHkct3KtyBIpMbG8IUa&#10;O9rWVFz2V63gc8RxE4Xvw+5y3t6Oh/jrdxeSUq8v02YFwtPk/2G467M65Ox0sldTOtFyjhchowpm&#10;cRSDuBPRMklAnHi0iEDmmXz8If8DAAD//wMAUEsBAi0AFAAGAAgAAAAhALaDOJL+AAAA4QEAABMA&#10;AAAAAAAAAAAAAAAAAAAAAFtDb250ZW50X1R5cGVzXS54bWxQSwECLQAUAAYACAAAACEAOP0h/9YA&#10;AACUAQAACwAAAAAAAAAAAAAAAAAvAQAAX3JlbHMvLnJlbHNQSwECLQAUAAYACAAAACEAR8HKnikD&#10;AACvEQAADgAAAAAAAAAAAAAAAAAuAgAAZHJzL2Uyb0RvYy54bWxQSwECLQAUAAYACAAAACEAlNlu&#10;Y+AAAAALAQAADwAAAAAAAAAAAAAAAACDBQAAZHJzL2Rvd25yZXYueG1sUEsFBgAAAAAEAAQA8wAA&#10;AJAGAAAAAA==&#10;">
                      <v:shape id="Arrow: Pentagon 233" o:spid="_x0000_s1171"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N2xAAAANwAAAAPAAAAZHJzL2Rvd25yZXYueG1sRI9Ba8JA&#10;FITvBf/D8oTe6sZIS4muIQgtoQihVjw/ss8kmH0bspuY9te7BcHjMDPfMJt0Mq0YqXeNZQXLRQSC&#10;uLS64UrB8efj5R2E88gaW8uk4JccpNvZ0wYTba/8TePBVyJA2CWooPa+S6R0ZU0G3cJ2xME7296g&#10;D7KvpO7xGuCmlXEUvUmDDYeFGjva1VReDoNRIF//LuXX+DmQzeI8olNBw75Q6nk+ZWsQnib/CN/b&#10;uVYQr1bwfyYcAbm9AQAA//8DAFBLAQItABQABgAIAAAAIQDb4fbL7gAAAIUBAAATAAAAAAAAAAAA&#10;AAAAAAAAAABbQ29udGVudF9UeXBlc10ueG1sUEsBAi0AFAAGAAgAAAAhAFr0LFu/AAAAFQEAAAsA&#10;AAAAAAAAAAAAAAAAHwEAAF9yZWxzLy5yZWxzUEsBAi0AFAAGAAgAAAAhAJLNw3bEAAAA3AAAAA8A&#10;AAAAAAAAAAAAAAAABwIAAGRycy9kb3ducmV2LnhtbFBLBQYAAAAAAwADALcAAAD4AgAAAAA=&#10;" adj="19413" fillcolor="#0070c0" stroked="f">
                        <v:stroke joinstyle="round"/>
                        <v:textbox inset="1.44pt,0,0,0">
                          <w:txbxContent>
                            <w:p w14:paraId="4377F75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234" o:spid="_x0000_s1172"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sCxQAAANwAAAAPAAAAZHJzL2Rvd25yZXYueG1sRI/dasJA&#10;FITvBd9hOYJ3dWNsS4muEoSWUAqhtvT6kD0mwezZkN386NN3CwUvh5n5htkdJtOIgTpXW1awXkUg&#10;iAuray4VfH+9PryAcB5ZY2OZFFzJwWE/n+0w0XbkTxpOvhQBwi5BBZX3bSKlKyoy6Fa2JQ7e2XYG&#10;fZBdKXWHY4CbRsZR9CwN1hwWKmzpWFFxOfVGgXy6XYr34a0nm8ZZRD859R+5UsvFlG5BeJr8Pfzf&#10;zrSCePMIf2fCEZD7XwAAAP//AwBQSwECLQAUAAYACAAAACEA2+H2y+4AAACFAQAAEwAAAAAAAAAA&#10;AAAAAAAAAAAAW0NvbnRlbnRfVHlwZXNdLnhtbFBLAQItABQABgAIAAAAIQBa9CxbvwAAABUBAAAL&#10;AAAAAAAAAAAAAAAAAB8BAABfcmVscy8ucmVsc1BLAQItABQABgAIAAAAIQAdJFsCxQAAANwAAAAP&#10;AAAAAAAAAAAAAAAAAAcCAABkcnMvZG93bnJldi54bWxQSwUGAAAAAAMAAwC3AAAA+QIAAAAA&#10;" adj="19413" fillcolor="#0070c0" stroked="f">
                        <v:stroke joinstyle="round"/>
                        <v:textbox inset="1.44pt,0,0,0">
                          <w:txbxContent>
                            <w:p w14:paraId="1C538927"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235" o:spid="_x0000_s1173"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6ZxAAAANwAAAAPAAAAZHJzL2Rvd25yZXYueG1sRI9Ba8JA&#10;FITvQv/D8gredNNISkldQyi0iAihtvT8yL4mwezbkN3E6K93BcHjMDPfMOtsMq0YqXeNZQUvywgE&#10;cWl1w5WC35/PxRsI55E1tpZJwZkcZJun2RpTbU/8TePBVyJA2KWooPa+S6V0ZU0G3dJ2xMH7t71B&#10;H2RfSd3jKcBNK+MoepUGGw4LNXb0UVN5PAxGgUwux3I3fg1k83gb0V9Bw75Qav485e8gPE3+Eb63&#10;t1pBvErgdiYcAbm5AgAA//8DAFBLAQItABQABgAIAAAAIQDb4fbL7gAAAIUBAAATAAAAAAAAAAAA&#10;AAAAAAAAAABbQ29udGVudF9UeXBlc10ueG1sUEsBAi0AFAAGAAgAAAAhAFr0LFu/AAAAFQEAAAsA&#10;AAAAAAAAAAAAAAAAHwEAAF9yZWxzLy5yZWxzUEsBAi0AFAAGAAgAAAAhAHJo/pnEAAAA3AAAAA8A&#10;AAAAAAAAAAAAAAAABwIAAGRycy9kb3ducmV2LnhtbFBLBQYAAAAAAwADALcAAAD4AgAAAAA=&#10;" adj="19413" fillcolor="#0070c0" stroked="f">
                        <v:stroke joinstyle="round"/>
                        <v:textbox inset="1.44pt,0,0,0">
                          <w:txbxContent>
                            <w:p w14:paraId="53FA47B2"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236" o:spid="_x0000_s1174"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DuxAAAANwAAAAPAAAAZHJzL2Rvd25yZXYueG1sRI9Ba8JA&#10;FITvBf/D8oTe6saUhhJdQxBapBSCVjw/ss8kmH0bspuY9td3BcHjMDPfMOtsMq0YqXeNZQXLRQSC&#10;uLS64UrB8efj5R2E88gaW8uk4JccZJvZ0xpTba+8p/HgKxEg7FJUUHvfpVK6siaDbmE74uCdbW/Q&#10;B9lXUvd4DXDTyjiKEmmw4bBQY0fbmsrLYTAK5NvfpfwaPweyebyL6FTQ8F0o9Tyf8hUIT5N/hO/t&#10;nVYQvyZwOxOOgNz8AwAA//8DAFBLAQItABQABgAIAAAAIQDb4fbL7gAAAIUBAAATAAAAAAAAAAAA&#10;AAAAAAAAAABbQ29udGVudF9UeXBlc10ueG1sUEsBAi0AFAAGAAgAAAAhAFr0LFu/AAAAFQEAAAsA&#10;AAAAAAAAAAAAAAAAHwEAAF9yZWxzLy5yZWxzUEsBAi0AFAAGAAgAAAAhAIK6YO7EAAAA3AAAAA8A&#10;AAAAAAAAAAAAAAAABwIAAGRycy9kb3ducmV2LnhtbFBLBQYAAAAAAwADALcAAAD4AgAAAAA=&#10;" adj="19413" fillcolor="#0070c0" stroked="f">
                        <v:stroke joinstyle="round"/>
                        <v:textbox inset="1.44pt,0,0,0">
                          <w:txbxContent>
                            <w:p w14:paraId="07DBF60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37" o:spid="_x0000_s1175"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sV1xQAAANwAAAAPAAAAZHJzL2Rvd25yZXYueG1sRI9ba8JA&#10;FITfBf/DcgTf6sZIL0RXCUJLKIVQW/p8yB6TYPZsyG4u+uu7hYKPw8x8w+wOk2nEQJ2rLStYryIQ&#10;xIXVNZcKvr9eH15AOI+ssbFMCq7k4LCfz3aYaDvyJw0nX4oAYZeggsr7NpHSFRUZdCvbEgfvbDuD&#10;PsiulLrDMcBNI+MoepIGaw4LFbZ0rKi4nHqjQD7eLsX78NaTTeMsop+c+o9cqeViSrcgPE3+Hv5v&#10;Z1pBvHmGvzPhCMj9LwAAAP//AwBQSwECLQAUAAYACAAAACEA2+H2y+4AAACFAQAAEwAAAAAAAAAA&#10;AAAAAAAAAAAAW0NvbnRlbnRfVHlwZXNdLnhtbFBLAQItABQABgAIAAAAIQBa9CxbvwAAABUBAAAL&#10;AAAAAAAAAAAAAAAAAB8BAABfcmVscy8ucmVsc1BLAQItABQABgAIAAAAIQDt9sV1xQAAANwAAAAP&#10;AAAAAAAAAAAAAAAAAAcCAABkcnMvZG93bnJldi54bWxQSwUGAAAAAAMAAwC3AAAA+QIAAAAA&#10;" adj="19413" fillcolor="#0070c0" stroked="f">
                        <v:stroke joinstyle="round"/>
                        <v:textbox inset="1.44pt,0,0,0">
                          <w:txbxContent>
                            <w:p w14:paraId="3937095A"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hAnsiTheme="minorHAnsi" w:cstheme="minorHAnsi"/>
              </w:rPr>
              <w:br w:type="page"/>
            </w:r>
            <w:r w:rsidRPr="004514EC">
              <w:rPr>
                <w:rFonts w:asciiTheme="minorHAnsi" w:eastAsia="Times New Roman" w:hAnsiTheme="minorHAnsi" w:cstheme="minorHAnsi"/>
                <w:b/>
                <w:bCs/>
                <w:color w:val="FFFFFF"/>
                <w:sz w:val="18"/>
                <w:szCs w:val="24"/>
                <w:lang w:eastAsia="en-GB"/>
              </w:rPr>
              <w:t>3. Digital and physical resource management</w:t>
            </w:r>
          </w:p>
        </w:tc>
      </w:tr>
      <w:tr w:rsidR="004514EC" w:rsidRPr="004514EC" w14:paraId="641A9B85" w14:textId="77777777" w:rsidTr="00A33F13">
        <w:trPr>
          <w:trHeight w:val="405"/>
        </w:trPr>
        <w:tc>
          <w:tcPr>
            <w:tcW w:w="14322" w:type="dxa"/>
            <w:gridSpan w:val="6"/>
            <w:shd w:val="clear" w:color="auto" w:fill="D9E2F3" w:themeFill="accent1" w:themeFillTint="33"/>
          </w:tcPr>
          <w:p w14:paraId="6824BAAE" w14:textId="77777777" w:rsidR="004514EC" w:rsidRPr="004514EC" w:rsidRDefault="004514EC" w:rsidP="00A33F13">
            <w:pPr>
              <w:jc w:val="left"/>
              <w:rPr>
                <w:rFonts w:asciiTheme="minorHAnsi" w:hAnsiTheme="minorHAnsi" w:cstheme="minorHAnsi"/>
                <w:b/>
                <w:color w:val="0070C0"/>
                <w:sz w:val="20"/>
                <w:szCs w:val="18"/>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3296" behindDoc="0" locked="0" layoutInCell="1" allowOverlap="1" wp14:anchorId="2551DB2B" wp14:editId="5051D7E9">
                      <wp:simplePos x="0" y="0"/>
                      <wp:positionH relativeFrom="column">
                        <wp:posOffset>8988425</wp:posOffset>
                      </wp:positionH>
                      <wp:positionV relativeFrom="paragraph">
                        <wp:posOffset>306070</wp:posOffset>
                      </wp:positionV>
                      <wp:extent cx="736600" cy="1527175"/>
                      <wp:effectExtent l="0" t="0" r="0" b="0"/>
                      <wp:wrapNone/>
                      <wp:docPr id="398" name="Group 39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39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1F9CBC1A"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0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3574AE75"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01" name="Rectangle 40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Rectangle 40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51DB2B" id="Group 398" o:spid="_x0000_s1176" style="position:absolute;margin-left:707.75pt;margin-top:24.1pt;width:58pt;height:120.25pt;z-index:251703296"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O3BQQAAL4PAAAOAAAAZHJzL2Uyb0RvYy54bWzsV99v2zYQfh+w/4Hge2NJsWRbiFJ4aRMM&#10;yNqgydBnmqIsYRSpkXTk7K/vHSnJaWIURddhBRo/yPx1x7uPd9+RZ6/3rST3wthGq4LGJxElQnFd&#10;Nmpb0D/vLl8tKbGOqZJJrURBH4Slr89//eWs73KR6FrLUhgCSpTN+66gtXNdPptZXouW2RPdCQWT&#10;lTYtc9A121lpWA/aWzlLoiib9dqUndFcWAujb8IkPff6q0pw976qrHBEFhRsc/5r/HeD39n5Gcu3&#10;hnV1wwcz2DdY0bJGwaaTqjfMMbIzzTNVbcONtrpyJ1y3M11VDRfeB/Amjp54c2X0rvO+bPN+200w&#10;AbRPcPpmtfzd/Y0hTVnQ0xUclWItHJLfl+AAwNN32xxWXZnutrsxw8A29NDjfWVa/AdfyN4D+zAB&#10;K/aOcBhcnGZZBPBzmIrTZBEv0oA8r+F4nonx+u2XBWfjtjO0bjKm7yCI7AEn++9wuq1ZJzz8FhGY&#10;cFqNON2hf7/pPUkCUH4ZokTcHobBVx8TtrvW/C9LlL6omdqKtTG6rwUrwb4YJcGLSRQBt7lFJZv+&#10;D13CcbCd017R10CdZmmcDlDPkyQJSE+Asbwz1l0J3RJsFNRAinjl7P7aOjTmsASPVenLRkoYZ7lU&#10;pC/oKk1SL/Bopm0cZLFs2oIuI/yF00Uf36rSCzvWyNCGDaQanEY/g8duv9n7OFz60EAQNrp8ABiM&#10;DlkLLAONWpt/KOkhYwtq/94xIyiRvyuAchXP55jivjNPFwl0zOOZzeMZpjioKqijJDQvnKeF4PMa&#10;IK8aD8fBksFmiLBg8n8eanPMmZCS/3OoxasIgwrSN13GEQSAP9MpvSGfx5hbzTOMvxBIY8D+8DGX&#10;ocGHk/6pYy4eY+4DUAPwlRRkHnmeQoCACKc6EHgKM2Y86KEIxFHs+R7i5TRarEa2H+MlyVZLGPPl&#10;IJkvsu8eL9kpqES7rJZNiQTmO3ipEBfSkHsG1wHGuVAuEPBnK48TlHUPUqAaqT6ICqgK+D0JmxzX&#10;67esWSnCdunIi6DeX2/QEk+3XiGursDQSfdQO47rDuk1rEdR4e86k/Dg/ZeEJwm/s1ZuEm4bpc0x&#10;z+SEVhXWjyweoDmSP7bjlw3UmWtm3Q0zcLUCFkEifw+fSmqoJ3poUYLUfmz8+xK/2rUXGo4fwhys&#10;800sFE6Ozcro9iPcKtdYbmBqrBTcmbEz1AoC91Iu1mu/DO5zHXPX6rbjY+FH2rvbf2SmG4qtgwx4&#10;p8d7Bcuf1NywFs9D6R+lAiXH2ODpfWcgz1DNn7NBEmGKY/WI42yJVQ0EIGaHS94LHYx5+kIHL3QQ&#10;qP1AHV9JB/4lBI9EH0LDgxZfoY/7nq4Pz+7zTwAAAP//AwBQSwMEFAAGAAgAAAAhAF/fNrbiAAAA&#10;DAEAAA8AAABkcnMvZG93bnJldi54bWxMj8FqwzAMhu+DvYPRYLfVcdpsIY1TStl2KoO2g9GbGqtJ&#10;aGyH2E3St5972o6/9PHrU76adMsG6l1jjQQxi4CRKa1qTCXh+/DxkgJzHo3C1hqScCMHq+LxIcdM&#10;2dHsaNj7ioUS4zKUUHvfZZy7siaNbmY7MmF3tr1GH2JfcdXjGMp1y+MoeuUaGxMu1NjRpqbysr9q&#10;CZ8jjuu5eB+2l/PmdjwkXz9bQVI+P03rJTBPk/+D4a4f1KEITid7NcqxNuSFSJLASlikMbA7kcxF&#10;mJwkxGn6BrzI+f8nil8AAAD//wMAUEsBAi0AFAAGAAgAAAAhALaDOJL+AAAA4QEAABMAAAAAAAAA&#10;AAAAAAAAAAAAAFtDb250ZW50X1R5cGVzXS54bWxQSwECLQAUAAYACAAAACEAOP0h/9YAAACUAQAA&#10;CwAAAAAAAAAAAAAAAAAvAQAAX3JlbHMvLnJlbHNQSwECLQAUAAYACAAAACEAulQjtwUEAAC+DwAA&#10;DgAAAAAAAAAAAAAAAAAuAgAAZHJzL2Uyb0RvYy54bWxQSwECLQAUAAYACAAAACEAX982tuIAAAAM&#10;AQAADwAAAAAAAAAAAAAAAABfBgAAZHJzL2Rvd25yZXYueG1sUEsFBgAAAAAEAAQA8wAAAG4HAAAA&#10;AA==&#10;">
                      <v:shape id="_x0000_s1177"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1F9CBC1A" w14:textId="77777777" w:rsidR="007F0207" w:rsidRPr="00A42069" w:rsidRDefault="007F0207" w:rsidP="004514EC">
                              <w:pPr>
                                <w:spacing w:line="180" w:lineRule="atLeast"/>
                                <w:rPr>
                                  <w:sz w:val="16"/>
                                </w:rPr>
                              </w:pPr>
                              <w:r w:rsidRPr="00A42069">
                                <w:rPr>
                                  <w:sz w:val="16"/>
                                </w:rPr>
                                <w:t>Level now:</w:t>
                              </w:r>
                            </w:p>
                          </w:txbxContent>
                        </v:textbox>
                      </v:shape>
                      <v:shape id="_x0000_s1178"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3574AE75"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01" o:spid="_x0000_s1179"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2KxgAAANwAAAAPAAAAZHJzL2Rvd25yZXYueG1sRI9PawIx&#10;FMTvgt8hPKE3TSylldWsyIK0h0LtKoK3x+btH9y8rJtUt/30TaHgcZiZ3zCr9WBbcaXeN441zGcK&#10;BHHhTMOVhsN+O12A8AHZYOuYNHyTh3U6Hq0wMe7Gn3TNQyUihH2CGuoQukRKX9Rk0c9cRxy90vUW&#10;Q5R9JU2Ptwi3rXxU6llabDgu1NhRVlNxzr+sBvXafeyKTbZtju9yd2p/8stLmWn9MBk2SxCBhnAP&#10;/7ffjIYnNYe/M/EIyPQXAAD//wMAUEsBAi0AFAAGAAgAAAAhANvh9svuAAAAhQEAABMAAAAAAAAA&#10;AAAAAAAAAAAAAFtDb250ZW50X1R5cGVzXS54bWxQSwECLQAUAAYACAAAACEAWvQsW78AAAAVAQAA&#10;CwAAAAAAAAAAAAAAAAAfAQAAX3JlbHMvLnJlbHNQSwECLQAUAAYACAAAACEAXtWtisYAAADcAAAA&#10;DwAAAAAAAAAAAAAAAAAHAgAAZHJzL2Rvd25yZXYueG1sUEsFBgAAAAADAAMAtwAAAPoCAAAAAA==&#10;" filled="f" strokecolor="#4472c4 [3204]" strokeweight=".5pt"/>
                      <v:rect id="Rectangle 402" o:spid="_x0000_s1180"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P9xgAAANwAAAAPAAAAZHJzL2Rvd25yZXYueG1sRI9Ba8JA&#10;FITvhf6H5RW81d2KqKSuIgGpB0GNpdDbI/tMQrNv0+yq0V/vCoLHYWa+YabzztbiRK2vHGv46CsQ&#10;xLkzFRcavvfL9wkIH5AN1o5Jw4U8zGevL1NMjDvzjk5ZKESEsE9QQxlCk0jp85Is+r5riKN3cK3F&#10;EGVbSNPiOcJtLQdKjaTFiuNCiQ2lJeV/2dFqUF/NZpsv0mX1s5bb3/qa/Y8Pqda9t27xCSJQF57h&#10;R3tlNAzVAO5n4hGQsxsAAAD//wMAUEsBAi0AFAAGAAgAAAAhANvh9svuAAAAhQEAABMAAAAAAAAA&#10;AAAAAAAAAAAAAFtDb250ZW50X1R5cGVzXS54bWxQSwECLQAUAAYACAAAACEAWvQsW78AAAAVAQAA&#10;CwAAAAAAAAAAAAAAAAAfAQAAX3JlbHMvLnJlbHNQSwECLQAUAAYACAAAACEArgcz/cYAAADcAAAA&#10;DwAAAAAAAAAAAAAAAAAHAgAAZHJzL2Rvd25yZXYueG1sUEsFBgAAAAADAAMAtwAAAPoCAAAAAA==&#10;" filled="f" strokecolor="#4472c4 [3204]" strokeweight=".5pt"/>
                    </v:group>
                  </w:pict>
                </mc:Fallback>
              </mc:AlternateContent>
            </w:r>
            <w:r w:rsidRPr="004514EC">
              <w:rPr>
                <w:rFonts w:asciiTheme="minorHAnsi" w:hAnsiTheme="minorHAnsi" w:cstheme="minorHAnsi"/>
                <w:b/>
                <w:color w:val="0070C0"/>
                <w:sz w:val="20"/>
              </w:rPr>
              <w:t>3.1 Managing smart city developments and infrastructures</w:t>
            </w:r>
          </w:p>
        </w:tc>
      </w:tr>
      <w:tr w:rsidR="004514EC" w:rsidRPr="004514EC" w14:paraId="2771AB0A" w14:textId="77777777" w:rsidTr="00A33F13">
        <w:trPr>
          <w:trHeight w:val="1839"/>
        </w:trPr>
        <w:tc>
          <w:tcPr>
            <w:tcW w:w="1541" w:type="dxa"/>
            <w:shd w:val="clear" w:color="auto" w:fill="D9E2F3" w:themeFill="accent1" w:themeFillTint="33"/>
          </w:tcPr>
          <w:p w14:paraId="6BCD3640"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eastAsia="Times New Roman" w:hAnsiTheme="minorHAnsi" w:cstheme="minorHAnsi"/>
                <w:b/>
                <w:bCs/>
                <w:color w:val="0066CC"/>
                <w:sz w:val="18"/>
                <w:szCs w:val="18"/>
                <w:lang w:eastAsia="en-GB"/>
              </w:rPr>
              <w:t>3.1.1  Citizen-centric development</w:t>
            </w:r>
          </w:p>
        </w:tc>
        <w:tc>
          <w:tcPr>
            <w:tcW w:w="2292" w:type="dxa"/>
            <w:shd w:val="clear" w:color="auto" w:fill="auto"/>
          </w:tcPr>
          <w:p w14:paraId="3AA71589"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The planning of city developments and infrastructures is undertaken with minimal consultation and engagement with interested parties.</w:t>
            </w:r>
          </w:p>
        </w:tc>
        <w:tc>
          <w:tcPr>
            <w:tcW w:w="2551" w:type="dxa"/>
            <w:shd w:val="clear" w:color="auto" w:fill="auto"/>
          </w:tcPr>
          <w:p w14:paraId="36F1EBFB"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The planning of city developments and infrastructures is often undertaken with significant consultation and engagement with interested parties, but on an ad hoc basis.</w:t>
            </w:r>
          </w:p>
        </w:tc>
        <w:tc>
          <w:tcPr>
            <w:tcW w:w="2552" w:type="dxa"/>
            <w:shd w:val="clear" w:color="auto" w:fill="auto"/>
          </w:tcPr>
          <w:p w14:paraId="79F6D366" w14:textId="77777777" w:rsidR="004514EC" w:rsidRPr="004514EC" w:rsidRDefault="004514EC" w:rsidP="00A33F13">
            <w:pPr>
              <w:spacing w:after="0" w:line="240" w:lineRule="auto"/>
              <w:jc w:val="left"/>
              <w:rPr>
                <w:rFonts w:asciiTheme="minorHAnsi" w:hAnsiTheme="minorHAnsi" w:cstheme="minorHAnsi"/>
                <w:sz w:val="18"/>
              </w:rPr>
            </w:pPr>
            <w:r w:rsidRPr="004514EC">
              <w:rPr>
                <w:rFonts w:asciiTheme="minorHAnsi" w:hAnsiTheme="minorHAnsi" w:cstheme="minorHAnsi"/>
                <w:sz w:val="18"/>
              </w:rPr>
              <w:t xml:space="preserve">Clear policy and planning frameworks have been established to ensure that all major physical developments and infrastructures in the city are </w:t>
            </w:r>
          </w:p>
          <w:p w14:paraId="0D18DA62" w14:textId="77777777" w:rsidR="004514EC" w:rsidRPr="004514EC" w:rsidRDefault="004514EC" w:rsidP="004514EC">
            <w:pPr>
              <w:pStyle w:val="Paragraphedeliste"/>
              <w:numPr>
                <w:ilvl w:val="0"/>
                <w:numId w:val="16"/>
              </w:numPr>
              <w:spacing w:after="0" w:line="240" w:lineRule="auto"/>
              <w:jc w:val="left"/>
              <w:rPr>
                <w:rFonts w:asciiTheme="minorHAnsi" w:hAnsiTheme="minorHAnsi" w:cstheme="minorHAnsi"/>
                <w:sz w:val="18"/>
              </w:rPr>
            </w:pPr>
            <w:r w:rsidRPr="004514EC">
              <w:rPr>
                <w:rFonts w:asciiTheme="minorHAnsi" w:hAnsiTheme="minorHAnsi" w:cstheme="minorHAnsi"/>
                <w:sz w:val="18"/>
              </w:rPr>
              <w:t>rooted in an overall vision the future of the city that is clear, compelling and jointly owned by all interested parties</w:t>
            </w:r>
          </w:p>
          <w:p w14:paraId="0D7E8B7D" w14:textId="77777777" w:rsidR="004514EC" w:rsidRPr="004514EC" w:rsidRDefault="004514EC" w:rsidP="004514EC">
            <w:pPr>
              <w:pStyle w:val="Paragraphedeliste"/>
              <w:numPr>
                <w:ilvl w:val="0"/>
                <w:numId w:val="16"/>
              </w:numPr>
              <w:spacing w:after="0" w:line="240" w:lineRule="auto"/>
              <w:jc w:val="left"/>
              <w:rPr>
                <w:rFonts w:asciiTheme="minorHAnsi" w:hAnsiTheme="minorHAnsi" w:cstheme="minorHAnsi"/>
                <w:b/>
                <w:sz w:val="18"/>
              </w:rPr>
            </w:pPr>
            <w:r w:rsidRPr="004514EC">
              <w:rPr>
                <w:rFonts w:asciiTheme="minorHAnsi" w:hAnsiTheme="minorHAnsi" w:cstheme="minorHAnsi"/>
                <w:sz w:val="18"/>
              </w:rPr>
              <w:t>designed in partnership with citizens, businesses, service providers and community organisations so that they work well for the people who live in and use them.</w:t>
            </w:r>
          </w:p>
        </w:tc>
        <w:tc>
          <w:tcPr>
            <w:tcW w:w="2409" w:type="dxa"/>
            <w:shd w:val="clear" w:color="auto" w:fill="auto"/>
          </w:tcPr>
          <w:p w14:paraId="4ABA027E"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As at Level 3.  In addition, these policies are underpinned by effective governance processes and benchmarking aimed at ensuring compliance and driving continuous improvement.</w:t>
            </w:r>
          </w:p>
        </w:tc>
        <w:tc>
          <w:tcPr>
            <w:tcW w:w="2977" w:type="dxa"/>
            <w:shd w:val="clear" w:color="auto" w:fill="auto"/>
          </w:tcPr>
          <w:p w14:paraId="5CFE6B92" w14:textId="55845A3C" w:rsidR="004514EC" w:rsidRPr="004514EC" w:rsidRDefault="004514EC" w:rsidP="00A33F13">
            <w:pPr>
              <w:jc w:val="left"/>
              <w:rPr>
                <w:rFonts w:asciiTheme="minorHAnsi" w:hAnsiTheme="minorHAnsi" w:cstheme="minorHAnsi"/>
                <w:color w:val="000000"/>
                <w:sz w:val="18"/>
                <w:szCs w:val="18"/>
              </w:rPr>
            </w:pPr>
            <w:r w:rsidRPr="004514EC">
              <w:rPr>
                <w:rFonts w:asciiTheme="minorHAnsi" w:eastAsia="Times New Roman" w:hAnsiTheme="minorHAnsi" w:cstheme="minorHAnsi"/>
                <w:sz w:val="18"/>
                <w:szCs w:val="20"/>
                <w:lang w:eastAsia="en-GB"/>
              </w:rPr>
              <w:t>As at Level 4.  In addition, there is clear, publicly-available evidence of how the views of interested parties are shaping the development and implementation of the city’s physical infrastructure, and feedback systems have been put in place to facilitate ongoing dialogue between interested parties about future plans</w:t>
            </w:r>
          </w:p>
        </w:tc>
      </w:tr>
    </w:tbl>
    <w:p w14:paraId="30F2A181" w14:textId="6FCBBDC0" w:rsidR="00C20CAB" w:rsidRDefault="00C20CAB">
      <w:r>
        <w:br w:type="page"/>
      </w:r>
    </w:p>
    <w:tbl>
      <w:tblPr>
        <w:tblW w:w="14322"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41"/>
        <w:gridCol w:w="2292"/>
        <w:gridCol w:w="2551"/>
        <w:gridCol w:w="2552"/>
        <w:gridCol w:w="2409"/>
        <w:gridCol w:w="2977"/>
      </w:tblGrid>
      <w:tr w:rsidR="004514EC" w:rsidRPr="004514EC" w14:paraId="1125B0AD" w14:textId="77777777" w:rsidTr="00A33F13">
        <w:trPr>
          <w:trHeight w:val="2826"/>
        </w:trPr>
        <w:tc>
          <w:tcPr>
            <w:tcW w:w="1541" w:type="dxa"/>
            <w:shd w:val="clear" w:color="auto" w:fill="D9E2F3" w:themeFill="accent1" w:themeFillTint="33"/>
          </w:tcPr>
          <w:p w14:paraId="4EBB60CB" w14:textId="75469C99"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eastAsia="Times New Roman" w:hAnsiTheme="minorHAnsi" w:cstheme="minorHAnsi"/>
                <w:b/>
                <w:bCs/>
                <w:color w:val="0066CC"/>
                <w:sz w:val="18"/>
                <w:szCs w:val="18"/>
                <w:lang w:eastAsia="en-GB"/>
              </w:rPr>
              <w:t>3.1.2  Collaborative management of city assets</w:t>
            </w:r>
          </w:p>
        </w:tc>
        <w:tc>
          <w:tcPr>
            <w:tcW w:w="2292" w:type="dxa"/>
            <w:shd w:val="clear" w:color="auto" w:fill="auto"/>
          </w:tcPr>
          <w:p w14:paraId="057D3480"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Physical assets and infrastructures are managed in silos across the city.  </w:t>
            </w:r>
          </w:p>
          <w:p w14:paraId="2F53C36E" w14:textId="77777777" w:rsidR="004514EC" w:rsidRPr="004514EC" w:rsidRDefault="004514EC" w:rsidP="00A33F13">
            <w:pPr>
              <w:spacing w:after="0" w:line="240" w:lineRule="auto"/>
              <w:jc w:val="left"/>
              <w:rPr>
                <w:rFonts w:asciiTheme="minorHAnsi" w:hAnsiTheme="minorHAnsi" w:cstheme="minorHAnsi"/>
                <w:sz w:val="18"/>
                <w:szCs w:val="18"/>
              </w:rPr>
            </w:pPr>
          </w:p>
          <w:p w14:paraId="3B7D1DE4"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There is no clear map of what assets exist.  </w:t>
            </w:r>
          </w:p>
          <w:p w14:paraId="49F07FE1" w14:textId="77777777" w:rsidR="004514EC" w:rsidRPr="004514EC" w:rsidRDefault="004514EC" w:rsidP="00A33F13">
            <w:pPr>
              <w:spacing w:after="0" w:line="240" w:lineRule="auto"/>
              <w:jc w:val="left"/>
              <w:rPr>
                <w:rFonts w:asciiTheme="minorHAnsi" w:hAnsiTheme="minorHAnsi" w:cstheme="minorHAnsi"/>
                <w:sz w:val="18"/>
                <w:szCs w:val="18"/>
              </w:rPr>
            </w:pPr>
          </w:p>
          <w:p w14:paraId="2A66C297"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No policies or processes have been established to ensure that synergies between city assets can be fully exploited.  </w:t>
            </w:r>
          </w:p>
        </w:tc>
        <w:tc>
          <w:tcPr>
            <w:tcW w:w="2551" w:type="dxa"/>
            <w:shd w:val="clear" w:color="auto" w:fill="auto"/>
          </w:tcPr>
          <w:p w14:paraId="4343EB41"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The city administration has started to map out its physical assets and infrastructures.  </w:t>
            </w:r>
          </w:p>
          <w:p w14:paraId="1FA4F2A2" w14:textId="77777777" w:rsidR="004514EC" w:rsidRPr="004514EC" w:rsidRDefault="004514EC" w:rsidP="00A33F13">
            <w:pPr>
              <w:spacing w:after="0" w:line="240" w:lineRule="auto"/>
              <w:jc w:val="left"/>
              <w:rPr>
                <w:rFonts w:asciiTheme="minorHAnsi" w:hAnsiTheme="minorHAnsi" w:cstheme="minorHAnsi"/>
                <w:sz w:val="18"/>
                <w:szCs w:val="18"/>
              </w:rPr>
            </w:pPr>
          </w:p>
          <w:p w14:paraId="15FCF869"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There are examples of initiatives to promote synergies between different assets, but on an ad hoc basis.</w:t>
            </w:r>
          </w:p>
        </w:tc>
        <w:tc>
          <w:tcPr>
            <w:tcW w:w="2552" w:type="dxa"/>
            <w:shd w:val="clear" w:color="auto" w:fill="auto"/>
          </w:tcPr>
          <w:p w14:paraId="24D29988"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The city administration has developed a clear map of the physical assets and infrastructures it controls.   </w:t>
            </w:r>
          </w:p>
          <w:p w14:paraId="3E58B186"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It has established common, administration-wide asset management policies aimed at exploiting synergies between all assets controlled by the city administration</w:t>
            </w:r>
            <w:r w:rsidRPr="004514EC">
              <w:rPr>
                <w:rStyle w:val="Appelnotedebasdep"/>
                <w:rFonts w:asciiTheme="minorHAnsi" w:hAnsiTheme="minorHAnsi" w:cstheme="minorHAnsi"/>
                <w:color w:val="000000"/>
                <w:sz w:val="18"/>
                <w:szCs w:val="18"/>
              </w:rPr>
              <w:footnoteReference w:id="7"/>
            </w:r>
            <w:r w:rsidRPr="004514EC">
              <w:rPr>
                <w:rFonts w:asciiTheme="minorHAnsi" w:hAnsiTheme="minorHAnsi" w:cstheme="minorHAnsi"/>
                <w:color w:val="000000"/>
                <w:sz w:val="18"/>
                <w:szCs w:val="18"/>
              </w:rPr>
              <w:t xml:space="preserve">. </w:t>
            </w:r>
          </w:p>
          <w:p w14:paraId="6B9F4794"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Compliance with these policies is patchy however, and the city lacks the governance structures and incentives to drive compliance.</w:t>
            </w:r>
          </w:p>
          <w:p w14:paraId="5889FA2A" w14:textId="77777777" w:rsidR="004514EC" w:rsidRPr="004514EC" w:rsidRDefault="004514EC" w:rsidP="00A33F13">
            <w:pPr>
              <w:spacing w:line="240" w:lineRule="auto"/>
              <w:jc w:val="left"/>
              <w:rPr>
                <w:rFonts w:asciiTheme="minorHAnsi" w:hAnsiTheme="minorHAnsi" w:cstheme="minorHAnsi"/>
                <w:color w:val="000000"/>
                <w:sz w:val="18"/>
                <w:szCs w:val="18"/>
              </w:rPr>
            </w:pPr>
          </w:p>
        </w:tc>
        <w:tc>
          <w:tcPr>
            <w:tcW w:w="2409" w:type="dxa"/>
            <w:shd w:val="clear" w:color="auto" w:fill="auto"/>
          </w:tcPr>
          <w:p w14:paraId="404F11C6"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As at Stage 3, the city administration has developed a clear map of the physical assets and infrastructures it controls and common asset management policies to exploit synergies between them.   </w:t>
            </w:r>
          </w:p>
          <w:p w14:paraId="34699DB7"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In addition, these policies are underpinned by effective governance processes and benchmarking aimed at ensuring compliance and driving continuous improvement. </w:t>
            </w:r>
          </w:p>
        </w:tc>
        <w:tc>
          <w:tcPr>
            <w:tcW w:w="2977" w:type="dxa"/>
            <w:shd w:val="clear" w:color="auto" w:fill="auto"/>
          </w:tcPr>
          <w:p w14:paraId="52D44594" w14:textId="51869C71" w:rsidR="004514EC" w:rsidRPr="004514EC" w:rsidRDefault="00B65926" w:rsidP="00A33F13">
            <w:pPr>
              <w:spacing w:line="240" w:lineRule="auto"/>
              <w:jc w:val="left"/>
              <w:rPr>
                <w:rFonts w:asciiTheme="minorHAnsi" w:hAnsiTheme="minorHAnsi" w:cstheme="minorHAnsi"/>
                <w:color w:val="000000"/>
                <w:sz w:val="18"/>
                <w:szCs w:val="18"/>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4320" behindDoc="0" locked="0" layoutInCell="1" allowOverlap="1" wp14:anchorId="6ED4F6EF" wp14:editId="03D13F42">
                      <wp:simplePos x="0" y="0"/>
                      <wp:positionH relativeFrom="column">
                        <wp:posOffset>1914525</wp:posOffset>
                      </wp:positionH>
                      <wp:positionV relativeFrom="paragraph">
                        <wp:posOffset>64135</wp:posOffset>
                      </wp:positionV>
                      <wp:extent cx="736600" cy="1527175"/>
                      <wp:effectExtent l="0" t="0" r="0" b="0"/>
                      <wp:wrapNone/>
                      <wp:docPr id="403" name="Group 40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0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6460D50E"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0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64338A55"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06" name="Rectangle 40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Rectangle 40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4F6EF" id="Group 403" o:spid="_x0000_s1181" style="position:absolute;margin-left:150.75pt;margin-top:5.05pt;width:58pt;height:120.25pt;z-index:251704320"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z69gMAAL4PAAAOAAAAZHJzL2Uyb0RvYy54bWzsV0tv3DYQvhfofyB4r1eSV9oHLAdbJzYK&#10;uIkRu8iZS1EroRTJklxr3V/fGVKSXWcRGGlQ+OA9aPma4czHmW/Is3eHTpJ7YV2rVUnTk4QSobiu&#10;WrUr6R93l78sKXGeqYpJrURJH4Sj785//umsN2uR6UbLSlgCSpRb96akjfdmPZs53oiOuRNthILJ&#10;WtuOeeja3ayyrAftnZxlSVLMem0rYzUXzsHo+zhJz4P+uhbcf6prJzyRJQXbfPja8N3id3Z+xtY7&#10;y0zT8sEM9h1WdKxVsOmk6j3zjOxt+5WqruVWO137E667ma7rlovgA3iTJs+8ubJ6b4Ivu3W/MxNM&#10;AO0znL5bLf94f2NJW5V0npxSolgHhxT2JTgA8PRmt4ZVV9bcmhs7DOxiDz0+1LbDf/CFHAKwDxOw&#10;4uAJh8HFaVEkAD+HqTTPFukij8jzBo7nKzHefPi24GzcdobWTcb0BoLIPeLk/htOtw0zIsDvEIEJ&#10;p/mI0x3696s+kCwCFZYhSsQfYBh8DTHhzLXmfzqi9EXD1E5srNV9I1gF9qUoCV5Mogi4WztUsu1/&#10;1xUcB9t7HRS9BOq8yNN8gHqeZVlEegKMrY11/krojmCjpBZSJChn99fOozGPS/BYlb5spYRxtpaK&#10;9CVd5VkeBJ7MdK2HLJZtV9Jlgr94uujjB1UFYc9aGduwgVSD0+hn9NgftocQh8vFCOZWVw8Ag9Ux&#10;a4FloNFo+zclPWRsSd1fe2YFJfI3BVCu0vkcUzx05vkig459OrN9OsMUB1Ul9ZTE5oUPtBB93gDk&#10;dRvgwOOIlgw2Q4RFk/+HUMtfSailqwSDCtI3X6YJBEA40ym9IZ/HmFvNC4y/GEhjwL76mFu+xdxE&#10;b8UYc5+BGoCvpIBSUIwAARFOdSDyFGbMeNBDEUiTNPA9xMtpsliNbD/GS1asljAWykE2XxQ/PF6K&#10;U1CJdjkt2woJLHTwUiEupCX3DK4DjHOhfCTgf608TlDOP0iBaqT6LGqgKuD3LG5yXG/YsmGViNvl&#10;Iy+C+nC9QUsC3QaFuLoGQyfdQ+04rjum17AeRUW460zCg/ffEp4kws5a+Um4a5W2xzyTE1p1XD+y&#10;eITmkSknznaGX7ZQZ66Z8zfMwtUKWASJ/BN8aqmhnuihRQlS+7HxH0v8at9daDj+FC6mhocmFgov&#10;x2ZtdfcFbpUbLDcwNVYK7u3YGWoFgXspF5tNWAb3OcP8tbo1fCz8SHt3hy/MmqHYesiAj3q8V7D1&#10;s5ob1+J5KP1aKtDiGBtMJfplbJAlmOJYPdK0WM7H68EbHQxl8o0OjqX9Gx0E6nghHYSXEDwSQ0UZ&#10;HrT4Cn3aD3T9+Ow+/wcAAP//AwBQSwMEFAAGAAgAAAAhAGaXGRngAAAACgEAAA8AAABkcnMvZG93&#10;bnJldi54bWxMj8FOwzAMhu9IvENkJG4syUYHKk2naQJOExIbEuKWtV5brXGqJmu7t8ec2NH+P/3+&#10;nK0m14oB+9B4MqBnCgRS4cuGKgNf+7eHZxAhWipt6wkNXDDAKr+9yWxa+pE+cdjFSnAJhdQaqGPs&#10;UilDUaOzYeY7JM6Ovnc28thXsuztyOWulXOlltLZhvhCbTvc1Ficdmdn4H2043qhX4ft6bi5/OyT&#10;j++tRmPu76b1C4iIU/yH4U+f1SFnp4M/UxlEa2ChdMIoB0qDYOBRP/HiYGCeqCXIPJPXL+S/AAAA&#10;//8DAFBLAQItABQABgAIAAAAIQC2gziS/gAAAOEBAAATAAAAAAAAAAAAAAAAAAAAAABbQ29udGVu&#10;dF9UeXBlc10ueG1sUEsBAi0AFAAGAAgAAAAhADj9If/WAAAAlAEAAAsAAAAAAAAAAAAAAAAALwEA&#10;AF9yZWxzLy5yZWxzUEsBAi0AFAAGAAgAAAAhAFe/PPr2AwAAvg8AAA4AAAAAAAAAAAAAAAAALgIA&#10;AGRycy9lMm9Eb2MueG1sUEsBAi0AFAAGAAgAAAAhAGaXGRngAAAACgEAAA8AAAAAAAAAAAAAAAAA&#10;UAYAAGRycy9kb3ducmV2LnhtbFBLBQYAAAAABAAEAPMAAABdBwAAAAA=&#10;">
                      <v:shape id="_x0000_s1182"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14:paraId="6460D50E" w14:textId="77777777" w:rsidR="007F0207" w:rsidRPr="00A42069" w:rsidRDefault="007F0207" w:rsidP="004514EC">
                              <w:pPr>
                                <w:spacing w:line="180" w:lineRule="atLeast"/>
                                <w:rPr>
                                  <w:sz w:val="16"/>
                                </w:rPr>
                              </w:pPr>
                              <w:r w:rsidRPr="00A42069">
                                <w:rPr>
                                  <w:sz w:val="16"/>
                                </w:rPr>
                                <w:t>Level now:</w:t>
                              </w:r>
                            </w:p>
                          </w:txbxContent>
                        </v:textbox>
                      </v:shape>
                      <v:shape id="_x0000_s1183"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64338A55"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06" o:spid="_x0000_s1184"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xgAAANwAAAAPAAAAZHJzL2Rvd25yZXYueG1sRI9Ba8JA&#10;FITvgv9heYI33a0UldRVJCDtQdBGEXp7ZJ9JaPZtzG419td3C4LHYWa+YRarztbiSq2vHGt4GSsQ&#10;xLkzFRcajofNaA7CB2SDtWPScCcPq2W/t8DEuBt/0jULhYgQ9glqKENoEil9XpJFP3YNcfTOrrUY&#10;omwLaVq8Rbit5USpqbRYcVwosaG0pPw7+7Ea1Huz2+frdFOdtnL/Vf9ml9k51Xo46NZvIAJ14Rl+&#10;tD+Mhlc1hf8z8QjI5R8AAAD//wMAUEsBAi0AFAAGAAgAAAAhANvh9svuAAAAhQEAABMAAAAAAAAA&#10;AAAAAAAAAAAAAFtDb250ZW50X1R5cGVzXS54bWxQSwECLQAUAAYACAAAACEAWvQsW78AAAAVAQAA&#10;CwAAAAAAAAAAAAAAAAAfAQAAX3JlbHMvLnJlbHNQSwECLQAUAAYACAAAACEA0Tw1/sYAAADcAAAA&#10;DwAAAAAAAAAAAAAAAAAHAgAAZHJzL2Rvd25yZXYueG1sUEsFBgAAAAADAAMAtwAAAPoCAAAAAA==&#10;" filled="f" strokecolor="#4472c4 [3204]" strokeweight=".5pt"/>
                      <v:rect id="Rectangle 407" o:spid="_x0000_s1185"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lxgAAANwAAAAPAAAAZHJzL2Rvd25yZXYueG1sRI9PawIx&#10;FMTvBb9DeIK3mlSKlq1ZkQWxB6F2K0Jvj83bP3Tzsm6ibv30TaHgcZiZ3zDL1WBbcaHeN441PE0V&#10;COLCmYYrDYfPzeMLCB+QDbaOScMPeVilo4clJsZd+YMueahEhLBPUEMdQpdI6YuaLPqp64ijV7re&#10;Yoiyr6Tp8RrhtpUzpebSYsNxocaOspqK7/xsNaht974v1tmmOe7k/qu95adFmWk9GQ/rVxCBhnAP&#10;/7ffjIZntYC/M/EIyPQXAAD//wMAUEsBAi0AFAAGAAgAAAAhANvh9svuAAAAhQEAABMAAAAAAAAA&#10;AAAAAAAAAAAAAFtDb250ZW50X1R5cGVzXS54bWxQSwECLQAUAAYACAAAACEAWvQsW78AAAAVAQAA&#10;CwAAAAAAAAAAAAAAAAAfAQAAX3JlbHMvLnJlbHNQSwECLQAUAAYACAAAACEAvnCQZcYAAADcAAAA&#10;DwAAAAAAAAAAAAAAAAAHAgAAZHJzL2Rvd25yZXYueG1sUEsFBgAAAAADAAMAtwAAAPoCAAAAAA==&#10;" filled="f" strokecolor="#4472c4 [3204]" strokeweight=".5pt"/>
                    </v:group>
                  </w:pict>
                </mc:Fallback>
              </mc:AlternateContent>
            </w:r>
            <w:r w:rsidR="004514EC" w:rsidRPr="004514EC">
              <w:rPr>
                <w:rFonts w:asciiTheme="minorHAnsi" w:hAnsiTheme="minorHAnsi" w:cstheme="minorHAnsi"/>
                <w:color w:val="000000"/>
                <w:sz w:val="18"/>
                <w:szCs w:val="18"/>
              </w:rPr>
              <w:t xml:space="preserve">The city administration, in partnership with </w:t>
            </w:r>
            <w:r w:rsidR="004514EC" w:rsidRPr="004514EC">
              <w:rPr>
                <w:rFonts w:asciiTheme="minorHAnsi" w:hAnsiTheme="minorHAnsi" w:cstheme="minorHAnsi"/>
                <w:sz w:val="18"/>
                <w:szCs w:val="18"/>
              </w:rPr>
              <w:t xml:space="preserve">other major service providers and asset owners in the city (from the public, private and voluntary sectors), </w:t>
            </w:r>
            <w:r w:rsidR="004514EC" w:rsidRPr="004514EC">
              <w:rPr>
                <w:rFonts w:asciiTheme="minorHAnsi" w:hAnsiTheme="minorHAnsi" w:cstheme="minorHAnsi"/>
                <w:color w:val="000000"/>
                <w:sz w:val="18"/>
                <w:szCs w:val="18"/>
              </w:rPr>
              <w:t xml:space="preserve">has a developed a clear map of the physical assets and infrastructures it controls.   </w:t>
            </w:r>
          </w:p>
          <w:p w14:paraId="347E1F46"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City partners are implementing common, city-wide asset management policies aimed at exploiting synergies between major city assets</w:t>
            </w:r>
            <w:r w:rsidRPr="004514EC">
              <w:rPr>
                <w:rFonts w:asciiTheme="minorHAnsi" w:hAnsiTheme="minorHAnsi" w:cstheme="minorHAnsi"/>
                <w:color w:val="000000"/>
                <w:sz w:val="18"/>
                <w:szCs w:val="18"/>
                <w:vertAlign w:val="superscript"/>
              </w:rPr>
              <w:t>2</w:t>
            </w:r>
            <w:r w:rsidRPr="004514EC">
              <w:rPr>
                <w:rFonts w:asciiTheme="minorHAnsi" w:hAnsiTheme="minorHAnsi" w:cstheme="minorHAnsi"/>
                <w:color w:val="000000"/>
                <w:sz w:val="18"/>
                <w:szCs w:val="18"/>
              </w:rPr>
              <w:t xml:space="preserve">, underpinned by collaborative, cross-sectoral governance and benchmarking processes. </w:t>
            </w:r>
          </w:p>
          <w:p w14:paraId="65829878" w14:textId="77777777" w:rsidR="004514EC" w:rsidRPr="004514EC" w:rsidRDefault="004514EC" w:rsidP="00A33F13">
            <w:pPr>
              <w:jc w:val="left"/>
              <w:rPr>
                <w:rFonts w:asciiTheme="minorHAnsi" w:hAnsiTheme="minorHAnsi" w:cstheme="minorHAnsi"/>
                <w:sz w:val="18"/>
              </w:rPr>
            </w:pPr>
          </w:p>
          <w:p w14:paraId="5E201DD7" w14:textId="77777777"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sz w:val="18"/>
              </w:rPr>
              <w:t>The city actively explores and promotes the development of innovative business models and public private partnerships that enable the sharing and joint development of assets across organizational and sectoral boundaries.</w:t>
            </w:r>
          </w:p>
        </w:tc>
      </w:tr>
      <w:tr w:rsidR="004514EC" w:rsidRPr="004514EC" w14:paraId="41EB66E8" w14:textId="77777777" w:rsidTr="00A33F13">
        <w:trPr>
          <w:trHeight w:val="3745"/>
        </w:trPr>
        <w:tc>
          <w:tcPr>
            <w:tcW w:w="1541" w:type="dxa"/>
            <w:shd w:val="clear" w:color="auto" w:fill="D9E2F3" w:themeFill="accent1" w:themeFillTint="33"/>
          </w:tcPr>
          <w:p w14:paraId="6DF7A214" w14:textId="2433E1C9"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eastAsia="Times New Roman" w:hAnsiTheme="minorHAnsi" w:cstheme="minorHAnsi"/>
                <w:noProof/>
                <w:color w:val="000000"/>
                <w:sz w:val="20"/>
                <w:lang w:val="fr-FR" w:eastAsia="fr-FR"/>
              </w:rPr>
              <mc:AlternateContent>
                <mc:Choice Requires="wpg">
                  <w:drawing>
                    <wp:anchor distT="0" distB="0" distL="114300" distR="114300" simplePos="0" relativeHeight="251680768" behindDoc="0" locked="0" layoutInCell="1" allowOverlap="1" wp14:anchorId="01920917" wp14:editId="5A73686F">
                      <wp:simplePos x="0" y="0"/>
                      <wp:positionH relativeFrom="margin">
                        <wp:posOffset>968375</wp:posOffset>
                      </wp:positionH>
                      <wp:positionV relativeFrom="paragraph">
                        <wp:posOffset>-2442210</wp:posOffset>
                      </wp:positionV>
                      <wp:extent cx="7826375" cy="312420"/>
                      <wp:effectExtent l="0" t="0" r="3175" b="0"/>
                      <wp:wrapNone/>
                      <wp:docPr id="238" name="Group 238"/>
                      <wp:cNvGraphicFramePr/>
                      <a:graphic xmlns:a="http://schemas.openxmlformats.org/drawingml/2006/main">
                        <a:graphicData uri="http://schemas.microsoft.com/office/word/2010/wordprocessingGroup">
                          <wpg:wgp>
                            <wpg:cNvGrpSpPr/>
                            <wpg:grpSpPr>
                              <a:xfrm>
                                <a:off x="0" y="0"/>
                                <a:ext cx="7826375" cy="312420"/>
                                <a:chOff x="0" y="0"/>
                                <a:chExt cx="7826375" cy="312420"/>
                              </a:xfrm>
                            </wpg:grpSpPr>
                            <wps:wsp>
                              <wps:cNvPr id="239" name="Arrow: Pentagon 239">
                                <a:extLst/>
                              </wps:cNvPr>
                              <wps:cNvSpPr/>
                              <wps:spPr bwMode="auto">
                                <a:xfrm>
                                  <a:off x="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F9B364E"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wps:wsp>
                              <wps:cNvPr id="240" name="Arrow: Pentagon 240">
                                <a:extLst/>
                              </wps:cNvPr>
                              <wps:cNvSpPr/>
                              <wps:spPr bwMode="auto">
                                <a:xfrm>
                                  <a:off x="6315075"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1DFDA101"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wps:wsp>
                              <wps:cNvPr id="241" name="Arrow: Pentagon 241">
                                <a:extLst/>
                              </wps:cNvPr>
                              <wps:cNvSpPr/>
                              <wps:spPr bwMode="auto">
                                <a:xfrm>
                                  <a:off x="1568450" y="3175"/>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4670CC0"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wps:wsp>
                              <wps:cNvPr id="242" name="Arrow: Pentagon 242">
                                <a:extLst/>
                              </wps:cNvPr>
                              <wps:cNvSpPr/>
                              <wps:spPr bwMode="auto">
                                <a:xfrm>
                                  <a:off x="3124200" y="635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0F7602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wps:wsp>
                              <wps:cNvPr id="243" name="Arrow: Pentagon 243">
                                <a:extLst/>
                              </wps:cNvPr>
                              <wps:cNvSpPr/>
                              <wps:spPr bwMode="auto">
                                <a:xfrm>
                                  <a:off x="471805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406EDD7E"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920917" id="Group 238" o:spid="_x0000_s1186" style="position:absolute;margin-left:76.25pt;margin-top:-192.3pt;width:616.25pt;height:24.6pt;z-index:251680768;mso-position-horizontal-relative:margin;mso-width-relative:margin;mso-height-relative:margin" coordsize="7826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xHLwMAAK8RAAAOAAAAZHJzL2Uyb0RvYy54bWzsWFtv2yAUfp+0/4B4X31L0thqUlW9adK2&#10;Rur2AwjGFwkDAxIn/34H7Li3daq6dNWkvGDAwDnnO9/5hH1yumk4WjNtailmODoKMWKCyrwW5Qz/&#10;+H71aYqRsUTkhEvBZnjLDD6df/xw0qqMxbKSPGcawSHCZK2a4cpalQWBoRVriDmSigl4WUjdEAtD&#10;XQa5Ji2c3vAgDsNJ0EqdKy0pMwZmL7qXeO7PLwpG7U1RGGYRn2HwzfpW+3bp2mB+QrJSE1XVtHeD&#10;vMKLhtQCjA5HXRBL0ErXT45qaqqlkYU9orIJZFHUlPkYIJoofBTNtZYr5WMps7ZUA0wA7SOcXn0s&#10;/bZeaFTnMxwnkCpBGkiSt4vcBMDTqjKDVdda3aqF7ifKbuQi3hS6cU+IBW08sNsBWLaxiMLk8TSe&#10;JMdjjCi8S6J4FPfI0wrS82QbrS7/vDHYmQ2cd4MzrQISmTuczN/hdFsRxTz8xiEw4JTucDrTWrYZ&#10;WjBhSSkFIJZ6EkDYX4wFqMC9fqvD0XcHEE1mAE+0bL/KHDAnKyv95t/iOUnGPWI7SKNxFCUhUNpD&#10;Gk7CY79gQIZkSht7zWSDXAeQkA1bcGJdRCQj697Du3Vu2khe51c1536gy+U512hNXPGAgfOdiQfL&#10;uEDtDKfj2OWXQA0XYAW6jQJWGVFiRHgJ4kCt9qaFdAZ84TnPLoipOhP+1K4igfgi90sqRvJLkSO7&#10;VYCSABHBzlzDcow4g2Ndz6+0pOYvWQkQceHiY14f7mXKJaRLlN0sN74qpmlXAyZbynwL+QKtszfQ&#10;FFyCG5TXCvwB/YBQf66IBu/4ZwHEi6bxFArK+gGkSe86y11HW34uO1kiglYSVMlBhFZK12UFGYt6&#10;uM6AGkU98KlzpCcX0L3z+O15P4IoOn14wnt45QHdI+8nSTQOnWR4xYCOz/GB/f+U/akveKdcB/ZH&#10;z7O/K9R9qn40nkxHIPkH9r9E0Un2JtqfRgft7++Go/h59sd71/7uhtix/3DzeaebTxof2L9jf/I8&#10;+5O9s390HE3DXvsPl/73uPSnyX9Aff/pC38F4EPgwW+H+2P/kXD3n2X+CwAA//8DAFBLAwQUAAYA&#10;CAAAACEAQl9/ceIAAAAOAQAADwAAAGRycy9kb3ducmV2LnhtbEyPwWrDMBBE74X+g9hCb4nsOArG&#10;tRxCaHsKhSaF0ptibWwTa2UsxXb+vvKpPc7sY3Ym306mZQP2rrEkIV5GwJBKqxuqJHyd3hYpMOcV&#10;adVaQgl3dLAtHh9ylWk70icOR1+xEEIuUxJq77uMc1fWaJRb2g4p3C62N8oH2Vdc92oM4ablqyja&#10;cKMaCh9q1eG+xvJ6vBkJ76Mad0n8Ohyul/395yQ+vg8xSvn8NO1egHmc/B8Mc/1QHYrQ6WxvpB1r&#10;gxYrEVAJiyRdb4DNSJKKsO88e4lYAy9y/n9G8QsAAP//AwBQSwECLQAUAAYACAAAACEAtoM4kv4A&#10;AADhAQAAEwAAAAAAAAAAAAAAAAAAAAAAW0NvbnRlbnRfVHlwZXNdLnhtbFBLAQItABQABgAIAAAA&#10;IQA4/SH/1gAAAJQBAAALAAAAAAAAAAAAAAAAAC8BAABfcmVscy8ucmVsc1BLAQItABQABgAIAAAA&#10;IQDz9IxHLwMAAK8RAAAOAAAAAAAAAAAAAAAAAC4CAABkcnMvZTJvRG9jLnhtbFBLAQItABQABgAI&#10;AAAAIQBCX39x4gAAAA4BAAAPAAAAAAAAAAAAAAAAAIkFAABkcnMvZG93bnJldi54bWxQSwUGAAAA&#10;AAQABADzAAAAmAYAAAAA&#10;">
                      <v:shape id="Arrow: Pentagon 239" o:spid="_x0000_s1187" type="#_x0000_t15" style="position:absolute;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ScxQAAANwAAAAPAAAAZHJzL2Rvd25yZXYueG1sRI/dasJA&#10;FITvBd9hOYJ3dWOkpY2uEoSWUAqhtvT6kD0mwezZkN386NN3CwUvh5n5htkdJtOIgTpXW1awXkUg&#10;iAuray4VfH+9PjyDcB5ZY2OZFFzJwWE/n+0w0XbkTxpOvhQBwi5BBZX3bSKlKyoy6Fa2JQ7e2XYG&#10;fZBdKXWHY4CbRsZR9CQN1hwWKmzpWFFxOfVGgXy8XYr34a0nm8ZZRD859R+5UsvFlG5BeJr8Pfzf&#10;zrSCePMCf2fCEZD7XwAAAP//AwBQSwECLQAUAAYACAAAACEA2+H2y+4AAACFAQAAEwAAAAAAAAAA&#10;AAAAAAAAAAAAW0NvbnRlbnRfVHlwZXNdLnhtbFBLAQItABQABgAIAAAAIQBa9CxbvwAAABUBAAAL&#10;AAAAAAAAAAAAAAAAAB8BAABfcmVscy8ucmVsc1BLAQItABQABgAIAAAAIQDzJfScxQAAANwAAAAP&#10;AAAAAAAAAAAAAAAAAAcCAABkcnMvZG93bnJldi54bWxQSwUGAAAAAAMAAwC3AAAA+QIAAAAA&#10;" adj="19413" fillcolor="#0070c0" stroked="f">
                        <v:stroke joinstyle="round"/>
                        <v:textbox inset="1.44pt,0,0,0">
                          <w:txbxContent>
                            <w:p w14:paraId="6F9B364E"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v:shape id="Arrow: Pentagon 240" o:spid="_x0000_s1188" type="#_x0000_t15" style="position:absolute;left:63150;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58wAAAANwAAAAPAAAAZHJzL2Rvd25yZXYueG1sRE9Ni8Iw&#10;EL0v+B/CCN7W1OLKUo1FBEVkQXTF89CMbWkzKU1aq7/eHBb2+Hjfq3QwteipdaVlBbNpBII4s7rk&#10;XMH1d/f5DcJ5ZI21ZVLwJAfpevSxwkTbB5+pv/hchBB2CSoovG8SKV1WkEE3tQ1x4O62NegDbHOp&#10;W3yEcFPLOIoW0mDJoaHAhrYFZdWlMwrk16vKjv2+I7uJDxHdTtT9nJSajIfNEoSnwf+L/9wHrSCe&#10;h/nhTDgCcv0GAAD//wMAUEsBAi0AFAAGAAgAAAAhANvh9svuAAAAhQEAABMAAAAAAAAAAAAAAAAA&#10;AAAAAFtDb250ZW50X1R5cGVzXS54bWxQSwECLQAUAAYACAAAACEAWvQsW78AAAAVAQAACwAAAAAA&#10;AAAAAAAAAAAfAQAAX3JlbHMvLnJlbHNQSwECLQAUAAYACAAAACEAOhkufMAAAADcAAAADwAAAAAA&#10;AAAAAAAAAAAHAgAAZHJzL2Rvd25yZXYueG1sUEsFBgAAAAADAAMAtwAAAPQCAAAAAA==&#10;" adj="19413" fillcolor="#0070c0" stroked="f">
                        <v:stroke joinstyle="round"/>
                        <v:textbox inset="1.44pt,0,0,0">
                          <w:txbxContent>
                            <w:p w14:paraId="1DFDA101"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v:shape id="Arrow: Pentagon 241" o:spid="_x0000_s1189" type="#_x0000_t15" style="position:absolute;left:15684;top:31;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vnwwAAANwAAAAPAAAAZHJzL2Rvd25yZXYueG1sRI9Bi8Iw&#10;FITvwv6H8Ba8aWpxRbpGEUEREcQqnh/N27bYvJQmrdVfbxYW9jjMzDfMYtWbSnTUuNKygsk4AkGc&#10;WV1yruB62Y7mIJxH1lhZJgVPcrBafgwWmGj74DN1qc9FgLBLUEHhfZ1I6bKCDLqxrYmD92Mbgz7I&#10;Jpe6wUeAm0rGUTSTBksOCwXWtCkou6etUSC/Xvfs0O1asut4H9HtRO3xpNTws19/g/DU+//wX3uv&#10;FcTTCfyeCUdALt8AAAD//wMAUEsBAi0AFAAGAAgAAAAhANvh9svuAAAAhQEAABMAAAAAAAAAAAAA&#10;AAAAAAAAAFtDb250ZW50X1R5cGVzXS54bWxQSwECLQAUAAYACAAAACEAWvQsW78AAAAVAQAACwAA&#10;AAAAAAAAAAAAAAAfAQAAX3JlbHMvLnJlbHNQSwECLQAUAAYACAAAACEAVVWL58MAAADcAAAADwAA&#10;AAAAAAAAAAAAAAAHAgAAZHJzL2Rvd25yZXYueG1sUEsFBgAAAAADAAMAtwAAAPcCAAAAAA==&#10;" adj="19413" fillcolor="#0070c0" stroked="f">
                        <v:stroke joinstyle="round"/>
                        <v:textbox inset="1.44pt,0,0,0">
                          <w:txbxContent>
                            <w:p w14:paraId="44670CC0"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v:shape id="Arrow: Pentagon 242" o:spid="_x0000_s1190" type="#_x0000_t15" style="position:absolute;left:31242;top:63;width:15113;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WQxAAAANwAAAAPAAAAZHJzL2Rvd25yZXYueG1sRI9Ba4NA&#10;FITvgfyH5QV6i2ukLcG4ESm0hFIINSHnh/uiEvetuKux/fXdQqHHYWa+YbJ8Np2YaHCtZQWbKAZB&#10;XFndcq3gfHpdb0E4j6yxs0wKvshBvl8uMky1vfMnTaWvRYCwS1FB432fSumqhgy6yPbEwbvawaAP&#10;cqilHvAe4KaTSRw/S4Mth4UGe3ppqLqVo1Egn75v1fv0NpItkkNMlyONH0elHlZzsQPhafb/4b/2&#10;QStIHhP4PROOgNz/AAAA//8DAFBLAQItABQABgAIAAAAIQDb4fbL7gAAAIUBAAATAAAAAAAAAAAA&#10;AAAAAAAAAABbQ29udGVudF9UeXBlc10ueG1sUEsBAi0AFAAGAAgAAAAhAFr0LFu/AAAAFQEAAAsA&#10;AAAAAAAAAAAAAAAAHwEAAF9yZWxzLy5yZWxzUEsBAi0AFAAGAAgAAAAhAKWHFZDEAAAA3AAAAA8A&#10;AAAAAAAAAAAAAAAABwIAAGRycy9kb3ducmV2LnhtbFBLBQYAAAAAAwADALcAAAD4AgAAAAA=&#10;" adj="19413" fillcolor="#0070c0" stroked="f">
                        <v:stroke joinstyle="round"/>
                        <v:textbox inset="1.44pt,0,0,0">
                          <w:txbxContent>
                            <w:p w14:paraId="60F7602D"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v:shape id="Arrow: Pentagon 243" o:spid="_x0000_s1191" type="#_x0000_t15" style="position:absolute;left:47180;width:15113;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ALxQAAANwAAAAPAAAAZHJzL2Rvd25yZXYueG1sRI/dasJA&#10;FITvBd9hOYJ3dWNsS4muEoSWUAqhtvT6kD0mwezZkN386NN3CwUvh5n5htkdJtOIgTpXW1awXkUg&#10;iAuray4VfH+9PryAcB5ZY2OZFFzJwWE/n+0w0XbkTxpOvhQBwi5BBZX3bSKlKyoy6Fa2JQ7e2XYG&#10;fZBdKXWHY4CbRsZR9CwN1hwWKmzpWFFxOfVGgXy6XYr34a0nm8ZZRD859R+5UsvFlG5BeJr8Pfzf&#10;zrSC+HEDf2fCEZD7XwAAAP//AwBQSwECLQAUAAYACAAAACEA2+H2y+4AAACFAQAAEwAAAAAAAAAA&#10;AAAAAAAAAAAAW0NvbnRlbnRfVHlwZXNdLnhtbFBLAQItABQABgAIAAAAIQBa9CxbvwAAABUBAAAL&#10;AAAAAAAAAAAAAAAAAB8BAABfcmVscy8ucmVsc1BLAQItABQABgAIAAAAIQDKy7ALxQAAANwAAAAP&#10;AAAAAAAAAAAAAAAAAAcCAABkcnMvZG93bnJldi54bWxQSwUGAAAAAAMAAwC3AAAA+QIAAAAA&#10;" adj="19413" fillcolor="#0070c0" stroked="f">
                        <v:stroke joinstyle="round"/>
                        <v:textbox inset="1.44pt,0,0,0">
                          <w:txbxContent>
                            <w:p w14:paraId="406EDD7E"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10:wrap anchorx="margin"/>
                    </v:group>
                  </w:pict>
                </mc:Fallback>
              </mc:AlternateContent>
            </w:r>
            <w:r w:rsidRPr="004514EC">
              <w:rPr>
                <w:rFonts w:asciiTheme="minorHAnsi" w:eastAsia="Times New Roman" w:hAnsiTheme="minorHAnsi" w:cstheme="minorHAnsi"/>
                <w:b/>
                <w:bCs/>
                <w:color w:val="0066CC"/>
                <w:sz w:val="18"/>
                <w:szCs w:val="18"/>
                <w:lang w:eastAsia="en-GB"/>
              </w:rPr>
              <w:t>3.1.</w:t>
            </w:r>
            <w:r w:rsidR="00371198">
              <w:rPr>
                <w:rFonts w:asciiTheme="minorHAnsi" w:eastAsia="Times New Roman" w:hAnsiTheme="minorHAnsi" w:cstheme="minorHAnsi"/>
                <w:b/>
                <w:bCs/>
                <w:color w:val="0066CC"/>
                <w:sz w:val="18"/>
                <w:szCs w:val="18"/>
                <w:lang w:eastAsia="en-GB"/>
              </w:rPr>
              <w:t>3</w:t>
            </w:r>
            <w:r w:rsidR="00371198" w:rsidRPr="004514EC">
              <w:rPr>
                <w:rFonts w:asciiTheme="minorHAnsi" w:eastAsia="Times New Roman" w:hAnsiTheme="minorHAnsi" w:cstheme="minorHAnsi"/>
                <w:b/>
                <w:bCs/>
                <w:color w:val="0066CC"/>
                <w:sz w:val="18"/>
                <w:szCs w:val="18"/>
                <w:lang w:eastAsia="en-GB"/>
              </w:rPr>
              <w:t xml:space="preserve"> </w:t>
            </w:r>
            <w:r w:rsidRPr="004514EC">
              <w:rPr>
                <w:rFonts w:asciiTheme="minorHAnsi" w:eastAsia="Times New Roman" w:hAnsiTheme="minorHAnsi" w:cstheme="minorHAnsi"/>
                <w:b/>
                <w:bCs/>
                <w:color w:val="0066CC"/>
                <w:sz w:val="18"/>
                <w:szCs w:val="18"/>
                <w:lang w:eastAsia="en-GB"/>
              </w:rPr>
              <w:t>Integration of physical and digital assets</w:t>
            </w:r>
          </w:p>
        </w:tc>
        <w:tc>
          <w:tcPr>
            <w:tcW w:w="2292" w:type="dxa"/>
            <w:shd w:val="clear" w:color="auto" w:fill="auto"/>
          </w:tcPr>
          <w:p w14:paraId="5011D32C"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The city’s physical assets are typically not digitally-enabled.  There has been little investment in sensors and connectivity to deliver real-time digital data on the status and performance of city assets.  </w:t>
            </w:r>
          </w:p>
        </w:tc>
        <w:tc>
          <w:tcPr>
            <w:tcW w:w="2551" w:type="dxa"/>
            <w:shd w:val="clear" w:color="auto" w:fill="auto"/>
          </w:tcPr>
          <w:p w14:paraId="56DF2D34"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The city’s physical assets are typically not digitally-enabled.  There have been some initial investments in sensors and connectivity to deliver real-time digital data on the status and performance of city assets, but this has been managed on an ad hoc basis by individual asset owners.  </w:t>
            </w:r>
          </w:p>
        </w:tc>
        <w:tc>
          <w:tcPr>
            <w:tcW w:w="2552" w:type="dxa"/>
            <w:shd w:val="clear" w:color="auto" w:fill="auto"/>
          </w:tcPr>
          <w:p w14:paraId="4AD60526"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rPr>
              <w:t xml:space="preserve">Clear policy and planning frameworks have been established to ensure that all major physical developments and infrastructures in the city have </w:t>
            </w:r>
            <w:r w:rsidRPr="004514EC">
              <w:rPr>
                <w:rFonts w:asciiTheme="minorHAnsi" w:hAnsiTheme="minorHAnsi" w:cstheme="minorHAnsi"/>
                <w:color w:val="000000"/>
                <w:sz w:val="18"/>
                <w:szCs w:val="18"/>
              </w:rPr>
              <w:t>digital assets and communications networks built into them from the start</w:t>
            </w:r>
          </w:p>
          <w:p w14:paraId="0F9053CE" w14:textId="77777777" w:rsidR="004514EC" w:rsidRPr="004514EC" w:rsidRDefault="004514EC" w:rsidP="00A33F13">
            <w:pPr>
              <w:spacing w:after="0" w:line="240" w:lineRule="auto"/>
              <w:jc w:val="left"/>
              <w:rPr>
                <w:rFonts w:asciiTheme="minorHAnsi" w:hAnsiTheme="minorHAnsi" w:cstheme="minorHAnsi"/>
                <w:color w:val="000000"/>
                <w:sz w:val="18"/>
                <w:szCs w:val="18"/>
              </w:rPr>
            </w:pPr>
          </w:p>
        </w:tc>
        <w:tc>
          <w:tcPr>
            <w:tcW w:w="2409" w:type="dxa"/>
            <w:shd w:val="clear" w:color="auto" w:fill="auto"/>
          </w:tcPr>
          <w:p w14:paraId="2EEBC6E0"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As at Level 3.  In addition, these policies are underpinned by effective governance processes and benchmarking aimed at ensuring compliance and driving continuous improvement.</w:t>
            </w:r>
          </w:p>
          <w:p w14:paraId="26394C54" w14:textId="77777777" w:rsidR="004514EC" w:rsidRPr="004514EC" w:rsidRDefault="004514EC" w:rsidP="00A33F13">
            <w:pPr>
              <w:pStyle w:val="Paragraphedeliste"/>
              <w:ind w:left="360"/>
              <w:jc w:val="left"/>
              <w:rPr>
                <w:rFonts w:asciiTheme="minorHAnsi" w:hAnsiTheme="minorHAnsi" w:cstheme="minorHAnsi"/>
                <w:sz w:val="18"/>
              </w:rPr>
            </w:pPr>
          </w:p>
        </w:tc>
        <w:tc>
          <w:tcPr>
            <w:tcW w:w="2977" w:type="dxa"/>
            <w:shd w:val="clear" w:color="auto" w:fill="auto"/>
          </w:tcPr>
          <w:p w14:paraId="7F31FAE5" w14:textId="77777777" w:rsidR="004514EC" w:rsidRPr="004514EC" w:rsidRDefault="004514EC" w:rsidP="00A33F13">
            <w:pPr>
              <w:spacing w:line="240" w:lineRule="auto"/>
              <w:jc w:val="left"/>
              <w:rPr>
                <w:rFonts w:asciiTheme="minorHAnsi" w:hAnsiTheme="minorHAnsi" w:cstheme="minorHAnsi"/>
                <w:color w:val="000000"/>
                <w:sz w:val="18"/>
                <w:szCs w:val="18"/>
              </w:rPr>
            </w:pPr>
            <w:r w:rsidRPr="004514EC">
              <w:rPr>
                <w:rFonts w:asciiTheme="minorHAnsi" w:eastAsia="Times New Roman" w:hAnsiTheme="minorHAnsi" w:cstheme="minorHAnsi"/>
                <w:sz w:val="18"/>
                <w:szCs w:val="20"/>
                <w:lang w:eastAsia="en-GB"/>
              </w:rPr>
              <w:t xml:space="preserve">As Level 4.  In addition, </w:t>
            </w:r>
            <w:r w:rsidRPr="004514EC">
              <w:rPr>
                <w:rFonts w:asciiTheme="minorHAnsi" w:hAnsiTheme="minorHAnsi" w:cstheme="minorHAnsi"/>
                <w:color w:val="000000"/>
                <w:sz w:val="18"/>
                <w:szCs w:val="18"/>
              </w:rPr>
              <w:t>there is clear evidence that on a widespread basis city leaders are now:</w:t>
            </w:r>
            <w:r w:rsidRPr="004514EC">
              <w:rPr>
                <w:rFonts w:asciiTheme="minorHAnsi" w:eastAsia="Times New Roman" w:hAnsiTheme="minorHAnsi" w:cstheme="minorHAnsi"/>
                <w:noProof/>
                <w:sz w:val="18"/>
                <w:szCs w:val="20"/>
                <w:lang w:eastAsia="en-GB"/>
              </w:rPr>
              <w:t xml:space="preserve"> </w:t>
            </w:r>
          </w:p>
          <w:p w14:paraId="3B730EDD" w14:textId="77777777" w:rsidR="004514EC" w:rsidRPr="004514EC" w:rsidRDefault="004514EC" w:rsidP="004514EC">
            <w:pPr>
              <w:pStyle w:val="Paragraphedeliste"/>
              <w:numPr>
                <w:ilvl w:val="0"/>
                <w:numId w:val="17"/>
              </w:numPr>
              <w:spacing w:after="0" w:line="240" w:lineRule="auto"/>
              <w:jc w:val="left"/>
              <w:rPr>
                <w:rFonts w:asciiTheme="minorHAnsi" w:hAnsiTheme="minorHAnsi" w:cstheme="minorHAnsi"/>
                <w:sz w:val="18"/>
              </w:rPr>
            </w:pPr>
            <w:r w:rsidRPr="004514EC">
              <w:rPr>
                <w:rFonts w:asciiTheme="minorHAnsi" w:hAnsiTheme="minorHAnsi" w:cstheme="minorHAnsi"/>
                <w:color w:val="000000"/>
                <w:sz w:val="18"/>
                <w:szCs w:val="18"/>
              </w:rPr>
              <w:t>u</w:t>
            </w:r>
            <w:r w:rsidRPr="004514EC">
              <w:rPr>
                <w:rFonts w:asciiTheme="minorHAnsi" w:hAnsiTheme="minorHAnsi" w:cstheme="minorHAnsi"/>
                <w:sz w:val="18"/>
              </w:rPr>
              <w:t>sing digital modelling of the city to test and compare different options, evaluating their likely impact on the city</w:t>
            </w:r>
          </w:p>
          <w:p w14:paraId="480E0EE0" w14:textId="77777777" w:rsidR="004514EC" w:rsidRPr="004514EC" w:rsidRDefault="004514EC" w:rsidP="004514EC">
            <w:pPr>
              <w:pStyle w:val="Paragraphedeliste"/>
              <w:numPr>
                <w:ilvl w:val="0"/>
                <w:numId w:val="17"/>
              </w:numPr>
              <w:spacing w:after="0" w:line="240" w:lineRule="auto"/>
              <w:jc w:val="left"/>
              <w:rPr>
                <w:rFonts w:asciiTheme="minorHAnsi" w:hAnsiTheme="minorHAnsi" w:cstheme="minorHAnsi"/>
                <w:sz w:val="18"/>
              </w:rPr>
            </w:pPr>
            <w:r w:rsidRPr="004514EC">
              <w:rPr>
                <w:rFonts w:asciiTheme="minorHAnsi" w:hAnsiTheme="minorHAnsi" w:cstheme="minorHAnsi"/>
                <w:sz w:val="18"/>
              </w:rPr>
              <w:t>using digital visualisations to engage interested parties in more meaningful consultation and co-creation of city spaces</w:t>
            </w:r>
          </w:p>
          <w:p w14:paraId="5E5D7201" w14:textId="77777777" w:rsidR="004514EC" w:rsidRPr="004514EC" w:rsidRDefault="004514EC" w:rsidP="004514EC">
            <w:pPr>
              <w:pStyle w:val="Paragraphedeliste"/>
              <w:numPr>
                <w:ilvl w:val="0"/>
                <w:numId w:val="17"/>
              </w:num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rPr>
              <w:t>using analysis of real-time data on the status and performance of city assets to improve neighbourhood management and service delivery.</w:t>
            </w:r>
          </w:p>
        </w:tc>
      </w:tr>
    </w:tbl>
    <w:p w14:paraId="7ED7A440" w14:textId="77777777" w:rsidR="004514EC" w:rsidRPr="004514EC" w:rsidRDefault="004514EC" w:rsidP="004514EC">
      <w:pPr>
        <w:jc w:val="left"/>
        <w:rPr>
          <w:rFonts w:asciiTheme="minorHAnsi" w:hAnsiTheme="minorHAnsi" w:cstheme="minorHAnsi"/>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6368" behindDoc="0" locked="0" layoutInCell="1" allowOverlap="1" wp14:anchorId="187A4331" wp14:editId="25707E14">
                <wp:simplePos x="0" y="0"/>
                <wp:positionH relativeFrom="column">
                  <wp:posOffset>9076055</wp:posOffset>
                </wp:positionH>
                <wp:positionV relativeFrom="paragraph">
                  <wp:posOffset>-2391410</wp:posOffset>
                </wp:positionV>
                <wp:extent cx="736600" cy="1527175"/>
                <wp:effectExtent l="0" t="0" r="0" b="0"/>
                <wp:wrapNone/>
                <wp:docPr id="413" name="Group 41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1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0DDD2FA"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1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0C8832E4"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16" name="Rectangle 41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Rectangle 41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A4331" id="Group 413" o:spid="_x0000_s1192" style="position:absolute;margin-left:714.65pt;margin-top:-188.3pt;width:58pt;height:120.25pt;z-index:25170636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HM9gMAAL4PAAAOAAAAZHJzL2Uyb0RvYy54bWzsV9tu3DYQfS/QfyD4XutiSbsrWA62TmwU&#10;cBMjdpFnLkWthFIkS3ItuV/fISnJrrMI0jQoDNT7oOVthjOHM2fIszdjz9E906aTosLJSYwRE1TW&#10;ndhX+Le7y5/WGBlLRE24FKzCD8zgN+c//nA2qJKlspW8ZhqBEmHKQVW4tVaVUWRoy3piTqRiAiYb&#10;qXtioav3Ua3JANp7HqVxXESD1LXSkjJjYPRtmMTnXn/TMGo/NI1hFvEKg23Wf7X/7tw3Oj8j5V4T&#10;1XZ0MoN8gxU96QRsuqh6SyxBB919pqrvqJZGNvaEyj6STdNR5n0Ab5L4mTdXWh6U92VfDnu1wATQ&#10;PsPpm9XS9/c3GnV1hbPkFCNBejgkvy9yAwDPoPYlrLrS6lbd6GlgH3rO47HRvfsHX9DogX1YgGWj&#10;RRQGV6dFEQP8FKaSPF0lqzwgT1s4ns/EaPvuy4LRvG3krFuMGRQEkXnEyfw7nG5bopiH3zgEFpyy&#10;Gac759/PckRpAMovcyghO8Iw+OpjwqhrSX83SMiLlog922oth5aRGuxLnCR4sYg6wE1pnJLd8Kus&#10;4TjIwUqv6Gugzos8ySeoszRNA9ILYKRU2tgrJnvkGhXWkCJeObm/NtYZ87jEHauQlx3nME5KLtBQ&#10;4U2e5l7gyUzfWchi3vUVXsfuF07X+fhO1F7Yko6HNmzAxeS08zN4bMfd6ONwk81g7mT9ADBoGbIW&#10;WAYardR/YjRAxlbY/HEgmmHEfxEA5SbJMpfivpPlqxQ6+unM7ukMERRUVdhiFJoX1tNC8HkLkDed&#10;h8MdR7BkshkiLJj8H4Ra/kJCLdnELqggffN1EkMA+DNd0hvyeY65TVa4+AuBNAfsi48579DjSf+v&#10;Y66YY+4jUAPwFWdQCoo5KYEIlzoQeMplzHzQUxFI4sTzPcTLabzazGw/x0tabNYw5stBmq2K7x4v&#10;xSmodHYZybvaEZjvuEsFu+Aa3RO4DhBKmbCBgP+28jhBGfvAmVPDxUfWAFUBv6dhk+N6/ZYtqVnY&#10;Lp95EdT7642zxNOtV+hWN2DoonuqHcd1h/Sa1jtR5u86i/Dk/ZeEFwm/sxR2Ee47IfUxz/iCVhPW&#10;zyweoDmSP0bRyw7qzDUx9oZouFoBizgi/wCfhkuoJ3JqYeSo/dj49yV+cegvJBx/AhdTRX3TFQrL&#10;52ajZf8JbpVbV25gaq4U1Oq5M9UKBPdSyrZbvwzuc4rYa3Gr6Fz4He3djZ+IVlOxtZAB7+V8ryDl&#10;s5ob1rrzEPKlVKDVMTZY/TM2SGOX4q56JEmxzubrwSsdTGXylQ6Opf0rHXjq+Eo68C8heCT6ijI9&#10;aN0r9Gnf0/Xjs/v8LwAAAP//AwBQSwMEFAAGAAgAAAAhAFmKkOjkAAAADwEAAA8AAABkcnMvZG93&#10;bnJldi54bWxMj8FOwzAQRO9I/IO1SNxax00TIMSpqgo4VZVokRA3N94mUWM7it0k/Xu2JzjO7NPs&#10;TL6aTMsG7H3jrAQxj4ChLZ1ubCXh6/A+ewbmg7Jatc6ihCt6WBX3d7nKtBvtJw77UDEKsT5TEuoQ&#10;uoxzX9ZolJ+7Di3dTq43KpDsK657NVK4afkiilJuVGPpQ6063NRYnvcXI+FjVOM6Fm/D9nzaXH8O&#10;ye57K1DKx4dp/Qos4BT+YLjVp+pQUKeju1jtWUt6uXiJiZUwi5/SFNiNSZYJeUfyRJwK4EXO/+8o&#10;fgEAAP//AwBQSwECLQAUAAYACAAAACEAtoM4kv4AAADhAQAAEwAAAAAAAAAAAAAAAAAAAAAAW0Nv&#10;bnRlbnRfVHlwZXNdLnhtbFBLAQItABQABgAIAAAAIQA4/SH/1gAAAJQBAAALAAAAAAAAAAAAAAAA&#10;AC8BAABfcmVscy8ucmVsc1BLAQItABQABgAIAAAAIQCrjKHM9gMAAL4PAAAOAAAAAAAAAAAAAAAA&#10;AC4CAABkcnMvZTJvRG9jLnhtbFBLAQItABQABgAIAAAAIQBZipDo5AAAAA8BAAAPAAAAAAAAAAAA&#10;AAAAAFAGAABkcnMvZG93bnJldi54bWxQSwUGAAAAAAQABADzAAAAYQcAAAAA&#10;">
                <v:shape id="_x0000_s119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00DDD2FA" w14:textId="77777777" w:rsidR="007F0207" w:rsidRPr="00A42069" w:rsidRDefault="007F0207" w:rsidP="004514EC">
                        <w:pPr>
                          <w:spacing w:line="180" w:lineRule="atLeast"/>
                          <w:rPr>
                            <w:sz w:val="16"/>
                          </w:rPr>
                        </w:pPr>
                        <w:r w:rsidRPr="00A42069">
                          <w:rPr>
                            <w:sz w:val="16"/>
                          </w:rPr>
                          <w:t>Level now:</w:t>
                        </w:r>
                      </w:p>
                    </w:txbxContent>
                  </v:textbox>
                </v:shape>
                <v:shape id="_x0000_s119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0C8832E4"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16" o:spid="_x0000_s119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aMjxwAAANwAAAAPAAAAZHJzL2Rvd25yZXYueG1sRI9Ba8JA&#10;FITvhf6H5RW8NZuI2JJmDRIQPQi1sRR6e2SfSWj2bcyumvrr3ULB4zAz3zBZPppOnGlwrWUFSRSD&#10;IK6sbrlW8LlfPb+CcB5ZY2eZFPySg3zx+JBhqu2FP+hc+loECLsUFTTe96mUrmrIoItsTxy8gx0M&#10;+iCHWuoBLwFuOjmN47k02HJYaLCnoqHqpzwZBfG6f99Vy2LVfm3l7ru7lseXQ6HU5GlcvoHwNPp7&#10;+L+90QpmyRz+zoQjIBc3AAAA//8DAFBLAQItABQABgAIAAAAIQDb4fbL7gAAAIUBAAATAAAAAAAA&#10;AAAAAAAAAAAAAABbQ29udGVudF9UeXBlc10ueG1sUEsBAi0AFAAGAAgAAAAhAFr0LFu/AAAAFQEA&#10;AAsAAAAAAAAAAAAAAAAAHwEAAF9yZWxzLy5yZWxzUEsBAi0AFAAGAAgAAAAhAFTloyPHAAAA3AAA&#10;AA8AAAAAAAAAAAAAAAAABwIAAGRycy9kb3ducmV2LnhtbFBLBQYAAAAAAwADALcAAAD7AgAAAAA=&#10;" filled="f" strokecolor="#4472c4 [3204]" strokeweight=".5pt"/>
                <v:rect id="Rectangle 417" o:spid="_x0000_s119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Qa4xwAAANwAAAAPAAAAZHJzL2Rvd25yZXYueG1sRI9Ba8JA&#10;FITvBf/D8oTemk1EVNKsQQKih0JtKoXeHtlnEpp9G7Orpv76bqHQ4zAz3zBZPppOXGlwrWUFSRSD&#10;IK6sbrlWcHzfPq1AOI+ssbNMCr7JQb6ePGSYanvjN7qWvhYBwi5FBY33fSqlqxoy6CLbEwfvZAeD&#10;PsihlnrAW4CbTs7ieCENthwWGuypaKj6Ki9GQbzrXw/Vpti2Hy/y8Nndy/PyVCj1OB03zyA8jf4/&#10;/NfeawXzZAm/Z8IRkOsfAAAA//8DAFBLAQItABQABgAIAAAAIQDb4fbL7gAAAIUBAAATAAAAAAAA&#10;AAAAAAAAAAAAAABbQ29udGVudF9UeXBlc10ueG1sUEsBAi0AFAAGAAgAAAAhAFr0LFu/AAAAFQEA&#10;AAsAAAAAAAAAAAAAAAAAHwEAAF9yZWxzLy5yZWxzUEsBAi0AFAAGAAgAAAAhADupBrj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5344" behindDoc="0" locked="0" layoutInCell="1" allowOverlap="1" wp14:anchorId="67A17F7C" wp14:editId="39A4970F">
                <wp:simplePos x="0" y="0"/>
                <wp:positionH relativeFrom="column">
                  <wp:posOffset>9079230</wp:posOffset>
                </wp:positionH>
                <wp:positionV relativeFrom="paragraph">
                  <wp:posOffset>-4490720</wp:posOffset>
                </wp:positionV>
                <wp:extent cx="736600" cy="1527175"/>
                <wp:effectExtent l="0" t="0" r="0" b="0"/>
                <wp:wrapNone/>
                <wp:docPr id="408" name="Group 40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0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251FA527"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1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51529EE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11" name="Rectangle 41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Rectangle 41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A17F7C" id="Group 408" o:spid="_x0000_s1197" style="position:absolute;margin-left:714.9pt;margin-top:-353.6pt;width:58pt;height:120.25pt;z-index:251705344"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mP+QMAAL4PAAAOAAAAZHJzL2Uyb0RvYy54bWzsV01v2zgQvS/Q/0Dw3lhSJNkWohRu2gQL&#10;ZNugSdEzTVGWsBTJJelI2V+/Q1JSvKnRFt0u2kN8kPk1w5nHmTfk2auh4+ieadNKUeL4JMKICSqr&#10;VuxK/PHu8uUKI2OJqAiXgpX4gRn86vzFb2e9KlgiG8krphEoEaboVYkba1WxWBjasI6YE6mYgMla&#10;6o5Y6OrdotKkB+0dXyRRlC96qSulJWXGwOibMInPvf66ZtS+r2vDLOIlBtus/2r/3brv4vyMFDtN&#10;VNPS0QzyHVZ0pBWw6azqDbEE7XX7maqupVoaWdsTKruFrOuWMu8DeBNHT7y50nKvvC+7ot+pGSaA&#10;9glO362Wvru/0aitSpxGcFSCdHBIfl/kBgCeXu0KWHWl1a260ePALvScx0OtO/cPvqDBA/swA8sG&#10;iygMLk/zPAL4KUzFWbKMl1lAnjZwPJ+J0ebtlwUX07YLZ91sTK8giMwjTua/4XTbEMU8/MYhMOO0&#10;nnC6c/69lgNKAlB+mUMJ2QGGwVcfE0ZdS/qnQUJeNETs2EZr2TeMVGBf7CTBi1nUAW4K45Rs+z9k&#10;BcdB9lZ6Rd8CdZZncTZCnSZJEpCeASOF0sZeMdkh1yixhhTxysn9tbHOmMcl7liFvGw5h3FScIH6&#10;Eq+zJPMCBzNdayGLeduVeBW5Xzhd5+NbUXlhS1oe2rABF6PTzs/gsR22g4/DdT6BuZXVA8CgZcha&#10;YBloNFL/jVEPGVti89eeaIYR/10AlOs4TV2K+06aLRPo6MOZ7eEMERRUldhiFJoX1tNC8HkDkNet&#10;h8MdR7BktBkiLJj8/4daDC6ElPzJoRavIxdUkL7ZKo4gAPyZzukN+TzF3DrNXfyFQJoC9pePueVz&#10;zE30FsdTzH0AagC+4gylMAgnekBTYy/k78TGcxGIo9jzPcTLabRcT2w/xUuSr1cw5stBki7zHx4v&#10;+SmodJlsJG8rR2C+4y4V7IJrdE/gOkAoZcIGAv7XyuMEZewDZ4EGP7AaqAr4PQmbHNfrt2xIxcJ2&#10;2cSLoN5fb5wlnm65AIVudQ2GzrrH2nFcd0ivcb0TZf6uMwuP3n9JeJbwO0thZ+GuFVIf84zPaNVh&#10;/cTiAZpHppw52yh62UKduSbG3hANVytgEUfk7+FTcwn1RI4tjBy1Hxv/scQv9t2FhOOHMAfrfNMV&#10;CsunZq1l9wlulRtXbmBqqhTU6qkz1goE91LKNhu/DO5zithrcavoVPgd7d0Nn4hWY7G1kAHv5HSv&#10;IMWTmhvWuvMQ8lepQMkxNnh63/kKGySRS3FXPeI4X6XT9eCZDsYy+UwHx9L+mQ48dXwjHfiXEDwS&#10;fUUZH7TuFXrY93T9+Ow+/wcAAP//AwBQSwMEFAAGAAgAAAAhAHYf3QHkAAAADwEAAA8AAABkcnMv&#10;ZG93bnJldi54bWxMj81OwzAQhO9IvIO1SNxaJyE/EOJUVQWcqkq0SIibG2+TqLEdxW6Svj3bExxn&#10;djT7TbGadcdGHFxrjYBwGQBDU1nVmlrA1+F98QzMeWmU7KxBAVd0sCrv7wqZKzuZTxz3vmZUYlwu&#10;BTTe9znnrmpQS7e0PRq6neygpSc51FwNcqJy3fEoCFKuZWvoQyN73DRYnfcXLeBjktP6KXwbt+fT&#10;5vpzSHbf2xCFeHyY16/APM7+Lww3fEKHkpiO9mKUYx3pOHohdi9gkQVZBOyWSeKEvCN5cZpmwMuC&#10;/99R/gIAAP//AwBQSwECLQAUAAYACAAAACEAtoM4kv4AAADhAQAAEwAAAAAAAAAAAAAAAAAAAAAA&#10;W0NvbnRlbnRfVHlwZXNdLnhtbFBLAQItABQABgAIAAAAIQA4/SH/1gAAAJQBAAALAAAAAAAAAAAA&#10;AAAAAC8BAABfcmVscy8ucmVsc1BLAQItABQABgAIAAAAIQAOflmP+QMAAL4PAAAOAAAAAAAAAAAA&#10;AAAAAC4CAABkcnMvZTJvRG9jLnhtbFBLAQItABQABgAIAAAAIQB2H90B5AAAAA8BAAAPAAAAAAAA&#10;AAAAAAAAAFMGAABkcnMvZG93bnJldi54bWxQSwUGAAAAAAQABADzAAAAZAcAAAAA&#10;">
                <v:shape id="_x0000_s119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251FA527" w14:textId="77777777" w:rsidR="007F0207" w:rsidRPr="00A42069" w:rsidRDefault="007F0207" w:rsidP="004514EC">
                        <w:pPr>
                          <w:spacing w:line="180" w:lineRule="atLeast"/>
                          <w:rPr>
                            <w:sz w:val="16"/>
                          </w:rPr>
                        </w:pPr>
                        <w:r w:rsidRPr="00A42069">
                          <w:rPr>
                            <w:sz w:val="16"/>
                          </w:rPr>
                          <w:t>Level now:</w:t>
                        </w:r>
                      </w:p>
                    </w:txbxContent>
                  </v:textbox>
                </v:shape>
                <v:shape id="_x0000_s119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51529EE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11" o:spid="_x0000_s120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tXxQAAANwAAAAPAAAAZHJzL2Rvd25yZXYueG1sRI9Ba8JA&#10;FITvgv9heYI33USklegqEhA9FGqjCN4e2WcSzL6N2VXT/vpuoeBxmJlvmMWqM7V4UOsqywricQSC&#10;OLe64kLB8bAZzUA4j6yxtkwKvsnBatnvLTDR9slf9Mh8IQKEXYIKSu+bREqXl2TQjW1DHLyLbQ36&#10;INtC6hafAW5qOYmiN2mw4rBQYkNpSfk1uxsF0bb53OfrdFOdPuT+XP9kt/dLqtRw0K3nIDx1/hX+&#10;b++0gmkcw9+ZcATk8hcAAP//AwBQSwECLQAUAAYACAAAACEA2+H2y+4AAACFAQAAEwAAAAAAAAAA&#10;AAAAAAAAAAAAW0NvbnRlbnRfVHlwZXNdLnhtbFBLAQItABQABgAIAAAAIQBa9CxbvwAAABUBAAAL&#10;AAAAAAAAAAAAAAAAAB8BAABfcmVscy8ucmVsc1BLAQItABQABgAIAAAAIQDbDDtXxQAAANwAAAAP&#10;AAAAAAAAAAAAAAAAAAcCAABkcnMvZG93bnJldi54bWxQSwUGAAAAAAMAAwC3AAAA+QIAAAAA&#10;" filled="f" strokecolor="#4472c4 [3204]" strokeweight=".5pt"/>
                <v:rect id="Rectangle 412" o:spid="_x0000_s120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UgxQAAANwAAAAPAAAAZHJzL2Rvd25yZXYueG1sRI9Bi8Iw&#10;FITvgv8hPMGbpoqoVKNIQdzDgm5XBG+P5tkWm5faZLXrrzcLwh6HmfmGWa5bU4k7Na60rGA0jEAQ&#10;Z1aXnCs4fm8HcxDOI2usLJOCX3KwXnU7S4y1ffAX3VOfiwBhF6OCwvs6ltJlBRl0Q1sTB+9iG4M+&#10;yCaXusFHgJtKjqNoKg2WHBYKrCkpKLumP0ZBtKv3h2yTbMvTpzycq2d6m10Spfq9drMA4an1/+F3&#10;+0MrmIzG8HcmHAG5egEAAP//AwBQSwECLQAUAAYACAAAACEA2+H2y+4AAACFAQAAEwAAAAAAAAAA&#10;AAAAAAAAAAAAW0NvbnRlbnRfVHlwZXNdLnhtbFBLAQItABQABgAIAAAAIQBa9CxbvwAAABUBAAAL&#10;AAAAAAAAAAAAAAAAAB8BAABfcmVscy8ucmVsc1BLAQItABQABgAIAAAAIQAr3qUgxQAAANwAAAAP&#10;AAAAAAAAAAAAAAAAAAcCAABkcnMvZG93bnJldi54bWxQSwUGAAAAAAMAAwC3AAAA+QIAAAAA&#10;" filled="f" strokecolor="#4472c4 [3204]" strokeweight=".5pt"/>
              </v:group>
            </w:pict>
          </mc:Fallback>
        </mc:AlternateContent>
      </w:r>
      <w:r w:rsidRPr="004514EC">
        <w:rPr>
          <w:rFonts w:asciiTheme="minorHAnsi" w:hAnsiTheme="minorHAnsi" w:cstheme="minorHAnsi"/>
        </w:rPr>
        <w:br w:type="page"/>
      </w:r>
    </w:p>
    <w:tbl>
      <w:tblPr>
        <w:tblW w:w="14322"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1541"/>
        <w:gridCol w:w="2480"/>
        <w:gridCol w:w="2483"/>
        <w:gridCol w:w="2483"/>
        <w:gridCol w:w="2483"/>
        <w:gridCol w:w="2852"/>
      </w:tblGrid>
      <w:tr w:rsidR="004514EC" w:rsidRPr="004514EC" w14:paraId="727D25C4" w14:textId="77777777" w:rsidTr="00A33F13">
        <w:trPr>
          <w:trHeight w:val="274"/>
        </w:trPr>
        <w:tc>
          <w:tcPr>
            <w:tcW w:w="14322" w:type="dxa"/>
            <w:gridSpan w:val="6"/>
            <w:shd w:val="clear" w:color="auto" w:fill="D9E2F3" w:themeFill="accent1" w:themeFillTint="33"/>
          </w:tcPr>
          <w:p w14:paraId="31C52084"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b/>
                <w:color w:val="0070C0"/>
                <w:sz w:val="20"/>
              </w:rPr>
              <w:t>3.2  Managing IT and data</w:t>
            </w:r>
          </w:p>
        </w:tc>
      </w:tr>
      <w:tr w:rsidR="004514EC" w:rsidRPr="004514EC" w14:paraId="1FFAEFCE" w14:textId="77777777" w:rsidTr="00A33F13">
        <w:trPr>
          <w:trHeight w:val="2818"/>
        </w:trPr>
        <w:tc>
          <w:tcPr>
            <w:tcW w:w="1541" w:type="dxa"/>
            <w:shd w:val="clear" w:color="auto" w:fill="D9E2F3" w:themeFill="accent1" w:themeFillTint="33"/>
          </w:tcPr>
          <w:p w14:paraId="461ECAC9" w14:textId="77777777" w:rsidR="004514EC" w:rsidRPr="004514EC" w:rsidRDefault="004514EC" w:rsidP="00A33F13">
            <w:pPr>
              <w:spacing w:after="0" w:line="240" w:lineRule="auto"/>
              <w:jc w:val="left"/>
              <w:rPr>
                <w:rFonts w:asciiTheme="minorHAnsi" w:hAnsiTheme="minorHAnsi" w:cstheme="minorHAnsi"/>
                <w:b/>
                <w:bCs/>
                <w:color w:val="0066CC"/>
                <w:sz w:val="18"/>
                <w:szCs w:val="18"/>
              </w:rPr>
            </w:pPr>
            <w:r w:rsidRPr="004514EC">
              <w:rPr>
                <w:rFonts w:asciiTheme="minorHAnsi" w:hAnsiTheme="minorHAnsi" w:cstheme="minorHAnsi"/>
                <w:b/>
                <w:bCs/>
                <w:color w:val="0066CC"/>
                <w:sz w:val="18"/>
                <w:szCs w:val="18"/>
              </w:rPr>
              <w:t>3.2.1 Mapping and management of city data assets</w:t>
            </w:r>
          </w:p>
        </w:tc>
        <w:tc>
          <w:tcPr>
            <w:tcW w:w="2480" w:type="dxa"/>
            <w:shd w:val="clear" w:color="auto" w:fill="auto"/>
          </w:tcPr>
          <w:p w14:paraId="26566128"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Data assets are managed in silos across the city.  There is no clear map of what assets exist.  No policies or processes have been established to ensure that they can interoperate with each other.  </w:t>
            </w:r>
          </w:p>
        </w:tc>
        <w:tc>
          <w:tcPr>
            <w:tcW w:w="2483" w:type="dxa"/>
            <w:shd w:val="clear" w:color="auto" w:fill="auto"/>
          </w:tcPr>
          <w:p w14:paraId="5AD9F0BB"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The city has started to map out its data assets.  There are examples of initiatives to promote interoperability between specific systems, but on an ad hoc basis.</w:t>
            </w:r>
          </w:p>
        </w:tc>
        <w:tc>
          <w:tcPr>
            <w:tcW w:w="2483" w:type="dxa"/>
            <w:shd w:val="clear" w:color="auto" w:fill="auto"/>
          </w:tcPr>
          <w:p w14:paraId="75F50E6C"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The city has started to map out its data assets, and to develop policies, processes and standards to encourage interoperability and reuse on a systematic basis.  </w:t>
            </w:r>
          </w:p>
          <w:p w14:paraId="553732EE" w14:textId="77777777" w:rsidR="004514EC" w:rsidRPr="004514EC" w:rsidRDefault="004514EC" w:rsidP="00A33F13">
            <w:pPr>
              <w:spacing w:after="0" w:line="240" w:lineRule="auto"/>
              <w:jc w:val="left"/>
              <w:rPr>
                <w:rFonts w:asciiTheme="minorHAnsi" w:hAnsiTheme="minorHAnsi" w:cstheme="minorHAnsi"/>
                <w:sz w:val="8"/>
                <w:szCs w:val="18"/>
              </w:rPr>
            </w:pPr>
          </w:p>
          <w:p w14:paraId="41A9AB4E"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Compliance with these policies is patchy however, and the city lacks the governance structures and incentives to drive compliance.</w:t>
            </w:r>
          </w:p>
        </w:tc>
        <w:tc>
          <w:tcPr>
            <w:tcW w:w="2483" w:type="dxa"/>
            <w:shd w:val="clear" w:color="auto" w:fill="auto"/>
          </w:tcPr>
          <w:p w14:paraId="251D96D2" w14:textId="77777777" w:rsidR="004514EC" w:rsidRPr="004514EC" w:rsidRDefault="004514EC" w:rsidP="00A33F13">
            <w:pPr>
              <w:spacing w:after="60"/>
              <w:jc w:val="left"/>
              <w:rPr>
                <w:rFonts w:asciiTheme="minorHAnsi" w:hAnsiTheme="minorHAnsi" w:cstheme="minorHAnsi"/>
                <w:sz w:val="18"/>
                <w:szCs w:val="18"/>
              </w:rPr>
            </w:pPr>
            <w:r w:rsidRPr="004514EC">
              <w:rPr>
                <w:rFonts w:asciiTheme="minorHAnsi" w:hAnsiTheme="minorHAnsi" w:cstheme="minorHAnsi"/>
                <w:sz w:val="18"/>
                <w:szCs w:val="18"/>
              </w:rPr>
              <w:t xml:space="preserve">The city administration and its suppliers have full transparency of the data assets that exist in the city.  </w:t>
            </w:r>
          </w:p>
          <w:p w14:paraId="7B2FB4B3" w14:textId="77777777" w:rsidR="004514EC" w:rsidRPr="004514EC" w:rsidRDefault="004514EC" w:rsidP="00A33F13">
            <w:pPr>
              <w:spacing w:after="0"/>
              <w:jc w:val="left"/>
              <w:rPr>
                <w:rFonts w:asciiTheme="minorHAnsi" w:hAnsiTheme="minorHAnsi" w:cstheme="minorHAnsi"/>
                <w:sz w:val="18"/>
                <w:szCs w:val="18"/>
              </w:rPr>
            </w:pPr>
            <w:r w:rsidRPr="004514EC">
              <w:rPr>
                <w:rFonts w:asciiTheme="minorHAnsi" w:hAnsiTheme="minorHAnsi" w:cstheme="minorHAnsi"/>
                <w:sz w:val="18"/>
                <w:szCs w:val="18"/>
              </w:rPr>
              <w:t xml:space="preserve">Clear leadership and collaborative governance processes have been established across the city administration to encourage interoperability and reuse on a systematic basis.  </w:t>
            </w:r>
          </w:p>
        </w:tc>
        <w:tc>
          <w:tcPr>
            <w:tcW w:w="2852" w:type="dxa"/>
            <w:shd w:val="clear" w:color="auto" w:fill="auto"/>
          </w:tcPr>
          <w:p w14:paraId="703442FE" w14:textId="77777777" w:rsidR="004514EC" w:rsidRPr="004514EC" w:rsidRDefault="004514EC" w:rsidP="00A33F13">
            <w:pPr>
              <w:spacing w:after="0"/>
              <w:jc w:val="left"/>
              <w:rPr>
                <w:rFonts w:asciiTheme="minorHAnsi" w:hAnsiTheme="minorHAnsi" w:cstheme="minorHAnsi"/>
                <w:sz w:val="18"/>
                <w:szCs w:val="18"/>
              </w:rPr>
            </w:pPr>
            <w:r w:rsidRPr="004514EC">
              <w:rPr>
                <w:rFonts w:asciiTheme="minorHAnsi" w:hAnsiTheme="minorHAnsi" w:cstheme="minorHAnsi"/>
                <w:sz w:val="18"/>
                <w:szCs w:val="18"/>
              </w:rPr>
              <w:t>As at Level 4.  In addition, these collaborative governance arrangements for data asset management have been opened up to include all major data users and suppliers across the city's data ecosystem.   A broad cross-sectoral partnership of city organisations is committed to publishing and sharing data against common standards.</w:t>
            </w:r>
          </w:p>
        </w:tc>
      </w:tr>
      <w:tr w:rsidR="004514EC" w:rsidRPr="004514EC" w14:paraId="313B552C" w14:textId="77777777" w:rsidTr="00A33F13">
        <w:trPr>
          <w:trHeight w:val="557"/>
        </w:trPr>
        <w:tc>
          <w:tcPr>
            <w:tcW w:w="1541" w:type="dxa"/>
            <w:shd w:val="clear" w:color="auto" w:fill="D9E2F3" w:themeFill="accent1" w:themeFillTint="33"/>
          </w:tcPr>
          <w:p w14:paraId="78CE6A1B"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hAnsiTheme="minorHAnsi" w:cstheme="minorHAnsi"/>
                <w:b/>
                <w:bCs/>
                <w:color w:val="0066CC"/>
                <w:sz w:val="18"/>
                <w:szCs w:val="18"/>
              </w:rPr>
              <w:t>3.2.2 Mapping and management of city technology assets</w:t>
            </w:r>
          </w:p>
        </w:tc>
        <w:tc>
          <w:tcPr>
            <w:tcW w:w="2480" w:type="dxa"/>
            <w:shd w:val="clear" w:color="auto" w:fill="auto"/>
          </w:tcPr>
          <w:p w14:paraId="21C97776"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Technology assets are managed in silos across the city.  There is no clear map of what assets exist.  No policies or processes have been established to ensure that they can interoperate with each other.  </w:t>
            </w:r>
          </w:p>
        </w:tc>
        <w:tc>
          <w:tcPr>
            <w:tcW w:w="2483" w:type="dxa"/>
            <w:shd w:val="clear" w:color="auto" w:fill="auto"/>
          </w:tcPr>
          <w:p w14:paraId="48F8A1D7"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The city has started to map out its technology assets.  </w:t>
            </w:r>
          </w:p>
          <w:p w14:paraId="056582E3" w14:textId="77777777" w:rsidR="004514EC" w:rsidRPr="004514EC" w:rsidRDefault="004514EC" w:rsidP="00A33F13">
            <w:pPr>
              <w:spacing w:after="0" w:line="240" w:lineRule="auto"/>
              <w:jc w:val="left"/>
              <w:rPr>
                <w:rFonts w:asciiTheme="minorHAnsi" w:hAnsiTheme="minorHAnsi" w:cstheme="minorHAnsi"/>
                <w:sz w:val="8"/>
                <w:szCs w:val="18"/>
              </w:rPr>
            </w:pPr>
          </w:p>
          <w:p w14:paraId="225AE069"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There are examples of initiatives to promote interoperability between specific systems, but on an ad hoc basis.</w:t>
            </w:r>
          </w:p>
        </w:tc>
        <w:tc>
          <w:tcPr>
            <w:tcW w:w="2483" w:type="dxa"/>
            <w:shd w:val="clear" w:color="auto" w:fill="auto"/>
          </w:tcPr>
          <w:p w14:paraId="135FDA7D" w14:textId="77777777" w:rsidR="004514EC" w:rsidRPr="004514EC" w:rsidRDefault="004514EC" w:rsidP="00A33F13">
            <w:pPr>
              <w:spacing w:after="0" w:line="240" w:lineRule="auto"/>
              <w:jc w:val="left"/>
              <w:rPr>
                <w:rFonts w:asciiTheme="minorHAnsi" w:hAnsiTheme="minorHAnsi" w:cstheme="minorHAnsi"/>
                <w:sz w:val="18"/>
                <w:szCs w:val="18"/>
              </w:rPr>
            </w:pPr>
            <w:r w:rsidRPr="004514EC">
              <w:rPr>
                <w:rFonts w:asciiTheme="minorHAnsi" w:hAnsiTheme="minorHAnsi" w:cstheme="minorHAnsi"/>
                <w:sz w:val="18"/>
                <w:szCs w:val="18"/>
              </w:rPr>
              <w:t xml:space="preserve">The city has started to map out its technology assets, and to develop policies, processes and standards to encourage interoperability and reuse on a systematic basis.  </w:t>
            </w:r>
          </w:p>
          <w:p w14:paraId="5F4DA5AE" w14:textId="77777777" w:rsidR="004514EC" w:rsidRPr="004514EC" w:rsidRDefault="004514EC" w:rsidP="00A33F13">
            <w:pPr>
              <w:spacing w:after="0" w:line="240" w:lineRule="auto"/>
              <w:jc w:val="left"/>
              <w:rPr>
                <w:rFonts w:asciiTheme="minorHAnsi" w:hAnsiTheme="minorHAnsi" w:cstheme="minorHAnsi"/>
                <w:sz w:val="8"/>
                <w:szCs w:val="18"/>
              </w:rPr>
            </w:pPr>
          </w:p>
          <w:p w14:paraId="40D9EDDC"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Compliance with these policies is patchy however, and the city lacks the governance structures and incentives to drive compliance.</w:t>
            </w:r>
          </w:p>
        </w:tc>
        <w:tc>
          <w:tcPr>
            <w:tcW w:w="2483" w:type="dxa"/>
            <w:shd w:val="clear" w:color="auto" w:fill="auto"/>
          </w:tcPr>
          <w:p w14:paraId="0386EF1C" w14:textId="77777777" w:rsidR="004514EC" w:rsidRPr="004514EC" w:rsidRDefault="004514EC" w:rsidP="00A33F13">
            <w:pPr>
              <w:spacing w:after="60"/>
              <w:jc w:val="left"/>
              <w:rPr>
                <w:rFonts w:asciiTheme="minorHAnsi" w:hAnsiTheme="minorHAnsi" w:cstheme="minorHAnsi"/>
                <w:sz w:val="18"/>
                <w:szCs w:val="18"/>
              </w:rPr>
            </w:pPr>
            <w:r w:rsidRPr="004514EC">
              <w:rPr>
                <w:rFonts w:asciiTheme="minorHAnsi" w:hAnsiTheme="minorHAnsi" w:cstheme="minorHAnsi"/>
                <w:sz w:val="18"/>
                <w:szCs w:val="18"/>
              </w:rPr>
              <w:t xml:space="preserve">The city administration and its suppliers have full transparency of the technology assets that exist in the city.  </w:t>
            </w:r>
          </w:p>
          <w:p w14:paraId="6A8FC502" w14:textId="77777777"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Clear leadership and collaborative governance processes have been established across the city administration to encourage interoperability and reuse on a systematic basis.  </w:t>
            </w:r>
          </w:p>
        </w:tc>
        <w:tc>
          <w:tcPr>
            <w:tcW w:w="2852" w:type="dxa"/>
            <w:shd w:val="clear" w:color="auto" w:fill="auto"/>
          </w:tcPr>
          <w:p w14:paraId="2885D4A4" w14:textId="77777777" w:rsidR="004514EC" w:rsidRPr="004514EC" w:rsidRDefault="004514EC" w:rsidP="00A33F13">
            <w:pPr>
              <w:jc w:val="left"/>
              <w:rPr>
                <w:rFonts w:asciiTheme="minorHAnsi" w:hAnsiTheme="minorHAnsi" w:cstheme="minorHAnsi"/>
                <w:color w:val="000000"/>
                <w:sz w:val="18"/>
                <w:szCs w:val="18"/>
              </w:rPr>
            </w:pPr>
            <w:r w:rsidRPr="004514EC">
              <w:rPr>
                <w:rFonts w:asciiTheme="minorHAnsi" w:hAnsiTheme="minorHAnsi" w:cstheme="minorHAnsi"/>
                <w:sz w:val="18"/>
                <w:szCs w:val="18"/>
              </w:rPr>
              <w:t xml:space="preserve">As at Level 4.  In addition, these collaborative governance arrangements for technology asset management have been opened up to include all major IT users and suppliers across the city's IT ecosystem.   </w:t>
            </w:r>
          </w:p>
        </w:tc>
      </w:tr>
    </w:tbl>
    <w:p w14:paraId="4C3F384C" w14:textId="77777777" w:rsidR="004514EC" w:rsidRPr="004514EC" w:rsidRDefault="004514EC" w:rsidP="004514EC">
      <w:pPr>
        <w:rPr>
          <w:rFonts w:asciiTheme="minorHAnsi" w:hAnsiTheme="minorHAnsi" w:cstheme="minorHAnsi"/>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8416" behindDoc="0" locked="0" layoutInCell="1" allowOverlap="1" wp14:anchorId="7A43DA36" wp14:editId="18173990">
                <wp:simplePos x="0" y="0"/>
                <wp:positionH relativeFrom="column">
                  <wp:posOffset>9069070</wp:posOffset>
                </wp:positionH>
                <wp:positionV relativeFrom="paragraph">
                  <wp:posOffset>-1724025</wp:posOffset>
                </wp:positionV>
                <wp:extent cx="736600" cy="1527175"/>
                <wp:effectExtent l="0" t="0" r="0" b="0"/>
                <wp:wrapNone/>
                <wp:docPr id="423" name="Group 42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2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4FCA698D"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2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6EAD70E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26" name="Rectangle 42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tangle 42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43DA36" id="Group 423" o:spid="_x0000_s1202" style="position:absolute;left:0;text-align:left;margin-left:714.1pt;margin-top:-135.75pt;width:58pt;height:120.25pt;z-index:251708416"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nD9QMAAL4PAAAOAAAAZHJzL2Uyb0RvYy54bWzsV0tv3DYQvhfofyB4r1eSV9oHLAdbJzYK&#10;uIkRu8iZS1EroRTJklxrnV/fGVKSXWcRpGlQ+OA9aPma4czHmW/IszeHTpJ7YV2rVUnTk4QSobiu&#10;WrUr6R93l78sKXGeqYpJrURJH4Sjb85//umsN2uR6UbLSlgCSpRb96akjfdmPZs53oiOuRNthILJ&#10;WtuOeeja3ayyrAftnZxlSVLMem0rYzUXzsHo2zhJz4P+uhbcf6hrJzyRJQXbfPja8N3id3Z+xtY7&#10;y0zT8sEM9h1WdKxVsOmk6i3zjOxt+4WqruVWO137E667ma7rlovgA3iTJs+8ubJ6b4Ivu3W/MxNM&#10;AO0znL5bLX9/f2NJW5V0np1SolgHhxT2JTgA8PRmt4ZVV9bcmhs7DOxiDz0+1LbDf/CFHAKwDxOw&#10;4uAJh8HFaVEkAD+HqTTPFukij8jzBo7nCzHevPu64GzcdobWTcb0BoLIPeLk/htOtw0zIsDvEIEJ&#10;p/mI0x3696s+kCwCFZYhSsQfYBh8DTHhzLXmfzqi9EXD1E5srNV9I1gF9qUoCV5Mogi4WztUsu1/&#10;1xUcB9t7HRR9C9R5kaf5APU8y7KI9AQYWxvr/JXQHcFGSS2kSFDO7q+dR2Mel+CxKn3ZSgnjbC0V&#10;6Uu6yrM8CDyZ6VoPWSzbrqTLBH/xdNHHd6oKwp61MrZhA6kGp9HP6LE/bA8hDlfLEcytrh4ABqtj&#10;1gLLQKPR9jMlPWRsSd1fe2YFJfI3BVCu0vkcUzx05vkig459OrN9OsMUB1Ul9ZTE5oUPtBB93gDk&#10;dRvgwOOIlgw2Q4RFk/+HUMtfSKilqwSDCtI3X6YJBEA40ym9IZ/HmFvNC4y/GEhjwL74mFu9xtxE&#10;b8UYcx+BGoCvpIBSUIwAARFOdSDyFGbMeNBDEUiTNPA9xMtpsliNbD/GS1asljAWykE2XxQ/PF6K&#10;U1CJdjkt2woJLHTwUiEupCX3DK4DjHOhfCTgf6w8TlDOP0iBaqT6KGqgKuD3LG5yXG/YsmGViNvl&#10;Iy+C+nC9QUsC3QaFuLoGQyfdQ+04rjum17AeRUW460zCg/dfE54kws5a+Um4a5W2xzyTE1p1XD+y&#10;eITmkSknznaGX7ZQZ66Z8zfMwtUKWASJ/AN8aqmhnuihRQlS+7HxH0v8at9daDj+FC6mhocmFgov&#10;x2ZtdfcJbpUbLDcwNVYK7u3YGWoFgXspF5tNWAb3OcP8tbo1fCz8SHt3h0/MmqHYesiA93q8V7D1&#10;s5ob1+J5KP1SKtDiGBss/h0bZAmmOFaPNC2W8/F68EoHQ5l8pYNjaf9KB4E6vpEOwksIHomhogwP&#10;WnyFPu0Hun58dp//DQAA//8DAFBLAwQUAAYACAAAACEAvRYF2+MAAAAOAQAADwAAAGRycy9kb3du&#10;cmV2LnhtbEyPwWrDMBBE74X+g9hCb4ksx26DazmE0PYUCk0KITfF2tgmlmQsxXb+vptTe5zZx+xM&#10;vppMywbsfeOsBDGPgKEtnW5sJeFn/zFbAvNBWa1aZ1HCDT2siseHXGXajfYbh12oGIVYnykJdQhd&#10;xrkvazTKz12Hlm5n1xsVSPYV170aKdy0PI6iF25UY+lDrTrc1Fhedlcj4XNU43oh3oft5by5Hffp&#10;12ErUMrnp2n9BizgFP5guNen6lBQp5O7Wu1ZSzqJlzGxEmbxq0iB3Zk0Scg7kbcQEfAi5/9nFL8A&#10;AAD//wMAUEsBAi0AFAAGAAgAAAAhALaDOJL+AAAA4QEAABMAAAAAAAAAAAAAAAAAAAAAAFtDb250&#10;ZW50X1R5cGVzXS54bWxQSwECLQAUAAYACAAAACEAOP0h/9YAAACUAQAACwAAAAAAAAAAAAAAAAAv&#10;AQAAX3JlbHMvLnJlbHNQSwECLQAUAAYACAAAACEAZWx5w/UDAAC+DwAADgAAAAAAAAAAAAAAAAAu&#10;AgAAZHJzL2Uyb0RvYy54bWxQSwECLQAUAAYACAAAACEAvRYF2+MAAAAOAQAADwAAAAAAAAAAAAAA&#10;AABPBgAAZHJzL2Rvd25yZXYueG1sUEsFBgAAAAAEAAQA8wAAAF8HAAAAAA==&#10;">
                <v:shape id="_x0000_s120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4FCA698D" w14:textId="77777777" w:rsidR="007F0207" w:rsidRPr="00A42069" w:rsidRDefault="007F0207" w:rsidP="004514EC">
                        <w:pPr>
                          <w:spacing w:line="180" w:lineRule="atLeast"/>
                          <w:rPr>
                            <w:sz w:val="16"/>
                          </w:rPr>
                        </w:pPr>
                        <w:r w:rsidRPr="00A42069">
                          <w:rPr>
                            <w:sz w:val="16"/>
                          </w:rPr>
                          <w:t>Level now:</w:t>
                        </w:r>
                      </w:p>
                    </w:txbxContent>
                  </v:textbox>
                </v:shape>
                <v:shape id="_x0000_s120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6EAD70E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26" o:spid="_x0000_s120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mexwAAANwAAAAPAAAAZHJzL2Rvd25yZXYueG1sRI9Ba8JA&#10;FITvBf/D8gRvdaOIldQ1hIDoQahNpdDbI/tMQrNvY3ZN0v76bqHQ4zAz3zDbZDSN6KlztWUFi3kE&#10;griwuuZSweVt/7gB4TyyxsYyKfgiB8lu8rDFWNuBX6nPfSkChF2MCirv21hKV1Rk0M1tSxy8q+0M&#10;+iC7UuoOhwA3jVxG0VoarDksVNhSVlHxmd+NgujQvpyLNNvX7yd5/mi+89vTNVNqNh3TZxCeRv8f&#10;/msftYLVcg2/Z8IRkLsfAAAA//8DAFBLAQItABQABgAIAAAAIQDb4fbL7gAAAIUBAAATAAAAAAAA&#10;AAAAAAAAAAAAAABbQ29udGVudF9UeXBlc10ueG1sUEsBAi0AFAAGAAgAAAAhAFr0LFu/AAAAFQEA&#10;AAsAAAAAAAAAAAAAAAAAHwEAAF9yZWxzLy5yZWxzUEsBAi0AFAAGAAgAAAAhAJqJaZ7HAAAA3AAA&#10;AA8AAAAAAAAAAAAAAAAABwIAAGRycy9kb3ducmV2LnhtbFBLBQYAAAAAAwADALcAAAD7AgAAAAA=&#10;" filled="f" strokecolor="#4472c4 [3204]" strokeweight=".5pt"/>
                <v:rect id="Rectangle 427" o:spid="_x0000_s120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wFxwAAANwAAAAPAAAAZHJzL2Rvd25yZXYueG1sRI9Ba8JA&#10;FITvgv9heYXedFMpWlLXEAJiD4VqWgq9PbLPJDT7NmbXJPXXu4LQ4zAz3zDrZDSN6KlztWUFT/MI&#10;BHFhdc2lgq/P7ewFhPPIGhvLpOCPHCSb6WSNsbYDH6jPfSkChF2MCirv21hKV1Rk0M1tSxy8o+0M&#10;+iC7UuoOhwA3jVxE0VIarDksVNhSVlHxm5+NgmjXfuyLNNvW3+9y/9Nc8tPqmCn1+DCmryA8jf4/&#10;fG+/aQXPixXczoQjIDdXAAAA//8DAFBLAQItABQABgAIAAAAIQDb4fbL7gAAAIUBAAATAAAAAAAA&#10;AAAAAAAAAAAAAABbQ29udGVudF9UeXBlc10ueG1sUEsBAi0AFAAGAAgAAAAhAFr0LFu/AAAAFQEA&#10;AAsAAAAAAAAAAAAAAAAAHwEAAF9yZWxzLy5yZWxzUEsBAi0AFAAGAAgAAAAhAPXFzAX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07392" behindDoc="0" locked="0" layoutInCell="1" allowOverlap="1" wp14:anchorId="4E080B2D" wp14:editId="25A18A3A">
                <wp:simplePos x="0" y="0"/>
                <wp:positionH relativeFrom="column">
                  <wp:posOffset>9065895</wp:posOffset>
                </wp:positionH>
                <wp:positionV relativeFrom="paragraph">
                  <wp:posOffset>-3517900</wp:posOffset>
                </wp:positionV>
                <wp:extent cx="736600" cy="1527175"/>
                <wp:effectExtent l="0" t="0" r="0" b="0"/>
                <wp:wrapNone/>
                <wp:docPr id="418" name="Group 41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1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74DE5640"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2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5E84B832"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21" name="Rectangle 42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Rectangle 42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80B2D" id="Group 418" o:spid="_x0000_s1207" style="position:absolute;left:0;text-align:left;margin-left:713.85pt;margin-top:-277pt;width:58pt;height:120.25pt;z-index:251707392"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8k/gMAAMAPAAAOAAAAZHJzL2Uyb0RvYy54bWzsV9tu3DYQfS/QfyD4Xq8kr/YiWA62TmwU&#10;cBMjdpFnLkWthFIkS9LWul/fGVLSuvYiCNIUDVD7Yc3bDGfOzJyhzt7sO0kehHWtViVNTxJKhOK6&#10;atWupL/dXf60osR5piomtRIlfRSOvjn/8Yez3hQi042WlbAElChX9KakjfemmM0cb0TH3Ik2QsFm&#10;rW3HPEztblZZ1oP2Ts6yJFnMem0rYzUXzsHq27hJz4P+uhbcf6hrJzyRJQXbfPi14XeLv7PzM1bs&#10;LDNNywcz2FdY0bFWwaWTqrfMM3Jv2xequpZb7XTtT7juZrquWy6CD+BNmjzz5srqexN82RX9zkww&#10;AbTPcPpqtfz9w40lbVXSeQqhUqyDIIV7CS4APL3ZFXDqyppbc2OHhV2cocf72nb4H3wh+wDs4wSs&#10;2HvCYXF5ulgkAD+HrTTPlukyj8jzBsLzQow37z4vOBuvnaF1kzG9gSRyB5zcP8PptmFGBPgdIjDh&#10;tB5xukP/ftZ7kkWgwjFEifg9LIOvISecudb8d0eUvmiY2omNtbpvBKvAvhQlwYtJFAF3hUMl2/5X&#10;XUE42L3XQdGXQJ0v8jQfoJ5nWRaRngBjhbHOXwndERyU1EKJBOXs4dp5NOZwBMOq9GUrJayzQirS&#10;l3SdZ3kQeLLTtR6qWLZdSVcJ/sXooo/vVBWEPWtlHMMFUg1Oo5/RY7/f7kMeplEaUdjq6hFwsDqW&#10;LdAMDBpt/6Skh5ItqfvjnllBifxFAZbrdD7HGg+Teb7MYGKf7myf7jDFQVVJPSVxeOEDL0SnN4B5&#10;3QY8DpYMRkOKRZv//VxDF2JN/se5lq4TzCqo33yVJpABIahTfUNBj0m3ni8wAWMmjRn7/SddKMRD&#10;qP/XSZeOSfcRyAEYSwoyzyaAgAqnThCZCktmjPTQBtIkDYwPCXOaLNcj348Jky3WK1gLDSGbLxff&#10;PGEWp6AS7XJathVSWJjgs0JcSEseGDwIGOdC+UjBfzt5nKKcf5QC1Uj1UdRAVsDwWbzkuN5wZcMq&#10;Ea/LR2YE9eGBg5YEwg0K8XQNhk66h+5xXHesr+E8iorw2pmEB+8/JzxJhJu18pNw1yptj3kmJ7Tq&#10;eH7k8QjNkfpxhl+20GmumfM3zMLjCmgEmfwD/NRSQ0fRw4gS5PZj69+W+dV9d6Eh/JDmYF0YYqfw&#10;chzWVnef4F25wX4DW2Or4N6Ok6FZEHiZcrHZhGPwojPMX6tbw8fWj7x3t//ErBnarYcKeK/HlwUr&#10;nnXdeBbjofT30oKyY2zw/MUD6YjBj/38JRtkCZY4to80Xazm4wPhlQ6GPvlKB8fK/pUOAnV8IR2E&#10;byH4TAwdZfikxe/Qp/NA14cP7/O/AAAA//8DAFBLAwQUAAYACAAAACEAAK9FuOMAAAAPAQAADwAA&#10;AGRycy9kb3ducmV2LnhtbEyPwWrDMBBE74X+g9hCb4ns2GqCazmE0PYUCk0KJTfF2tgmlmQsxXb+&#10;vptTe5zZx+xMvp5MywbsfeOshHgeAUNbOt3YSsL34X22AuaDslq1zqKEG3pYF48Pucq0G+0XDvtQ&#10;MQqxPlMS6hC6jHNf1miUn7sOLd3OrjcqkOwrrns1Urhp+SKKXrhRjaUPtepwW2N52V+NhI9RjZsk&#10;fht2l/P2djyIz59djFI+P02bV2ABp/AHw70+VYeCOp3c1WrPWtLpYrkkVsJMiJRm3RmRJuSdyEvi&#10;RAAvcv5/R/ELAAD//wMAUEsBAi0AFAAGAAgAAAAhALaDOJL+AAAA4QEAABMAAAAAAAAAAAAAAAAA&#10;AAAAAFtDb250ZW50X1R5cGVzXS54bWxQSwECLQAUAAYACAAAACEAOP0h/9YAAACUAQAACwAAAAAA&#10;AAAAAAAAAAAvAQAAX3JlbHMvLnJlbHNQSwECLQAUAAYACAAAACEAFFrPJP4DAADADwAADgAAAAAA&#10;AAAAAAAAAAAuAgAAZHJzL2Uyb0RvYy54bWxQSwECLQAUAAYACAAAACEAAK9FuOMAAAAPAQAADwAA&#10;AAAAAAAAAAAAAABYBgAAZHJzL2Rvd25yZXYueG1sUEsFBgAAAAAEAAQA8wAAAGgHAAAAAA==&#10;">
                <v:shape id="_x0000_s120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14:paraId="74DE5640" w14:textId="77777777" w:rsidR="007F0207" w:rsidRPr="00A42069" w:rsidRDefault="007F0207" w:rsidP="004514EC">
                        <w:pPr>
                          <w:spacing w:line="180" w:lineRule="atLeast"/>
                          <w:rPr>
                            <w:sz w:val="16"/>
                          </w:rPr>
                        </w:pPr>
                        <w:r w:rsidRPr="00A42069">
                          <w:rPr>
                            <w:sz w:val="16"/>
                          </w:rPr>
                          <w:t>Level now:</w:t>
                        </w:r>
                      </w:p>
                    </w:txbxContent>
                  </v:textbox>
                </v:shape>
                <v:shape id="_x0000_s120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14:paraId="5E84B832"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21" o:spid="_x0000_s121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HqxQAAANwAAAAPAAAAZHJzL2Rvd25yZXYueG1sRI9Bi8Iw&#10;FITvgv8hPMGbpoqoVKNIQdzDgm5XBG+P5tkWm5faZLXrrzcLwh6HmfmGWa5bU4k7Na60rGA0jEAQ&#10;Z1aXnCs4fm8HcxDOI2usLJOCX3KwXnU7S4y1ffAX3VOfiwBhF6OCwvs6ltJlBRl0Q1sTB+9iG4M+&#10;yCaXusFHgJtKjqNoKg2WHBYKrCkpKLumP0ZBtKv3h2yTbMvTpzycq2d6m10Spfq9drMA4an1/+F3&#10;+0MrmIxH8HcmHAG5egEAAP//AwBQSwECLQAUAAYACAAAACEA2+H2y+4AAACFAQAAEwAAAAAAAAAA&#10;AAAAAAAAAAAAW0NvbnRlbnRfVHlwZXNdLnhtbFBLAQItABQABgAIAAAAIQBa9CxbvwAAABUBAAAL&#10;AAAAAAAAAAAAAAAAAB8BAABfcmVscy8ucmVsc1BLAQItABQABgAIAAAAIQAVYPHqxQAAANwAAAAP&#10;AAAAAAAAAAAAAAAAAAcCAABkcnMvZG93bnJldi54bWxQSwUGAAAAAAMAAwC3AAAA+QIAAAAA&#10;" filled="f" strokecolor="#4472c4 [3204]" strokeweight=".5pt"/>
                <v:rect id="Rectangle 422" o:spid="_x0000_s121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dxQAAANwAAAAPAAAAZHJzL2Rvd25yZXYueG1sRI9Ba8JA&#10;FITvhf6H5RW81Y1BaomuIgGpB6GaiuDtkX0mwezbNLtq9Ne7guBxmJlvmMmsM7U4U+sqywoG/QgE&#10;cW51xYWC7d/i8xuE88gaa8uk4EoOZtP3twkm2l54Q+fMFyJA2CWooPS+SaR0eUkGXd82xME72Nag&#10;D7ItpG7xEuCmlnEUfUmDFYeFEhtKS8qP2ckoiH6a33U+TxfVbiXX+/qW/Y8OqVK9j24+BuGp86/w&#10;s73UCoZxDI8z4QjI6R0AAP//AwBQSwECLQAUAAYACAAAACEA2+H2y+4AAACFAQAAEwAAAAAAAAAA&#10;AAAAAAAAAAAAW0NvbnRlbnRfVHlwZXNdLnhtbFBLAQItABQABgAIAAAAIQBa9CxbvwAAABUBAAAL&#10;AAAAAAAAAAAAAAAAAB8BAABfcmVscy8ucmVsc1BLAQItABQABgAIAAAAIQDlsm+dxQAAANwAAAAP&#10;AAAAAAAAAAAAAAAAAAcCAABkcnMvZG93bnJldi54bWxQSwUGAAAAAAMAAwC3AAAA+QIAAAAA&#10;" filled="f" strokecolor="#4472c4 [3204]" strokeweight=".5pt"/>
              </v:group>
            </w:pict>
          </mc:Fallback>
        </mc:AlternateContent>
      </w:r>
      <w:r w:rsidRPr="004514EC">
        <w:rPr>
          <w:rFonts w:asciiTheme="minorHAnsi" w:hAnsiTheme="minorHAnsi" w:cstheme="minorHAnsi"/>
        </w:rPr>
        <w:br w:type="page"/>
      </w:r>
    </w:p>
    <w:tbl>
      <w:tblPr>
        <w:tblW w:w="14322"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1541"/>
        <w:gridCol w:w="2480"/>
        <w:gridCol w:w="2483"/>
        <w:gridCol w:w="2483"/>
        <w:gridCol w:w="2483"/>
        <w:gridCol w:w="2852"/>
      </w:tblGrid>
      <w:tr w:rsidR="004514EC" w:rsidRPr="004514EC" w14:paraId="067EA8E3" w14:textId="77777777" w:rsidTr="00A33F13">
        <w:trPr>
          <w:trHeight w:val="416"/>
        </w:trPr>
        <w:tc>
          <w:tcPr>
            <w:tcW w:w="1541" w:type="dxa"/>
            <w:shd w:val="clear" w:color="auto" w:fill="D9E2F3" w:themeFill="accent1" w:themeFillTint="33"/>
          </w:tcPr>
          <w:p w14:paraId="305FA81B"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18"/>
                <w:lang w:eastAsia="en-GB"/>
              </w:rPr>
            </w:pPr>
            <w:r w:rsidRPr="004514EC">
              <w:rPr>
                <w:rFonts w:asciiTheme="minorHAnsi" w:hAnsiTheme="minorHAnsi" w:cstheme="minorHAnsi"/>
                <w:b/>
                <w:bCs/>
                <w:color w:val="0066CC"/>
                <w:sz w:val="18"/>
                <w:szCs w:val="18"/>
              </w:rPr>
              <w:t>3.2.3 Open, service-oriented, city-wide IT architecture</w:t>
            </w:r>
          </w:p>
        </w:tc>
        <w:tc>
          <w:tcPr>
            <w:tcW w:w="2480" w:type="dxa"/>
            <w:shd w:val="clear" w:color="auto" w:fill="auto"/>
          </w:tcPr>
          <w:p w14:paraId="60C0EE3F"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The city's IT architecture is a mish-mash of unconnected systems, which use different technologies and standards and which do not easily interoperate.  Each major system is designed in a bespoke way with significant costs involved with making changes not envisaged in the original design.  This leads to significant duplication, with very limited re-use and sharing of IT and data assets.  </w:t>
            </w:r>
          </w:p>
        </w:tc>
        <w:tc>
          <w:tcPr>
            <w:tcW w:w="2483" w:type="dxa"/>
            <w:shd w:val="clear" w:color="auto" w:fill="auto"/>
          </w:tcPr>
          <w:p w14:paraId="6480C9F1"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sz w:val="18"/>
                <w:szCs w:val="18"/>
              </w:rPr>
              <w:t>There are some examples of IT and data asset sharing and re-use, but these are ad hoc and costly.</w:t>
            </w:r>
          </w:p>
        </w:tc>
        <w:tc>
          <w:tcPr>
            <w:tcW w:w="2483" w:type="dxa"/>
            <w:shd w:val="clear" w:color="auto" w:fill="auto"/>
          </w:tcPr>
          <w:p w14:paraId="3BD00156" w14:textId="586EB723"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A comprehensive IT strategy and enterprise architecture has been established for the </w:t>
            </w:r>
            <w:r w:rsidR="00256A10">
              <w:rPr>
                <w:rFonts w:asciiTheme="minorHAnsi" w:hAnsiTheme="minorHAnsi" w:cstheme="minorHAnsi"/>
                <w:color w:val="000000"/>
                <w:sz w:val="18"/>
                <w:szCs w:val="18"/>
              </w:rPr>
              <w:t>local government</w:t>
            </w:r>
            <w:r w:rsidRPr="004514EC">
              <w:rPr>
                <w:rFonts w:asciiTheme="minorHAnsi" w:hAnsiTheme="minorHAnsi" w:cstheme="minorHAnsi"/>
                <w:color w:val="000000"/>
                <w:sz w:val="18"/>
                <w:szCs w:val="18"/>
              </w:rPr>
              <w:t xml:space="preserve">, based on open standards, modular design and service-oriented architecture.  </w:t>
            </w:r>
          </w:p>
          <w:p w14:paraId="35D01177" w14:textId="77777777" w:rsidR="004514EC" w:rsidRPr="004514EC" w:rsidRDefault="004514EC" w:rsidP="00A33F13">
            <w:pPr>
              <w:spacing w:after="0" w:line="240" w:lineRule="auto"/>
              <w:jc w:val="left"/>
              <w:rPr>
                <w:rFonts w:asciiTheme="minorHAnsi" w:hAnsiTheme="minorHAnsi" w:cstheme="minorHAnsi"/>
                <w:color w:val="000000"/>
                <w:sz w:val="6"/>
                <w:szCs w:val="18"/>
              </w:rPr>
            </w:pPr>
          </w:p>
          <w:p w14:paraId="0A3AD82D" w14:textId="77777777" w:rsidR="004514EC" w:rsidRPr="004514EC" w:rsidRDefault="004514EC" w:rsidP="00A33F13">
            <w:pPr>
              <w:spacing w:after="0" w:line="240" w:lineRule="auto"/>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A roadmap for transition towards this architecture has been established, and strong leadership and collaborative governance arrangements have been established to manage the transition</w:t>
            </w:r>
          </w:p>
        </w:tc>
        <w:tc>
          <w:tcPr>
            <w:tcW w:w="2483" w:type="dxa"/>
            <w:shd w:val="clear" w:color="auto" w:fill="auto"/>
          </w:tcPr>
          <w:p w14:paraId="0E83F6F0" w14:textId="3CB90230"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As at Level 3.  In addition, the </w:t>
            </w:r>
            <w:r w:rsidR="00256A10">
              <w:rPr>
                <w:rFonts w:asciiTheme="minorHAnsi" w:hAnsiTheme="minorHAnsi" w:cstheme="minorHAnsi"/>
                <w:color w:val="000000"/>
                <w:sz w:val="18"/>
                <w:szCs w:val="18"/>
              </w:rPr>
              <w:t>local government</w:t>
            </w:r>
            <w:r w:rsidRPr="004514EC">
              <w:rPr>
                <w:rFonts w:asciiTheme="minorHAnsi" w:hAnsiTheme="minorHAnsi" w:cstheme="minorHAnsi"/>
                <w:color w:val="000000"/>
                <w:sz w:val="18"/>
                <w:szCs w:val="18"/>
              </w:rPr>
              <w:t xml:space="preserve"> manages all of its IT on a platform basis, with either:</w:t>
            </w:r>
          </w:p>
          <w:p w14:paraId="77A51EB0" w14:textId="77777777" w:rsidR="004514EC" w:rsidRPr="004514EC" w:rsidRDefault="004514EC" w:rsidP="004514EC">
            <w:pPr>
              <w:pStyle w:val="Paragraphedeliste"/>
              <w:numPr>
                <w:ilvl w:val="0"/>
                <w:numId w:val="20"/>
              </w:numPr>
              <w:spacing w:after="0" w:line="240" w:lineRule="auto"/>
              <w:ind w:left="173" w:hanging="142"/>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All of its business units sharing an integrated city platform; or</w:t>
            </w:r>
          </w:p>
          <w:p w14:paraId="14974D69" w14:textId="2E2B160B" w:rsidR="004514EC" w:rsidRPr="004514EC" w:rsidRDefault="004514EC" w:rsidP="004514EC">
            <w:pPr>
              <w:pStyle w:val="Paragraphedeliste"/>
              <w:numPr>
                <w:ilvl w:val="0"/>
                <w:numId w:val="20"/>
              </w:numPr>
              <w:spacing w:after="0" w:line="240" w:lineRule="auto"/>
              <w:ind w:left="173" w:hanging="142"/>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Widespread sharing and re-use of strategic IT and data assets between different parts of the </w:t>
            </w:r>
            <w:r w:rsidR="00256A10">
              <w:rPr>
                <w:rFonts w:asciiTheme="minorHAnsi" w:hAnsiTheme="minorHAnsi" w:cstheme="minorHAnsi"/>
                <w:color w:val="000000"/>
                <w:sz w:val="18"/>
                <w:szCs w:val="18"/>
              </w:rPr>
              <w:t>local government</w:t>
            </w:r>
            <w:r w:rsidRPr="004514EC">
              <w:rPr>
                <w:rFonts w:asciiTheme="minorHAnsi" w:hAnsiTheme="minorHAnsi" w:cstheme="minorHAnsi"/>
                <w:color w:val="000000"/>
                <w:sz w:val="18"/>
                <w:szCs w:val="18"/>
              </w:rPr>
              <w:t xml:space="preserve"> and its suppliers, based on interoperable systems and open standards.</w:t>
            </w:r>
          </w:p>
        </w:tc>
        <w:tc>
          <w:tcPr>
            <w:tcW w:w="2852" w:type="dxa"/>
            <w:shd w:val="clear" w:color="auto" w:fill="auto"/>
          </w:tcPr>
          <w:p w14:paraId="0B817835" w14:textId="0B9A57BE" w:rsidR="004514EC" w:rsidRPr="004514EC" w:rsidRDefault="004514EC" w:rsidP="00A33F13">
            <w:pPr>
              <w:spacing w:after="0"/>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As at Level 4.  In addition, the </w:t>
            </w:r>
            <w:r w:rsidR="00256A10">
              <w:rPr>
                <w:rFonts w:asciiTheme="minorHAnsi" w:hAnsiTheme="minorHAnsi" w:cstheme="minorHAnsi"/>
                <w:color w:val="000000"/>
                <w:sz w:val="18"/>
                <w:szCs w:val="18"/>
              </w:rPr>
              <w:t>local government</w:t>
            </w:r>
            <w:r w:rsidRPr="004514EC">
              <w:rPr>
                <w:rFonts w:asciiTheme="minorHAnsi" w:hAnsiTheme="minorHAnsi" w:cstheme="minorHAnsi"/>
                <w:color w:val="000000"/>
                <w:sz w:val="18"/>
                <w:szCs w:val="18"/>
              </w:rPr>
              <w:t xml:space="preserve"> platform is now part of an open, service-oriented, city-wide IT architecture which:</w:t>
            </w:r>
          </w:p>
          <w:p w14:paraId="00ED528A" w14:textId="77777777" w:rsidR="004514EC" w:rsidRPr="004514EC" w:rsidRDefault="004514EC" w:rsidP="004514EC">
            <w:pPr>
              <w:pStyle w:val="Paragraphedeliste"/>
              <w:numPr>
                <w:ilvl w:val="0"/>
                <w:numId w:val="21"/>
              </w:numPr>
              <w:spacing w:after="0" w:line="240" w:lineRule="auto"/>
              <w:ind w:left="246" w:hanging="246"/>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Brings together all major public and private sector suppliers of city services </w:t>
            </w:r>
          </w:p>
          <w:p w14:paraId="2B841DF9" w14:textId="77777777" w:rsidR="004514EC" w:rsidRPr="004514EC" w:rsidRDefault="004514EC" w:rsidP="004514EC">
            <w:pPr>
              <w:pStyle w:val="Paragraphedeliste"/>
              <w:numPr>
                <w:ilvl w:val="0"/>
                <w:numId w:val="21"/>
              </w:numPr>
              <w:spacing w:after="0" w:line="240" w:lineRule="auto"/>
              <w:ind w:left="246" w:hanging="246"/>
              <w:jc w:val="left"/>
              <w:rPr>
                <w:rFonts w:asciiTheme="minorHAnsi" w:hAnsiTheme="minorHAnsi" w:cstheme="minorHAnsi"/>
                <w:color w:val="000000"/>
                <w:sz w:val="18"/>
                <w:szCs w:val="18"/>
              </w:rPr>
            </w:pPr>
            <w:r w:rsidRPr="004514EC">
              <w:rPr>
                <w:rFonts w:asciiTheme="minorHAnsi" w:hAnsiTheme="minorHAnsi" w:cstheme="minorHAnsi"/>
                <w:color w:val="000000"/>
                <w:sz w:val="18"/>
                <w:szCs w:val="18"/>
              </w:rPr>
              <w:t xml:space="preserve">Enables a significant degree of city-wide asset re-use and sharing, and facilitates service innovation across the ecosystem. </w:t>
            </w:r>
          </w:p>
        </w:tc>
      </w:tr>
    </w:tbl>
    <w:p w14:paraId="4421B9C2" w14:textId="77777777" w:rsidR="004514EC" w:rsidRPr="004514EC" w:rsidRDefault="004514EC" w:rsidP="004514EC">
      <w:pPr>
        <w:jc w:val="left"/>
        <w:rPr>
          <w:rFonts w:asciiTheme="minorHAnsi" w:hAnsiTheme="minorHAnsi" w:cstheme="minorHAnsi"/>
          <w:color w:val="0070C0"/>
          <w:sz w:val="32"/>
        </w:rPr>
      </w:pPr>
      <w:r w:rsidRPr="004514EC">
        <w:rPr>
          <w:rFonts w:asciiTheme="minorHAnsi" w:hAnsiTheme="minorHAnsi" w:cstheme="minorHAnsi"/>
          <w:noProof/>
          <w:color w:val="000000"/>
          <w:sz w:val="18"/>
          <w:szCs w:val="18"/>
          <w:lang w:val="fr-FR" w:eastAsia="fr-FR"/>
        </w:rPr>
        <mc:AlternateContent>
          <mc:Choice Requires="wpg">
            <w:drawing>
              <wp:anchor distT="0" distB="0" distL="114300" distR="114300" simplePos="0" relativeHeight="251720704" behindDoc="0" locked="0" layoutInCell="1" allowOverlap="1" wp14:anchorId="4140947C" wp14:editId="658D227A">
                <wp:simplePos x="0" y="0"/>
                <wp:positionH relativeFrom="column">
                  <wp:posOffset>9132570</wp:posOffset>
                </wp:positionH>
                <wp:positionV relativeFrom="paragraph">
                  <wp:posOffset>-1986915</wp:posOffset>
                </wp:positionV>
                <wp:extent cx="736600" cy="1527175"/>
                <wp:effectExtent l="0" t="0" r="0" b="0"/>
                <wp:wrapNone/>
                <wp:docPr id="484" name="Group 484"/>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85"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70C40593"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86"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2632E77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87" name="Rectangle 487"/>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Rectangle 488"/>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40947C" id="Group 484" o:spid="_x0000_s1212" style="position:absolute;margin-left:719.1pt;margin-top:-156.45pt;width:58pt;height:120.25pt;z-index:251720704"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a/+AMAAMAPAAAOAAAAZHJzL2Uyb0RvYy54bWzsV0tv3DYQvhfofyB4r1eSV/sQLAdbJzYK&#10;uIkRu8iZS1EroRTJkrS1zq/vDCnJW2cRpGlQ+OA9aPkcznyc+WZ49mbfSfIgrGu1Kml6klAiFNdV&#10;q3Yl/ePu8pcVJc4zVTGplSjpo3D0zfnPP531phCZbrSshCUgRLmiNyVtvDfFbOZ4IzrmTrQRCiZr&#10;bTvmoWt3s8qyHqR3cpYlyWLWa1sZq7lwDkbfxkl6HuTXteD+Q1074YksKejmw9eG7xa/s/MzVuws&#10;M03LBzXYd2jRsVbBoZOot8wzcm/bL0R1Lbfa6dqfcN3NdF23XAQbwJo0eWbNldX3JtiyK/qdmWAC&#10;aJ/h9N1i+fuHG0vaqqTz1ZwSxTq4pHAuwQGApze7AlZdWXNrbuwwsIs9tHhf2w7/wRayD8A+TsCK&#10;vSccBpeni0UC8HOYSvNsmS7ziDxv4Hq+2Mabd1/fOBuPnaF2kzK9ASdyTzi5/4bTbcOMCPA7RGDC&#10;KR9xukP7ftV7kkWgwjJEifg9DIOtwSecudb8T0eUvmiY2omNtbpvBKtAvxR3ghXTVgTcFQ6FbPvf&#10;dQXXwe69DoK+Bep8kaf5APU8y7KI9AQYK4x1/krojmCjpBZCJAhnD9fOozJPS/Balb5spYRxVkhF&#10;+pKu8ywPGw5mutZDFMu2K+kqwV+8XbTxnarCZs9aGdtwgFSD0WhntNjvt/vgh2kyobnV1SPgYHUM&#10;W6AZaDTafqakh5AtqfvrnllBifxNAZbrdD7HGA+deb7MoGMPZ7aHM0xxEFVST0lsXvjAC9HoDWBe&#10;twEPvI+oyaA0uFjU+X/wtcUL8bV0naBXQfzmK7ihIXyn+IaAHp1uPV+gA0ZPGj325Tvd6RjCr063&#10;Wo5O9xHIARhLCkgGyxEgoMIpE0SmwpAZb3pIA2mSBsYHhzlNluuR70eHyRbrFYyFhJDNl4sf7jCL&#10;UxCJejkt2wopLHSwrBAX0pIHBgUB41woHyn4HyuPU5Tzj1KgGKk+ihrIChg+i4cclxuObFgl4nH5&#10;yIwgPhQ4qEkg3CAQV9eg6CR7yB7HZcf4GtbjVhGqnWnzYP3XNk87wsla+Wlz1yptj1kmJ7TquH7k&#10;8QjNE1VOpO0Mv2wh01wz52+YheIKaASZ/AN8aqkho+ihRQly+7HxH8v86r670HD9KZSmhocmZgov&#10;x2ZtdfcJ6soN5huYGlMF93bsDMmCQGXKxWYTlkFFZ5i/VreGj6kfee9u/4lZM6RbDxHwXo+VBSue&#10;Zd24Fu9D6ZeSgqCCj2XhIRus/h0bZAmGOKaPNF2s5mOB8EoHQ558pYNjYf9KB4E6vpEOwlsInokh&#10;owxPWnyHHvYDXT89vM//BgAA//8DAFBLAwQUAAYACAAAACEAQEJIteMAAAAOAQAADwAAAGRycy9k&#10;b3ducmV2LnhtbEyPzW7CMBCE75X6DtZW6g2c35amcRBCbU8IqVAJcTPxkkTEdhSbJLx9l1N7nNlP&#10;szP5ctItG7B3jTUCwnkADE1pVWMqAT/7z9kCmPPSKNlagwJu6GBZPD7kMlN2NN847HzFKMS4TAqo&#10;ve8yzl1Zo5Zubjs0dDvbXktPsq+46uVI4brlURC8cC0bQx9q2eG6xvKyu2oBX6McV3H4MWwu5/Xt&#10;uE+3h02IQjw/Tat3YB4n/wfDvT5Vh4I6nezVKMda0km8iIgVMIvD6A3YnUnThLwTea9RArzI+f8Z&#10;xS8AAAD//wMAUEsBAi0AFAAGAAgAAAAhALaDOJL+AAAA4QEAABMAAAAAAAAAAAAAAAAAAAAAAFtD&#10;b250ZW50X1R5cGVzXS54bWxQSwECLQAUAAYACAAAACEAOP0h/9YAAACUAQAACwAAAAAAAAAAAAAA&#10;AAAvAQAAX3JlbHMvLnJlbHNQSwECLQAUAAYACAAAACEAqtnGv/gDAADADwAADgAAAAAAAAAAAAAA&#10;AAAuAgAAZHJzL2Uyb0RvYy54bWxQSwECLQAUAAYACAAAACEAQEJIteMAAAAOAQAADwAAAAAAAAAA&#10;AAAAAABSBgAAZHJzL2Rvd25yZXYueG1sUEsFBgAAAAAEAAQA8wAAAGIHAAAAAA==&#10;">
                <v:shape id="_x0000_s121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70C40593" w14:textId="77777777" w:rsidR="007F0207" w:rsidRPr="00A42069" w:rsidRDefault="007F0207" w:rsidP="004514EC">
                        <w:pPr>
                          <w:spacing w:line="180" w:lineRule="atLeast"/>
                          <w:rPr>
                            <w:sz w:val="16"/>
                          </w:rPr>
                        </w:pPr>
                        <w:r w:rsidRPr="00A42069">
                          <w:rPr>
                            <w:sz w:val="16"/>
                          </w:rPr>
                          <w:t>Level now:</w:t>
                        </w:r>
                      </w:p>
                    </w:txbxContent>
                  </v:textbox>
                </v:shape>
                <v:shape id="_x0000_s121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LRxAAAANwAAAAPAAAAZHJzL2Rvd25yZXYueG1sRI9Ba8JA&#10;FITvQv/D8gq96W6LDZq6CWIp9KQYW6G3R/aZhGbfhuzWxH/fFQSPw8x8w6zy0bbiTL1vHGt4nikQ&#10;xKUzDVcavg4f0wUIH5ANto5Jw4U85NnDZIWpcQPv6VyESkQI+xQ11CF0qZS+rMmin7mOOHon11sM&#10;UfaVND0OEW5b+aJUIi02HBdq7GhTU/lb/FkN39vTz3GudtW7fe0GNyrJdim1fnoc128gAo3hHr61&#10;P42G+SKB65l4BGT2DwAA//8DAFBLAQItABQABgAIAAAAIQDb4fbL7gAAAIUBAAATAAAAAAAAAAAA&#10;AAAAAAAAAABbQ29udGVudF9UeXBlc10ueG1sUEsBAi0AFAAGAAgAAAAhAFr0LFu/AAAAFQEAAAsA&#10;AAAAAAAAAAAAAAAAHwEAAF9yZWxzLy5yZWxzUEsBAi0AFAAGAAgAAAAhAAxIgtHEAAAA3AAAAA8A&#10;AAAAAAAAAAAAAAAABwIAAGRycy9kb3ducmV2LnhtbFBLBQYAAAAAAwADALcAAAD4AgAAAAA=&#10;" filled="f" stroked="f">
                  <v:textbox>
                    <w:txbxContent>
                      <w:p w14:paraId="2632E77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87" o:spid="_x0000_s121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M/xwAAANwAAAAPAAAAZHJzL2Rvd25yZXYueG1sRI9Ba8JA&#10;FITvQv/D8grezKZSakhdJQRCexDUVITeHtlnEpp9G7Nbjf313YLQ4zAz3zDL9Wg6caHBtZYVPEUx&#10;COLK6pZrBYePYpaAcB5ZY2eZFNzIwXr1MFliqu2V93QpfS0ChF2KChrv+1RKVzVk0EW2Jw7eyQ4G&#10;fZBDLfWA1wA3nZzH8Ys02HJYaLCnvKHqq/w2CuK3frursrxojxu5++x+yvPilCs1fRyzVxCeRv8f&#10;vrfftYLnZAF/Z8IRkKtfAAAA//8DAFBLAQItABQABgAIAAAAIQDb4fbL7gAAAIUBAAATAAAAAAAA&#10;AAAAAAAAAAAAAABbQ29udGVudF9UeXBlc10ueG1sUEsBAi0AFAAGAAgAAAAhAFr0LFu/AAAAFQEA&#10;AAsAAAAAAAAAAAAAAAAAHwEAAF9yZWxzLy5yZWxzUEsBAi0AFAAGAAgAAAAhANOjkz/HAAAA3AAA&#10;AA8AAAAAAAAAAAAAAAAABwIAAGRycy9kb3ducmV2LnhtbFBLBQYAAAAAAwADALcAAAD7AgAAAAA=&#10;" filled="f" strokecolor="#4472c4 [3204]" strokeweight=".5pt"/>
                <v:rect id="Rectangle 488" o:spid="_x0000_s121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dNxAAAANwAAAAPAAAAZHJzL2Rvd25yZXYueG1sRE9Na8JA&#10;EL0L/Q/LFHozmxapIWYVCYgeCo2xFLwN2TEJzc6m2dWk/fXdQ8Hj431nm8l04kaDay0reI5iEMSV&#10;1S3XCj5Ou3kCwnlkjZ1lUvBDDjbrh1mGqbYjH+lW+lqEEHYpKmi871MpXdWQQRfZnjhwFzsY9AEO&#10;tdQDjiHcdPIljl+lwZZDQ4M95Q1VX+XVKIj3/XtRbfNd+/kmi3P3W34vL7lST4/TdgXC0+Tv4n/3&#10;QStYJGFtOBOOgFz/AQAA//8DAFBLAQItABQABgAIAAAAIQDb4fbL7gAAAIUBAAATAAAAAAAAAAAA&#10;AAAAAAAAAABbQ29udGVudF9UeXBlc10ueG1sUEsBAi0AFAAGAAgAAAAhAFr0LFu/AAAAFQEAAAsA&#10;AAAAAAAAAAAAAAAAHwEAAF9yZWxzLy5yZWxzUEsBAi0AFAAGAAgAAAAhAKI8B03EAAAA3AAAAA8A&#10;AAAAAAAAAAAAAAAABwIAAGRycy9kb3ducmV2LnhtbFBLBQYAAAAAAwADALcAAAD4AgAAAAA=&#10;" filled="f" strokecolor="#4472c4 [3204]" strokeweight=".5pt"/>
              </v:group>
            </w:pict>
          </mc:Fallback>
        </mc:AlternateContent>
      </w:r>
    </w:p>
    <w:p w14:paraId="5CE02CE4" w14:textId="714A4AAA" w:rsidR="004514EC" w:rsidRPr="004514EC" w:rsidRDefault="004514EC" w:rsidP="004514EC">
      <w:pPr>
        <w:tabs>
          <w:tab w:val="clear" w:pos="403"/>
        </w:tabs>
        <w:spacing w:after="0" w:line="240" w:lineRule="auto"/>
        <w:jc w:val="left"/>
        <w:rPr>
          <w:rFonts w:asciiTheme="minorHAnsi" w:hAnsiTheme="minorHAnsi" w:cstheme="minorHAnsi"/>
          <w:color w:val="0070C0"/>
          <w:sz w:val="32"/>
        </w:rPr>
      </w:pPr>
      <w:r w:rsidRPr="004514EC">
        <w:rPr>
          <w:rFonts w:asciiTheme="minorHAnsi" w:hAnsiTheme="minorHAnsi" w:cstheme="minorHAnsi"/>
          <w:color w:val="0070C0"/>
          <w:sz w:val="32"/>
        </w:rPr>
        <w:br w:type="page"/>
      </w:r>
    </w:p>
    <w:p w14:paraId="1F270E15" w14:textId="77777777" w:rsidR="004514EC" w:rsidRPr="004514EC" w:rsidRDefault="004514EC" w:rsidP="004514EC">
      <w:pPr>
        <w:jc w:val="left"/>
        <w:rPr>
          <w:rFonts w:asciiTheme="minorHAnsi" w:hAnsiTheme="minorHAnsi" w:cstheme="minorHAnsi"/>
          <w:color w:val="0070C0"/>
          <w:sz w:val="32"/>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1488" behindDoc="0" locked="0" layoutInCell="1" allowOverlap="1" wp14:anchorId="6480F5C7" wp14:editId="4261B0F4">
                <wp:simplePos x="0" y="0"/>
                <wp:positionH relativeFrom="column">
                  <wp:posOffset>9059545</wp:posOffset>
                </wp:positionH>
                <wp:positionV relativeFrom="paragraph">
                  <wp:posOffset>3157220</wp:posOffset>
                </wp:positionV>
                <wp:extent cx="736600" cy="1527175"/>
                <wp:effectExtent l="0" t="0" r="0" b="0"/>
                <wp:wrapNone/>
                <wp:docPr id="438" name="Group 43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3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798D1926"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4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7A254206"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41" name="Rectangle 44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Rectangle 44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80F5C7" id="Group 438" o:spid="_x0000_s1217" style="position:absolute;margin-left:713.35pt;margin-top:248.6pt;width:58pt;height:120.25pt;z-index:251711488"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t2+gMAAMAPAAAOAAAAZHJzL2Uyb0RvYy54bWzsV21v2zYQ/j6g/4HQ98WSIvlFiFK4aRMM&#10;yNqgydDPNEVZwiiSI+nI6a/fHSkpXmp0RdeiBRZ/kPl6vHvu7jny7OW+E+SeG9sqWUbJSRwRLpmq&#10;Wrktoz/uLn9dRsQ6KisqlORl9MBt9PL8xS9nvS54qholKm4ICJG26HUZNc7pYjazrOEdtSdKcwmT&#10;tTIdddA121llaA/SOzFL43g+65WptFGMWwujr8NkdO7l1zVn7l1dW+6IKCPQzfmv8d8NfmfnZ7TY&#10;Gqqblg1q0K/QoqOthEMnUa+po2Rn2k9EdS0zyqranTDVzVRdt4x7G8CaJH5izZVRO+1t2Rb9Vk8w&#10;AbRPcPpqsezt/Y0hbVVG2Sm4StIOnOTPJTgA8PR6W8CqK6Nv9Y0ZBrahhxbva9PhP9hC9h7YhwlY&#10;vneEweDidD6PAX4GU0meLpJFHpBnDbjnk22sefP5jbPx2BlqNynTawgi+4iT/W843TZUcw+/RQQm&#10;nFYjTndo3yu1J2kAyi9DlIjbwzDY6mPC6mvF/rREqouGyi1fG6P6htMK9EtwJ1gxbUXAbWFRyKb/&#10;XVXgDrpzygv6EqjzeZ7kA9RZmqYB6QkwWmhj3RVXHcFGGRlIES+c3l9bh8o8LkG3SnXZCgHjtBCS&#10;9GW0ytPcbziY6VoHWSzaroyWMf6Cd9HGN7Lymx1tRWjDAUIORqOdwWK33+x9HCZxNqK5UdUD4GBU&#10;SFugGWg0ynyMSA8pW0b2rx01PCLiNwlYrpIswxz3nSxfpNAxhzObwxkqGYgqIxeR0LxwnheC0WvA&#10;vG49HuiPoMmgNIRY0Pn7xxraE3LyB8dasooxqiB/82USQwR4p075DQk9Bt0qm2MAhkgaI/bnDzpv&#10;0aOr/9dBl4xB9x7IARhLcJJlnqkOiAocPDIVpszo6aEMJHHiGR8C5jRerEa+HwMmna+WMOYLQpot&#10;5t88YOanIBL1skq0FVKY7+C1gl8IQ+4pXAgoY1y6QMH/WHmcoqx7EBzFCPme10BWwPBpOOS4XH9k&#10;QysejstHZgTx/oKDmnjC9QJxdQ2KTrKH6nFcdsivYT1u5f62M20erP/c5mmHP1lJN23uWqnMMcvE&#10;hFYd1o88HqA5kj9Ws8sWKs01te6GGrhcAY0gk7+DTy0UVBQ1tCKC3H5s/Nsyv9x1FwrcD2EO2vkm&#10;VgonxmZtVPcB7pVrrDcwNZYK5szYGYoFgZsp4+u1XwY3Ok3dtbzVbCz9yHt3+w/U6KHcOsiAt2q8&#10;WdDiSdUNa9EfUv0sJSg9xgZPbzz/wgZpjCmO5SNJ5stsvCA808FQJ5/p4FjaP9OBp44vpAP/FoJn&#10;oq8ow5MW36GHfU/Xjw/v878BAAD//wMAUEsDBBQABgAIAAAAIQAaQ9TX4wAAAA0BAAAPAAAAZHJz&#10;L2Rvd25yZXYueG1sTI/BTsMwDIbvSLxDZCRuLG3XLVCaTtMEnKZJbEiIW9Z4bbXGqZqs7d6e7ATH&#10;3/70+3O+mkzLBuxdY0lCPIuAIZVWN1RJ+Dq8Pz0Dc16RVq0llHBFB6vi/i5XmbYjfeKw9xULJeQy&#10;JaH2vss4d2WNRrmZ7ZDC7mR7o3yIfcV1r8ZQblqeRNGSG9VQuFCrDjc1luf9xUj4GNW4nsdvw/Z8&#10;2lx/Dovd9zZGKR8fpvUrMI+T/4Phph/UoQhOR3sh7VgbcposRWAlpC8iAXZDFmkSRkcJYi4E8CLn&#10;/78ofgEAAP//AwBQSwECLQAUAAYACAAAACEAtoM4kv4AAADhAQAAEwAAAAAAAAAAAAAAAAAAAAAA&#10;W0NvbnRlbnRfVHlwZXNdLnhtbFBLAQItABQABgAIAAAAIQA4/SH/1gAAAJQBAAALAAAAAAAAAAAA&#10;AAAAAC8BAABfcmVscy8ucmVsc1BLAQItABQABgAIAAAAIQAuOst2+gMAAMAPAAAOAAAAAAAAAAAA&#10;AAAAAC4CAABkcnMvZTJvRG9jLnhtbFBLAQItABQABgAIAAAAIQAaQ9TX4wAAAA0BAAAPAAAAAAAA&#10;AAAAAAAAAFQGAABkcnMvZG93bnJldi54bWxQSwUGAAAAAAQABADzAAAAZAcAAAAA&#10;">
                <v:shape id="_x0000_s121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798D1926" w14:textId="77777777" w:rsidR="007F0207" w:rsidRPr="00A42069" w:rsidRDefault="007F0207" w:rsidP="004514EC">
                        <w:pPr>
                          <w:spacing w:line="180" w:lineRule="atLeast"/>
                          <w:rPr>
                            <w:sz w:val="16"/>
                          </w:rPr>
                        </w:pPr>
                        <w:r w:rsidRPr="00A42069">
                          <w:rPr>
                            <w:sz w:val="16"/>
                          </w:rPr>
                          <w:t>Level now:</w:t>
                        </w:r>
                      </w:p>
                    </w:txbxContent>
                  </v:textbox>
                </v:shape>
                <v:shape id="_x0000_s121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7A254206"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41" o:spid="_x0000_s122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RKxQAAANwAAAAPAAAAZHJzL2Rvd25yZXYueG1sRI9Bi8Iw&#10;FITvgv8hPMGbporsSjWKFEQPwrpdEbw9mmdbbF5qE7X6683Cwh6HmfmGmS9bU4k7Na60rGA0jEAQ&#10;Z1aXnCs4/KwHUxDOI2usLJOCJzlYLrqdOcbaPvib7qnPRYCwi1FB4X0dS+myggy6oa2Jg3e2jUEf&#10;ZJNL3eAjwE0lx1H0IQ2WHBYKrCkpKLukN6Mg2tRf+2yVrMvjTu5P1Su9fp4Tpfq9djUD4an1/+G/&#10;9lYrmExG8HsmHAG5eAMAAP//AwBQSwECLQAUAAYACAAAACEA2+H2y+4AAACFAQAAEwAAAAAAAAAA&#10;AAAAAAAAAAAAW0NvbnRlbnRfVHlwZXNdLnhtbFBLAQItABQABgAIAAAAIQBa9CxbvwAAABUBAAAL&#10;AAAAAAAAAAAAAAAAAB8BAABfcmVscy8ucmVsc1BLAQItABQABgAIAAAAIQDIvxRKxQAAANwAAAAP&#10;AAAAAAAAAAAAAAAAAAcCAABkcnMvZG93bnJldi54bWxQSwUGAAAAAAMAAwC3AAAA+QIAAAAA&#10;" filled="f" strokecolor="#4472c4 [3204]" strokeweight=".5pt"/>
                <v:rect id="Rectangle 442" o:spid="_x0000_s122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o9xQAAANwAAAAPAAAAZHJzL2Rvd25yZXYueG1sRI9Bi8Iw&#10;FITvC/6H8Ba8remK6FKNIgXRw4JaF8Hbo3m2xealNlG7/nojCB6HmfmGmcxaU4krNa60rOC7F4Eg&#10;zqwuOVfwt1t8/YBwHlljZZkU/JOD2bTzMcFY2xtv6Zr6XAQIuxgVFN7XsZQuK8ig69maOHhH2xj0&#10;QTa51A3eAtxUsh9FQ2mw5LBQYE1JQdkpvRgF0bJeb7J5sij3v3JzqO7peXRMlOp+tvMxCE+tf4df&#10;7ZVWMBj04XkmHAE5fQAAAP//AwBQSwECLQAUAAYACAAAACEA2+H2y+4AAACFAQAAEwAAAAAAAAAA&#10;AAAAAAAAAAAAW0NvbnRlbnRfVHlwZXNdLnhtbFBLAQItABQABgAIAAAAIQBa9CxbvwAAABUBAAAL&#10;AAAAAAAAAAAAAAAAAB8BAABfcmVscy8ucmVsc1BLAQItABQABgAIAAAAIQA4bYo9xQAAANwAAAAP&#10;AAAAAAAAAAAAAAAAAAcCAABkcnMvZG93bnJldi54bWxQSwUGAAAAAAMAAwC3AAAA+QI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0464" behindDoc="0" locked="0" layoutInCell="1" allowOverlap="1" wp14:anchorId="38CE5C6E" wp14:editId="5FBCAEFE">
                <wp:simplePos x="0" y="0"/>
                <wp:positionH relativeFrom="column">
                  <wp:posOffset>9069070</wp:posOffset>
                </wp:positionH>
                <wp:positionV relativeFrom="paragraph">
                  <wp:posOffset>1210945</wp:posOffset>
                </wp:positionV>
                <wp:extent cx="736600" cy="1527175"/>
                <wp:effectExtent l="0" t="0" r="0" b="0"/>
                <wp:wrapNone/>
                <wp:docPr id="433" name="Group 43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3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25808A59"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3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23297A4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36" name="Rectangle 43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43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CE5C6E" id="Group 433" o:spid="_x0000_s1222" style="position:absolute;margin-left:714.1pt;margin-top:95.35pt;width:58pt;height:120.25pt;z-index:251710464"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M69wMAAMAPAAAOAAAAZHJzL2Uyb0RvYy54bWzsV0tv3DYQvhfofyB4r1fSrrQPWA62TmwU&#10;cBMjdpEzl6JWQimSJWlr3V/fGVKSXWcRGGlQ+OA9aPma4czHmW/I03eHTpJ7YV2rVUnTk4QSobiu&#10;WrUv6R+3F7+sKHGeqYpJrURJH4Sj785+/um0NxuR6UbLSlgCSpTb9KakjfdmM5s53oiOuRNthILJ&#10;WtuOeeja/ayyrAftnZxlSVLMem0rYzUXzsHo+zhJz4L+uhbcf6prJzyRJQXbfPja8N3hd3Z2yjZ7&#10;y0zT8sEM9h1WdKxVsOmk6j3zjNzZ9itVXcutdrr2J1x3M13XLRfBB/AmTZ55c2n1nQm+7Df93kww&#10;AbTPcPputfzj/bUlbVXSxXxOiWIdHFLYl+AAwNOb/QZWXVpzY67tMLCPPfT4UNsO/8EXcgjAPkzA&#10;ioMnHAaX86JIAH4OU2meLdNlHpHnDRzPV2K8+fBtwdm47Qytm4zpDQSRe8TJ/TecbhpmRIDfIQIT&#10;TosRp1v071d9IFkEKixDlIg/wDD4GmLCmSvN/3RE6fOGqb3YWqv7RrAK7EtREryYRBFwt3GoZNf/&#10;ris4DnbndVD0EqjzIk/zAepFlmUR6QkwtjHW+UuhO4KNklpIkaCc3V85j8Y8LsFjVfqilRLG2UYq&#10;0pd0nWd5EHgy07Uesli2XUlXCf7i6aKPH1QVhD1rZWzDBlINTqOf0WN/2B1CHKZJMaK509UD4GB1&#10;TFugGWg02v5NSQ8pW1L31x2zghL5mwIs1+ligTkeOot8mUHHPp3ZPZ1hioOqknpKYvPcB16ITm8B&#10;87oNeOB5REsGoyHEos3/Q6zlryTW0nWCUQX5m6/SBCIgHOqU35DQY9CtFwUGYIykMWJff9At34Ju&#10;IrhiDLrPQA7AWFJAMZiyEqhwqgSRqTBlxpMeykCapIHxIWDmyXI98v0YMFmxXsFYKAjZYln88IAp&#10;5qAS7XJathVSWOjgtUKcS0vuGVwIGOdC+UjB/1p5nKKcf5AC1Uj1WdRAVsDwWdzkuN6wZcMqEbfL&#10;R2YE9eGCg5YEwg0KcXUNhk66h+pxXHfMr2E9iopw25mEB++/JTxJhJ218pNw1yptj3kmJ7TquH7k&#10;8QjNI1VOpO0Mv2ih0lwx56+ZhcsV0Agy+Sf41FJDRdFDixLk9mPjP5b51V13ruH4U7iaGh6aWCm8&#10;HJu11d0XuFdusd7A1FgquLdjZygWBG6mXGy3YRnc6AzzV+rG8LH0I+/dHr4wa4Zy6yEDPurxZsE2&#10;z6puXIvnofRrKUHLY2ww0eXL2CBLMMWxfKRpsVqMF4Q3Ohjq5BsdHEv7NzoI1PFCOghvIXgmhooy&#10;PGnxHfq0H+j68eF99g8AAAD//wMAUEsDBBQABgAIAAAAIQAM5+104wAAAA0BAAAPAAAAZHJzL2Rv&#10;d25yZXYueG1sTI9BT8MwDIXvSPyHyEjcWNqug1GaTtMEnCYkNiTELWu8tlrjVE3Wdv8e7wQ3P/vp&#10;+Xv5arKtGLD3jSMF8SwCgVQ601Cl4Gv/9rAE4YMmo1tHqOCCHlbF7U2uM+NG+sRhFyrBIeQzraAO&#10;ocuk9GWNVvuZ65D4dnS91YFlX0nT65HDbSuTKHqUVjfEH2rd4abG8rQ7WwXvox7X8/h12J6Om8vP&#10;fvHxvY1Rqfu7af0CIuAU/sxwxWd0KJjp4M5kvGhZp8kyYS9Pz9ETiKtlkaa8OihI53ECssjl/xbF&#10;LwAAAP//AwBQSwECLQAUAAYACAAAACEAtoM4kv4AAADhAQAAEwAAAAAAAAAAAAAAAAAAAAAAW0Nv&#10;bnRlbnRfVHlwZXNdLnhtbFBLAQItABQABgAIAAAAIQA4/SH/1gAAAJQBAAALAAAAAAAAAAAAAAAA&#10;AC8BAABfcmVscy8ucmVsc1BLAQItABQABgAIAAAAIQCo5xM69wMAAMAPAAAOAAAAAAAAAAAAAAAA&#10;AC4CAABkcnMvZTJvRG9jLnhtbFBLAQItABQABgAIAAAAIQAM5+104wAAAA0BAAAPAAAAAAAAAAAA&#10;AAAAAFEGAABkcnMvZG93bnJldi54bWxQSwUGAAAAAAQABADzAAAAYQcAAAAA&#10;">
                <v:shape id="_x0000_s122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14:paraId="25808A59" w14:textId="77777777" w:rsidR="007F0207" w:rsidRPr="00A42069" w:rsidRDefault="007F0207" w:rsidP="004514EC">
                        <w:pPr>
                          <w:spacing w:line="180" w:lineRule="atLeast"/>
                          <w:rPr>
                            <w:sz w:val="16"/>
                          </w:rPr>
                        </w:pPr>
                        <w:r w:rsidRPr="00A42069">
                          <w:rPr>
                            <w:sz w:val="16"/>
                          </w:rPr>
                          <w:t>Level now:</w:t>
                        </w:r>
                      </w:p>
                    </w:txbxContent>
                  </v:textbox>
                </v:shape>
                <v:shape id="_x0000_s122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14:paraId="23297A4F"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36" o:spid="_x0000_s122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9DxwAAANwAAAAPAAAAZHJzL2Rvd25yZXYueG1sRI9Ba8JA&#10;FITvQv/D8oTezMZWbEldJQSCPQjVtBR6e2SfSWj2bcxuNfrr3YLgcZiZb5jFajCtOFLvGssKplEM&#10;gri0uuFKwddnPnkF4TyyxtYyKTiTg9XyYbTARNsT7+hY+EoECLsEFdTed4mUrqzJoItsRxy8ve0N&#10;+iD7SuoeTwFuWvkUx3NpsOGwUGNHWU3lb/FnFMTr7mNbplnefG/k9qe9FIeXfabU43hI30B4Gvw9&#10;fGu/awWz5zn8nwlHQC6vAAAA//8DAFBLAQItABQABgAIAAAAIQDb4fbL7gAAAIUBAAATAAAAAAAA&#10;AAAAAAAAAAAAAABbQ29udGVudF9UeXBlc10ueG1sUEsBAi0AFAAGAAgAAAAhAFr0LFu/AAAAFQEA&#10;AAsAAAAAAAAAAAAAAAAAHwEAAF9yZWxzLy5yZWxzUEsBAi0AFAAGAAgAAAAhAB9Q/0PHAAAA3AAA&#10;AA8AAAAAAAAAAAAAAAAABwIAAGRycy9kb3ducmV2LnhtbFBLBQYAAAAAAwADALcAAAD7AgAAAAA=&#10;" filled="f" strokecolor="#4472c4 [3204]" strokeweight=".5pt"/>
                <v:rect id="Rectangle 437" o:spid="_x0000_s122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rYxwAAANwAAAAPAAAAZHJzL2Rvd25yZXYueG1sRI9Pa8JA&#10;FMTvgt9heYI33ailluhGJCB6EGrTUvD2yL78wezbmF017afvFgo9DjPzG2a96U0j7tS52rKC2TQC&#10;QZxbXXOp4ON9N3kB4TyyxsYyKfgiB5tkOFhjrO2D3+ie+VIECLsYFVTet7GULq/IoJvaljh4he0M&#10;+iC7UuoOHwFuGjmPomdpsOawUGFLaUX5JbsZBdG+fT3l23RXfx7l6dx8Z9dlkSo1HvXbFQhPvf8P&#10;/7UPWsHTYgm/Z8IRkMkPAAAA//8DAFBLAQItABQABgAIAAAAIQDb4fbL7gAAAIUBAAATAAAAAAAA&#10;AAAAAAAAAAAAAABbQ29udGVudF9UeXBlc10ueG1sUEsBAi0AFAAGAAgAAAAhAFr0LFu/AAAAFQEA&#10;AAsAAAAAAAAAAAAAAAAAHwEAAF9yZWxzLy5yZWxzUEsBAi0AFAAGAAgAAAAhAHAcWtjHAAAA3AAA&#10;AA8AAAAAAAAAAAAAAAAABwIAAGRycy9kb3ducmV2LnhtbFBLBQYAAAAAAwADALcAAAD7AgAAAAA=&#10;" filled="f" strokecolor="#4472c4 [3204]" strokeweight=".5pt"/>
              </v:group>
            </w:pict>
          </mc:Fallback>
        </mc:AlternateContent>
      </w:r>
    </w:p>
    <w:tbl>
      <w:tblPr>
        <w:tblW w:w="1432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28" w:type="dxa"/>
        </w:tblCellMar>
        <w:tblLook w:val="04A0" w:firstRow="1" w:lastRow="0" w:firstColumn="1" w:lastColumn="0" w:noHBand="0" w:noVBand="1"/>
      </w:tblPr>
      <w:tblGrid>
        <w:gridCol w:w="1541"/>
        <w:gridCol w:w="2480"/>
        <w:gridCol w:w="2483"/>
        <w:gridCol w:w="2483"/>
        <w:gridCol w:w="2483"/>
        <w:gridCol w:w="2852"/>
      </w:tblGrid>
      <w:tr w:rsidR="004514EC" w:rsidRPr="004514EC" w14:paraId="55C73E5A" w14:textId="77777777" w:rsidTr="00A33F13">
        <w:trPr>
          <w:trHeight w:val="295"/>
        </w:trPr>
        <w:tc>
          <w:tcPr>
            <w:tcW w:w="1541" w:type="dxa"/>
            <w:tcBorders>
              <w:top w:val="nil"/>
              <w:left w:val="nil"/>
              <w:bottom w:val="nil"/>
              <w:right w:val="nil"/>
            </w:tcBorders>
            <w:shd w:val="clear" w:color="000000" w:fill="FFFFFF"/>
            <w:noWrap/>
            <w:vAlign w:val="bottom"/>
          </w:tcPr>
          <w:p w14:paraId="3853FAA5" w14:textId="77777777" w:rsidR="004514EC" w:rsidRPr="004514EC" w:rsidRDefault="004514EC" w:rsidP="00A33F13">
            <w:pPr>
              <w:spacing w:after="0" w:line="240" w:lineRule="auto"/>
              <w:jc w:val="left"/>
              <w:rPr>
                <w:rFonts w:asciiTheme="minorHAnsi" w:eastAsia="Times New Roman" w:hAnsiTheme="minorHAnsi" w:cstheme="minorHAnsi"/>
                <w:color w:val="000000"/>
                <w:sz w:val="8"/>
                <w:lang w:eastAsia="en-GB"/>
              </w:rPr>
            </w:pPr>
          </w:p>
          <w:p w14:paraId="08C35C91" w14:textId="77777777" w:rsidR="004514EC" w:rsidRPr="004514EC" w:rsidRDefault="004514EC" w:rsidP="00A33F13">
            <w:pPr>
              <w:spacing w:after="0" w:line="240" w:lineRule="auto"/>
              <w:jc w:val="left"/>
              <w:rPr>
                <w:rFonts w:asciiTheme="minorHAnsi" w:eastAsia="Times New Roman" w:hAnsiTheme="minorHAnsi" w:cstheme="minorHAnsi"/>
                <w:color w:val="000000"/>
                <w:sz w:val="8"/>
                <w:lang w:eastAsia="en-GB"/>
              </w:rPr>
            </w:pPr>
          </w:p>
        </w:tc>
        <w:tc>
          <w:tcPr>
            <w:tcW w:w="12781" w:type="dxa"/>
            <w:gridSpan w:val="5"/>
            <w:tcBorders>
              <w:top w:val="nil"/>
              <w:left w:val="nil"/>
              <w:bottom w:val="nil"/>
              <w:right w:val="nil"/>
            </w:tcBorders>
            <w:shd w:val="clear" w:color="000000" w:fill="FFFFFF"/>
            <w:vAlign w:val="bottom"/>
          </w:tcPr>
          <w:p w14:paraId="49C2EB3C" w14:textId="77777777" w:rsidR="004514EC" w:rsidRPr="004514EC" w:rsidRDefault="004514EC" w:rsidP="00A33F13">
            <w:pPr>
              <w:spacing w:after="0" w:line="240" w:lineRule="auto"/>
              <w:jc w:val="left"/>
              <w:rPr>
                <w:rFonts w:asciiTheme="minorHAnsi" w:eastAsia="Times New Roman" w:hAnsiTheme="minorHAnsi" w:cstheme="minorHAnsi"/>
                <w:b/>
                <w:bCs/>
                <w:sz w:val="20"/>
                <w:szCs w:val="20"/>
                <w:lang w:eastAsia="en-GB"/>
              </w:rPr>
            </w:pPr>
            <w:r w:rsidRPr="004514EC">
              <w:rPr>
                <w:rFonts w:asciiTheme="minorHAnsi" w:eastAsia="Times New Roman" w:hAnsiTheme="minorHAnsi" w:cstheme="minorHAnsi"/>
                <w:bCs/>
                <w:i/>
                <w:color w:val="0070C0"/>
                <w:sz w:val="20"/>
                <w:szCs w:val="20"/>
                <w:lang w:eastAsia="en-GB"/>
              </w:rPr>
              <w:t>Maturity level</w:t>
            </w:r>
          </w:p>
        </w:tc>
      </w:tr>
      <w:tr w:rsidR="004514EC" w:rsidRPr="004514EC" w14:paraId="7CF288DA" w14:textId="77777777" w:rsidTr="00A33F13">
        <w:trPr>
          <w:trHeight w:val="670"/>
        </w:trPr>
        <w:tc>
          <w:tcPr>
            <w:tcW w:w="1541" w:type="dxa"/>
            <w:tcBorders>
              <w:top w:val="nil"/>
              <w:left w:val="nil"/>
              <w:bottom w:val="nil"/>
              <w:right w:val="nil"/>
            </w:tcBorders>
            <w:shd w:val="clear" w:color="000000" w:fill="FFFFFF"/>
            <w:noWrap/>
            <w:vAlign w:val="center"/>
            <w:hideMark/>
          </w:tcPr>
          <w:p w14:paraId="57AFEF91" w14:textId="77777777" w:rsidR="004514EC" w:rsidRPr="004514EC" w:rsidRDefault="004514EC" w:rsidP="00A33F13">
            <w:pPr>
              <w:spacing w:after="0" w:line="240" w:lineRule="auto"/>
              <w:jc w:val="left"/>
              <w:rPr>
                <w:rFonts w:asciiTheme="minorHAnsi" w:eastAsia="Times New Roman" w:hAnsiTheme="minorHAnsi" w:cstheme="minorHAnsi"/>
                <w:color w:val="000000"/>
                <w:sz w:val="20"/>
                <w:lang w:eastAsia="en-GB"/>
              </w:rPr>
            </w:pPr>
            <w:r w:rsidRPr="004514EC">
              <w:rPr>
                <w:rFonts w:asciiTheme="minorHAnsi" w:eastAsia="Times New Roman" w:hAnsiTheme="minorHAnsi" w:cstheme="minorHAnsi"/>
                <w:i/>
                <w:color w:val="0070C0"/>
                <w:sz w:val="20"/>
                <w:szCs w:val="28"/>
                <w:lang w:eastAsia="en-GB"/>
              </w:rPr>
              <w:t>Dimension</w:t>
            </w:r>
          </w:p>
        </w:tc>
        <w:tc>
          <w:tcPr>
            <w:tcW w:w="2480" w:type="dxa"/>
            <w:tcBorders>
              <w:top w:val="nil"/>
              <w:left w:val="nil"/>
              <w:bottom w:val="nil"/>
              <w:right w:val="nil"/>
            </w:tcBorders>
            <w:shd w:val="clear" w:color="000000" w:fill="FFFFFF"/>
            <w:vAlign w:val="bottom"/>
            <w:hideMark/>
          </w:tcPr>
          <w:p w14:paraId="13866498" w14:textId="77777777" w:rsidR="004514EC" w:rsidRPr="004514EC" w:rsidRDefault="004514EC" w:rsidP="00A33F13">
            <w:pPr>
              <w:spacing w:after="0" w:line="240" w:lineRule="auto"/>
              <w:jc w:val="left"/>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69504" behindDoc="0" locked="0" layoutInCell="1" allowOverlap="1" wp14:anchorId="6492279A" wp14:editId="56063D46">
                      <wp:simplePos x="0" y="0"/>
                      <wp:positionH relativeFrom="column">
                        <wp:posOffset>-6985</wp:posOffset>
                      </wp:positionH>
                      <wp:positionV relativeFrom="paragraph">
                        <wp:posOffset>-240665</wp:posOffset>
                      </wp:positionV>
                      <wp:extent cx="1511300" cy="306070"/>
                      <wp:effectExtent l="0" t="0" r="0" b="0"/>
                      <wp:wrapNone/>
                      <wp:docPr id="1" name="Arrow: Pentagon 1">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5C6C4A5B"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2279A" id="Arrow: Pentagon 1" o:spid="_x0000_s1227" type="#_x0000_t15" style="position:absolute;margin-left:-.55pt;margin-top:-18.95pt;width:119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L3SAIAAIIEAAAOAAAAZHJzL2Uyb0RvYy54bWysVNtuEzEQfUfiHyy/091N1ZKumlRVQhES&#10;0EiFD5jY3l1LtsfYTjb5e8beJrTwghAv1ow9O5dzzuzt3cEatlchanQL3lzUnCknUGrXL/j3bw/v&#10;5pzFBE6CQacW/Kgiv1u+fXM7+lbNcEAjVWCUxMV29As+pOTbqopiUBbiBXrl6LHDYCGRG/pKBhgp&#10;uzXVrK6vqxGD9AGFipFu19MjX5b8XadEeuy6qBIzC069pXKGcm7zWS1voe0D+EGL5zbgH7qwoB0V&#10;PadaQwK2C/qPVFaLgBG7dCHQVth1WqgyA03T1L9N8zSAV2UWAif6M0zx/6UVX/ebwLQk7jhzYImi&#10;+xBwbNlGuQQ9OtaUwdQhfY6J4KpGH9vyWQa5mE9+E+gle5FMth2/oKRMsEtYPj50wWZ0aF52KOAf&#10;z+BTYibosrlqmsuaOBL0dllf1+8LOxW0p699iOmjQsuyQRCgVRsDKSMELeyf24P2FJevIxotH7Qx&#10;xQn9dmUC20NWAxVYnUq8CjOOjQt+czW7omaARNlRFTKtJ5ii6zkD05PaRQqltMNcoCgpl15DHKYS&#10;JesksYA7J0vIoEB+cJKloyeIHG0Fz+WskpwZRWmzVSITaPM3kQSRcXk+VQT/gqbMxsRLOmwPE831&#10;PGfPXG1RHokt2t70SEdnkPoQRntqiDaCZv2xg0DtmU+OJNfMZ3Pa5lQc4imcjO3JCMmscFo0cGJA&#10;2rOMEdv5oPuBKJuk5PCehNHps5qmRp6lRUIn69UmvfRL1K9fx/InAAAA//8DAFBLAwQUAAYACAAA&#10;ACEAC040X94AAAAJAQAADwAAAGRycy9kb3ducmV2LnhtbEyPwUrDQBCG74LvsIzgrd1NgtXGbEoR&#10;FBGhWKXnbXZMQrOzIbtJo0/veNLTzDAf/3xTbGbXiQmH0HrSkCwVCKTK25ZqDR/vj4s7ECEasqbz&#10;hBq+MMCmvLwoTG79md5w2sdacAiF3GhoYuxzKUPVoDNh6Xsk3n36wZnI41BLO5gzh7tOpkqtpDMt&#10;8YXG9PjQYHXaj06DvPk+VS/T04h+mz4rPOxwfN1pfX01b+9BRJzjHwy/+qwOJTsd/Ug2iE7DIkmY&#10;5JrdrkEwkGYrbo5MqgxkWcj/H5Q/AAAA//8DAFBLAQItABQABgAIAAAAIQC2gziS/gAAAOEBAAAT&#10;AAAAAAAAAAAAAAAAAAAAAABbQ29udGVudF9UeXBlc10ueG1sUEsBAi0AFAAGAAgAAAAhADj9If/W&#10;AAAAlAEAAAsAAAAAAAAAAAAAAAAALwEAAF9yZWxzLy5yZWxzUEsBAi0AFAAGAAgAAAAhADnZgvdI&#10;AgAAggQAAA4AAAAAAAAAAAAAAAAALgIAAGRycy9lMm9Eb2MueG1sUEsBAi0AFAAGAAgAAAAhAAtO&#10;NF/eAAAACQEAAA8AAAAAAAAAAAAAAAAAogQAAGRycy9kb3ducmV2LnhtbFBLBQYAAAAABAAEAPMA&#10;AACtBQAAAAA=&#10;" adj="19413" fillcolor="#0070c0" stroked="f">
                      <v:stroke joinstyle="round"/>
                      <v:textbox inset="1.44pt,0,0,0">
                        <w:txbxContent>
                          <w:p w14:paraId="5C6C4A5B"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1 = Initial</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483" w:type="dxa"/>
            <w:tcBorders>
              <w:top w:val="nil"/>
              <w:left w:val="nil"/>
              <w:bottom w:val="nil"/>
              <w:right w:val="nil"/>
            </w:tcBorders>
            <w:shd w:val="clear" w:color="000000" w:fill="FFFFFF"/>
            <w:vAlign w:val="bottom"/>
            <w:hideMark/>
          </w:tcPr>
          <w:p w14:paraId="25CDE9AC" w14:textId="77777777" w:rsidR="004514EC" w:rsidRPr="004514EC" w:rsidRDefault="004514EC" w:rsidP="00A33F13">
            <w:pPr>
              <w:spacing w:after="0" w:line="240" w:lineRule="auto"/>
              <w:jc w:val="left"/>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71552" behindDoc="0" locked="0" layoutInCell="1" allowOverlap="1" wp14:anchorId="486989B6" wp14:editId="13D4D872">
                      <wp:simplePos x="0" y="0"/>
                      <wp:positionH relativeFrom="column">
                        <wp:posOffset>-15875</wp:posOffset>
                      </wp:positionH>
                      <wp:positionV relativeFrom="paragraph">
                        <wp:posOffset>-244475</wp:posOffset>
                      </wp:positionV>
                      <wp:extent cx="1511300" cy="306070"/>
                      <wp:effectExtent l="0" t="0" r="0" b="0"/>
                      <wp:wrapNone/>
                      <wp:docPr id="2" name="Arrow: Pentagon 2">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201CFE58"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989B6" id="Arrow: Pentagon 2" o:spid="_x0000_s1228" type="#_x0000_t15" style="position:absolute;margin-left:-1.25pt;margin-top:-19.25pt;width:119pt;height: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k4SQIAAIIEAAAOAAAAZHJzL2Uyb0RvYy54bWysVNtu2zAMfR+wfxD0vtpOka416hRFsw4D&#10;tjVAtw9gJNkWIImapMTJ349SLmu3l2HYi0BK9CF5eOjbu501bKtC1Og63lzUnCknUGo3dPz7t8d3&#10;15zFBE6CQac6vleR3y3evrmdfKtmOKKRKjACcbGdfMfHlHxbVVGMykK8QK8cPfYYLCRyw1DJABOh&#10;W1PN6vqqmjBIH1CoGOl2eXjki4Lf90qkp76PKjHTcaotlTOUc53PanEL7RDAj1ocy4B/qMKCdpT0&#10;DLWEBGwT9B9QVouAEft0IdBW2PdaqNIDddPUv3XzPIJXpRciJ/ozTfH/wYqv21VgWnZ8xpkDSyO6&#10;DwGnlq2USzCgY7PSmNqlzzERXdXkY1s+yyQX89mvAr1kL5LJ1tMXlIQEm4Tl410fbGaH+mW7Qv7+&#10;TD4BM0GXzbxpLmuakaC3y/qqfl+mU0F7+tqHmD4qtCwbRAFatTKQMkPQwvZYHrSnuHwd0Wj5qI0p&#10;ThjWDyawLWQ1UIKHU4pXYcaxqeM389mcigESZU9ZyLSeaIpu4AzMQGoXKZTUDnOCoqSceglxPKQo&#10;qAeJBdw4WUJGBfKDkyztPVHkaCt4TmeV5Mwogs1WiUygzd9EEkXG5f5UEfyLMeVpHOaSdutdGXNT&#10;32T0PKs1yj1Ni7Y3PdHRG6Q6hNGeCqKNoF5/bCBQeeaTI8k117Nr2uZUHJpTOBnrkxGSecDDooET&#10;I9KeZY7Yxgc9jDSy5sjXPQmj12c1HQo5SouETtarTXrpl6hfv47FTwAAAP//AwBQSwMEFAAGAAgA&#10;AAAhACkfndHdAAAACAEAAA8AAABkcnMvZG93bnJldi54bWxMj0FLw0AQhe+C/2EZwVu7MSVaYyal&#10;CIqIUKzieZsdk9DsbMhu0uivdzzpad4wjzffKzaz69REQ2g9I1wtE1DElbct1wjvbw+LNagQDVvT&#10;eSaELwqwKc/PCpNbf+JXmvaxVhLCITcITYx9rnWoGnImLH1PLLdPPzgTZR1qbQdzknDX6TRJrrUz&#10;LcuHxvR031B13I8OQWffx+p5ehzJb9OnhD52NL7sEC8v5u0dqEhz/DPDL76gQylMBz+yDapDWKSZ&#10;OGWu1iLEkK4yEQeE2xvQZaH/Fyh/AAAA//8DAFBLAQItABQABgAIAAAAIQC2gziS/gAAAOEBAAAT&#10;AAAAAAAAAAAAAAAAAAAAAABbQ29udGVudF9UeXBlc10ueG1sUEsBAi0AFAAGAAgAAAAhADj9If/W&#10;AAAAlAEAAAsAAAAAAAAAAAAAAAAALwEAAF9yZWxzLy5yZWxzUEsBAi0AFAAGAAgAAAAhAMcuiThJ&#10;AgAAggQAAA4AAAAAAAAAAAAAAAAALgIAAGRycy9lMm9Eb2MueG1sUEsBAi0AFAAGAAgAAAAhACkf&#10;ndHdAAAACAEAAA8AAAAAAAAAAAAAAAAAowQAAGRycy9kb3ducmV2LnhtbFBLBQYAAAAABAAEAPMA&#10;AACtBQAAAAA=&#10;" adj="19413" fillcolor="#0070c0" stroked="f">
                      <v:stroke joinstyle="round"/>
                      <v:textbox inset="1.44pt,0,0,0">
                        <w:txbxContent>
                          <w:p w14:paraId="201CFE58"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2</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Partially fulfilled</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483" w:type="dxa"/>
            <w:tcBorders>
              <w:top w:val="nil"/>
              <w:left w:val="nil"/>
              <w:bottom w:val="nil"/>
              <w:right w:val="nil"/>
            </w:tcBorders>
            <w:shd w:val="clear" w:color="000000" w:fill="FFFFFF"/>
            <w:vAlign w:val="bottom"/>
            <w:hideMark/>
          </w:tcPr>
          <w:p w14:paraId="678A25C7" w14:textId="77777777" w:rsidR="004514EC" w:rsidRPr="004514EC" w:rsidRDefault="004514EC" w:rsidP="00A33F13">
            <w:pPr>
              <w:spacing w:after="0" w:line="240" w:lineRule="auto"/>
              <w:jc w:val="left"/>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72576" behindDoc="0" locked="0" layoutInCell="1" allowOverlap="1" wp14:anchorId="67805245" wp14:editId="40E11E7F">
                      <wp:simplePos x="0" y="0"/>
                      <wp:positionH relativeFrom="column">
                        <wp:posOffset>-36195</wp:posOffset>
                      </wp:positionH>
                      <wp:positionV relativeFrom="paragraph">
                        <wp:posOffset>-242570</wp:posOffset>
                      </wp:positionV>
                      <wp:extent cx="1511300" cy="306070"/>
                      <wp:effectExtent l="0" t="0" r="0" b="0"/>
                      <wp:wrapNone/>
                      <wp:docPr id="8" name="Arrow: Pentagon 8">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6DB432BC"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05245" id="Arrow: Pentagon 8" o:spid="_x0000_s1229" type="#_x0000_t15" style="position:absolute;margin-left:-2.85pt;margin-top:-19.1pt;width:119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JARwIAAIIEAAAOAAAAZHJzL2Uyb0RvYy54bWysVNtu1DAQfUfiHyy/0yRbtWyjzVZVSxES&#10;0JUKHzBrO4kl22Ns72b37xl7L7TwghAv1ow9mcs5Z7K43VnDtipEja7jzUXNmXICpXZDx79/e3w3&#10;5ywmcBIMOtXxvYr8dvn2zWLyrZrhiEaqwCiJi+3kOz6m5NuqimJUFuIFeuXoscdgIZEbhkoGmCi7&#10;NdWsrq+rCYP0AYWKkW4fDo98WfL3vRLpqe+jSsx0nHpL5QzlXOezWi6gHQL4UYtjG/APXVjQjoqe&#10;Uz1AArYJ+o9UVouAEft0IdBW2PdaqDIDTdPUv03zPIJXZRYCJ/ozTPH/pRVft6vAtOw4EeXAEkV3&#10;IeDUspVyCQZ0bF4GU7v0OSaCq5p8bMtnGeRiPvtVoJfsRTLZevqCkjLBJmH5eNcHm9GhedmugL8/&#10;g0+JmaDL5qppLmviSNDbZX1dvy/sVNCevvYhpo8KLcsGQYBWrQykjBC0sD22B+0pLl9HNFo+amOK&#10;E4b1vQlsC1kNVOD+VOJVmHFs6vjN1eyKmgESZU9VyLSeYIpu4AzMQGoXKZTSDnOBoqRc+gHieChR&#10;sh4kFnDjZAkZFcgPTrK09wSRo63guZxVkjOjKG22SmQCbf4mkiAyLs+niuBf0JTZOPCSdutdoblp&#10;ysyZqzXKPbFF25ue6OgNUh/CaE8N0UbQrD82EKg988mR5Jr5bE4iScUhnsLJWJ+MkMw9HhYNnBiR&#10;9ixjxDY+6GEkypojXnckjF6f1XRo5CgtEjpZrzbppV+ifv06lj8BAAD//wMAUEsDBBQABgAIAAAA&#10;IQCIRzpC3gAAAAkBAAAPAAAAZHJzL2Rvd25yZXYueG1sTI/BSsNAEIbvgu+wjOCt3XVDtcRsShEU&#10;EaG0iudtdkxCs7Mhu0mjT+940tMwzMc/319sZt+JCYfYBjJws1QgkKrgWqoNvL89LtYgYrLkbBcI&#10;DXxhhE15eVHY3IUz7XE6pFpwCMXcGmhS6nMpY9Wgt3EZeiS+fYbB28TrUEs32DOH+05qpW6lty3x&#10;h8b2+NBgdTqM3oBcfZ+ql+lpxLDVzwo/dji+7oy5vpq39yASzukPhl99VoeSnY5hJBdFZ2CxumOS&#10;Z7bWIBjQmc5AHJlUCmRZyP8Nyh8AAAD//wMAUEsBAi0AFAAGAAgAAAAhALaDOJL+AAAA4QEAABMA&#10;AAAAAAAAAAAAAAAAAAAAAFtDb250ZW50X1R5cGVzXS54bWxQSwECLQAUAAYACAAAACEAOP0h/9YA&#10;AACUAQAACwAAAAAAAAAAAAAAAAAvAQAAX3JlbHMvLnJlbHNQSwECLQAUAAYACAAAACEA10USQEcC&#10;AACCBAAADgAAAAAAAAAAAAAAAAAuAgAAZHJzL2Uyb0RvYy54bWxQSwECLQAUAAYACAAAACEAiEc6&#10;Qt4AAAAJAQAADwAAAAAAAAAAAAAAAAChBAAAZHJzL2Rvd25yZXYueG1sUEsFBgAAAAAEAAQA8wAA&#10;AKwFAAAAAA==&#10;" adj="19413" fillcolor="#0070c0" stroked="f">
                      <v:stroke joinstyle="round"/>
                      <v:textbox inset="1.44pt,0,0,0">
                        <w:txbxContent>
                          <w:p w14:paraId="6DB432BC"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3</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Fulfilled</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483" w:type="dxa"/>
            <w:tcBorders>
              <w:top w:val="nil"/>
              <w:left w:val="nil"/>
              <w:bottom w:val="nil"/>
              <w:right w:val="nil"/>
            </w:tcBorders>
            <w:shd w:val="clear" w:color="000000" w:fill="FFFFFF"/>
            <w:vAlign w:val="bottom"/>
            <w:hideMark/>
          </w:tcPr>
          <w:p w14:paraId="39D82945" w14:textId="77777777" w:rsidR="004514EC" w:rsidRPr="004514EC" w:rsidRDefault="004514EC" w:rsidP="00A33F13">
            <w:pPr>
              <w:spacing w:after="0" w:line="240" w:lineRule="auto"/>
              <w:jc w:val="left"/>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73600" behindDoc="0" locked="0" layoutInCell="1" allowOverlap="1" wp14:anchorId="175BCA87" wp14:editId="37754F19">
                      <wp:simplePos x="0" y="0"/>
                      <wp:positionH relativeFrom="column">
                        <wp:posOffset>-19050</wp:posOffset>
                      </wp:positionH>
                      <wp:positionV relativeFrom="paragraph">
                        <wp:posOffset>-247650</wp:posOffset>
                      </wp:positionV>
                      <wp:extent cx="1511300" cy="306070"/>
                      <wp:effectExtent l="0" t="0" r="0" b="0"/>
                      <wp:wrapNone/>
                      <wp:docPr id="10" name="Arrow: Pentagon 10">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EA082A6"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BCA87" id="Arrow: Pentagon 10" o:spid="_x0000_s1230" type="#_x0000_t15" style="position:absolute;margin-left:-1.5pt;margin-top:-19.5pt;width:119pt;height:2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MVSAIAAIQEAAAOAAAAZHJzL2Uyb0RvYy54bWysVMFu2zAMvQ/YPwi6r7ZTpGuNJkXRrMOA&#10;bQ3Q7QMYSbYFSKImKXHy96PkJGu3yzDsIlAi/Ug+Pvr2bm8N26kQNboFby5qzpQTKLXrF/z7t8d3&#10;15zFBE6CQacW/KAiv1u+fXM7+lbNcEAjVWAE4mI7+gUfUvJtVUUxKAvxAr1y5OwwWEh0DX0lA4yE&#10;bk01q+urasQgfUChYqTX1eTky4LfdUqkp66LKjGz4FRbKmco5yaf1fIW2j6AH7Q4lgH/UIUF7Sjp&#10;GWoFCdg26D+grBYBI3bpQqCtsOu0UKUH6qapf+vmeQCvSi9ETvRnmuL/gxVfd+vAtKTZET0OLM3o&#10;PgQcW7ZWLkGPjpEnt6b26XNMRFg1+tiWDzPNxXz260CefItkss34BSVBwTZh+XjfBZtBqGO2L/Qf&#10;zvQTMBP02Myb5rKmMgT5Luur+n2ZTwXt6WsfYvqo0LJsEAlo1dpAyhxBC7tjedCe4vJzRKPlozam&#10;XEK/eTCB7SDrgRI8nFK8CjOOjQt+M5/NqRggWXaUhUzriajoes7A9KR3kUJJ7TAnKFrKqVcQhylF&#10;QZ1EFnDrZAkZFMgPTrJ08ESRo73gOZ1VkjOjCDZbJTKBNn8TSRQZl/tTRfIvxpSnMc0l7Tf7adBN&#10;k9HzrDYoDzQt2t/0REdnkOoQRnsqiHaCev2xhUDlmU+ORNdcz65pn1O50JzCydicjJDMA06rBk4M&#10;SJuWOWJbH3Q/0MiaI1/3JIxOn9U0FXKUFkmdrFe79PJeon79PJY/AQAA//8DAFBLAwQUAAYACAAA&#10;ACEAg8P00d0AAAAIAQAADwAAAGRycy9kb3ducmV2LnhtbEyPQUvDQBCF74L/YRnBW7sxpWLTTEoR&#10;FBGhWKXnbXZMQrOzIbtJo7/e6UlP84Z5vPlevplcq0bqQ+MZ4W6egCIuvW24Qvj8eJo9gArRsDWt&#10;Z0L4pgCb4voqN5n1Z36ncR8rJSEcMoNQx9hlWoeyJmfC3HfEcvvyvTNR1r7StjdnCXetTpPkXjvT&#10;sHyoTUePNZWn/eAQ9PLnVL6OzwP5bfqS0GFHw9sO8fZm2q5BRZrinxku+IIOhTAd/cA2qBZhtpAq&#10;8TJXIsSQLpYijgirFHSR6/8Fil8AAAD//wMAUEsBAi0AFAAGAAgAAAAhALaDOJL+AAAA4QEAABMA&#10;AAAAAAAAAAAAAAAAAAAAAFtDb250ZW50X1R5cGVzXS54bWxQSwECLQAUAAYACAAAACEAOP0h/9YA&#10;AACUAQAACwAAAAAAAAAAAAAAAAAvAQAAX3JlbHMvLnJlbHNQSwECLQAUAAYACAAAACEA/KvDFUgC&#10;AACEBAAADgAAAAAAAAAAAAAAAAAuAgAAZHJzL2Uyb0RvYy54bWxQSwECLQAUAAYACAAAACEAg8P0&#10;0d0AAAAIAQAADwAAAAAAAAAAAAAAAACiBAAAZHJzL2Rvd25yZXYueG1sUEsFBgAAAAAEAAQA8wAA&#10;AKwFAAAAAA==&#10;" adj="19413" fillcolor="#0070c0" stroked="f">
                      <v:stroke joinstyle="round"/>
                      <v:textbox inset="1.44pt,0,0,0">
                        <w:txbxContent>
                          <w:p w14:paraId="0EA082A6" w14:textId="77777777" w:rsidR="007F0207" w:rsidRPr="00F06651" w:rsidRDefault="007F0207" w:rsidP="004514EC">
                            <w:pPr>
                              <w:pStyle w:val="NormalWeb"/>
                              <w:spacing w:before="0" w:beforeAutospacing="0" w:after="0" w:afterAutospacing="0"/>
                              <w:jc w:val="center"/>
                              <w:rPr>
                                <w:sz w:val="20"/>
                                <w:szCs w:val="20"/>
                              </w:rPr>
                            </w:pPr>
                            <w:r>
                              <w:rPr>
                                <w:rFonts w:asciiTheme="minorHAnsi" w:hAnsi="Calibri" w:cstheme="minorBidi"/>
                                <w:color w:val="FFFFFF"/>
                                <w:sz w:val="20"/>
                                <w:szCs w:val="20"/>
                              </w:rPr>
                              <w:t>4</w:t>
                            </w:r>
                            <w:r w:rsidRPr="00F06651">
                              <w:rPr>
                                <w:rFonts w:asciiTheme="minorHAnsi" w:hAnsi="Calibri" w:cstheme="minorBidi"/>
                                <w:color w:val="FFFFFF"/>
                                <w:sz w:val="20"/>
                                <w:szCs w:val="20"/>
                              </w:rPr>
                              <w:t xml:space="preserve"> = </w:t>
                            </w:r>
                            <w:r>
                              <w:rPr>
                                <w:rFonts w:asciiTheme="minorHAnsi" w:hAnsi="Calibri" w:cstheme="minorBidi"/>
                                <w:color w:val="FFFFFF"/>
                                <w:sz w:val="20"/>
                                <w:szCs w:val="20"/>
                              </w:rPr>
                              <w:t>Improving</w:t>
                            </w:r>
                          </w:p>
                        </w:txbxContent>
                      </v:textbox>
                    </v:shape>
                  </w:pict>
                </mc:Fallback>
              </mc:AlternateContent>
            </w:r>
            <w:r w:rsidRPr="004514EC">
              <w:rPr>
                <w:rFonts w:asciiTheme="minorHAnsi" w:eastAsia="Times New Roman" w:hAnsiTheme="minorHAnsi" w:cstheme="minorHAnsi"/>
                <w:b/>
                <w:bCs/>
                <w:sz w:val="20"/>
                <w:szCs w:val="16"/>
                <w:lang w:eastAsia="en-GB"/>
              </w:rPr>
              <w:t> </w:t>
            </w:r>
          </w:p>
        </w:tc>
        <w:tc>
          <w:tcPr>
            <w:tcW w:w="2852" w:type="dxa"/>
            <w:tcBorders>
              <w:top w:val="nil"/>
              <w:left w:val="nil"/>
              <w:bottom w:val="nil"/>
              <w:right w:val="nil"/>
            </w:tcBorders>
            <w:shd w:val="clear" w:color="000000" w:fill="FFFFFF"/>
            <w:vAlign w:val="bottom"/>
            <w:hideMark/>
          </w:tcPr>
          <w:p w14:paraId="34B41E13" w14:textId="77777777" w:rsidR="004514EC" w:rsidRPr="004514EC" w:rsidRDefault="004514EC" w:rsidP="00A33F13">
            <w:pPr>
              <w:spacing w:after="0" w:line="240" w:lineRule="auto"/>
              <w:jc w:val="left"/>
              <w:rPr>
                <w:rFonts w:asciiTheme="minorHAnsi" w:eastAsia="Times New Roman" w:hAnsiTheme="minorHAnsi" w:cstheme="minorHAnsi"/>
                <w:b/>
                <w:bCs/>
                <w:sz w:val="20"/>
                <w:szCs w:val="16"/>
                <w:lang w:eastAsia="en-GB"/>
              </w:rPr>
            </w:pPr>
            <w:r w:rsidRPr="004514EC">
              <w:rPr>
                <w:rFonts w:asciiTheme="minorHAnsi" w:eastAsia="Times New Roman" w:hAnsiTheme="minorHAnsi" w:cstheme="minorHAnsi"/>
                <w:noProof/>
                <w:color w:val="000000"/>
                <w:sz w:val="20"/>
                <w:lang w:val="fr-FR" w:eastAsia="fr-FR"/>
              </w:rPr>
              <mc:AlternateContent>
                <mc:Choice Requires="wps">
                  <w:drawing>
                    <wp:anchor distT="0" distB="0" distL="114300" distR="114300" simplePos="0" relativeHeight="251670528" behindDoc="0" locked="0" layoutInCell="1" allowOverlap="1" wp14:anchorId="2A683272" wp14:editId="7A641A60">
                      <wp:simplePos x="0" y="0"/>
                      <wp:positionH relativeFrom="column">
                        <wp:posOffset>1270</wp:posOffset>
                      </wp:positionH>
                      <wp:positionV relativeFrom="paragraph">
                        <wp:posOffset>-244475</wp:posOffset>
                      </wp:positionV>
                      <wp:extent cx="1511300" cy="306070"/>
                      <wp:effectExtent l="0" t="0" r="0" b="0"/>
                      <wp:wrapNone/>
                      <wp:docPr id="11" name="Arrow: Pentagon 11">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1511300" cy="306070"/>
                              </a:xfrm>
                              <a:prstGeom prst="homePlate">
                                <a:avLst/>
                              </a:prstGeom>
                              <a:solidFill>
                                <a:srgbClr val="0070C0"/>
                              </a:solidFill>
                              <a:ln w="9525" cap="flat" cmpd="sng" algn="ctr">
                                <a:noFill/>
                                <a:prstDash val="solid"/>
                                <a:round/>
                                <a:headEnd type="none" w="med" len="med"/>
                                <a:tailEnd type="none" w="med" len="med"/>
                              </a:ln>
                              <a:effectLst/>
                            </wps:spPr>
                            <wps:txbx>
                              <w:txbxContent>
                                <w:p w14:paraId="049DAF1A"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wps:txbx>
                            <wps:bodyPr vertOverflow="clip" wrap="square" lIns="18288" tIns="0" rIns="0" bIns="0" rtlCol="0" anchor="ct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83272" id="Arrow: Pentagon 11" o:spid="_x0000_s1231" type="#_x0000_t15" style="position:absolute;margin-left:.1pt;margin-top:-19.25pt;width:119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1oSAIAAIQEAAAOAAAAZHJzL2Uyb0RvYy54bWysVNtuEzEQfUfiHyy/091NldKumlRVQxES&#10;0EiFD5jY3l1LtsfYTjb5e8beJLTwghAv1viyZ2bOObO3d3tr2E6FqNEteHNRc6acQKldv+Dfvz2+&#10;u+YsJnASDDq14AcV+d3y7Zvb0bdqhgMaqQIjEBfb0S/4kJJvqyqKQVmIF+iVo8sOg4VE29BXMsBI&#10;6NZUs7q+qkYM0gcUKkY6XU2XfFnwu06J9NR1USVmFpxqS2UNZd3ktVreQtsH8IMWxzLgH6qwoB0l&#10;PUOtIAHbBv0HlNUiYMQuXQi0FXadFqr0QN009W/dPA/gVemFyIn+TFP8f7Di624dmJakXcOZA0sa&#10;3YeAY8vWyiXo0TG6ya2pffocExFWjT625cNMcwmf/TrQTd5FCtlm/IKSoGCbsHy874LNINQx2xf6&#10;D2f6CZgJOmzmTXNZk0qC7i7rq/p90aeC9vS1DzF9VGhZDogEtGptIGWOoIXdsTxoT+/ycUSj5aM2&#10;pmxCv3kwge0g+4ESPJxSvHpmHBsX/GY+m1MxQLbsKAuF1hNR0fWcgenJ7yKFktphTlC8lFOvIA5T&#10;ioI6mSzg1snyZFAgPzjJ0sETRY7mgud0VknOjCLYHJWXCbT5m5dEkXG5P1Us/0KmrMakS9pv9keh&#10;Zxk9a7VBeSC1aH7TEy2dQapDGO2pIJoJ6vXHFgKVZz45Ml1zPbumeU5lQzqFU7A5BSGZB5xGDZwY&#10;kCYtc8S2Puh+IMkmKzm8J2N0+uymqZCjtcjqFL2apZf78urXz2P5EwAA//8DAFBLAwQUAAYACAAA&#10;ACEANueD09sAAAAGAQAADwAAAGRycy9kb3ducmV2LnhtbEyOT0vDQBDF74LfYRnBW7sxpRpjJqUI&#10;iohQrOJ5mx2T0OxsyG7S6Kd3POnx/eG9X7GZXacmGkLrGeFqmYAirrxtuUZ4f3tYZKBCNGxN55kQ&#10;vijApjw/K0xu/YlfadrHWskIh9wgNDH2udahasiZsPQ9sWSffnAmihxqbQdzknHX6TRJrrUzLctD&#10;Y3q6b6g67keHoNffx+p5ehzJb9OnhD52NL7sEC8v5u0dqEhz/CvDL76gQylMBz+yDapDSKWHsFhl&#10;a1ASp6tMnAPC7Q3ostD/8csfAAAA//8DAFBLAQItABQABgAIAAAAIQC2gziS/gAAAOEBAAATAAAA&#10;AAAAAAAAAAAAAAAAAABbQ29udGVudF9UeXBlc10ueG1sUEsBAi0AFAAGAAgAAAAhADj9If/WAAAA&#10;lAEAAAsAAAAAAAAAAAAAAAAALwEAAF9yZWxzLy5yZWxzUEsBAi0AFAAGAAgAAAAhAMtM/WhIAgAA&#10;hAQAAA4AAAAAAAAAAAAAAAAALgIAAGRycy9lMm9Eb2MueG1sUEsBAi0AFAAGAAgAAAAhADbng9Pb&#10;AAAABgEAAA8AAAAAAAAAAAAAAAAAogQAAGRycy9kb3ducmV2LnhtbFBLBQYAAAAABAAEAPMAAACq&#10;BQAAAAA=&#10;" adj="19413" fillcolor="#0070c0" stroked="f">
                      <v:stroke joinstyle="round"/>
                      <v:textbox inset="1.44pt,0,0,0">
                        <w:txbxContent>
                          <w:p w14:paraId="049DAF1A" w14:textId="77777777" w:rsidR="007F0207" w:rsidRPr="00F06651" w:rsidRDefault="007F0207" w:rsidP="004514EC">
                            <w:pPr>
                              <w:pStyle w:val="NormalWeb"/>
                              <w:spacing w:before="0" w:beforeAutospacing="0" w:after="0" w:afterAutospacing="0"/>
                              <w:jc w:val="center"/>
                              <w:rPr>
                                <w:sz w:val="20"/>
                                <w:szCs w:val="20"/>
                              </w:rPr>
                            </w:pPr>
                            <w:r w:rsidRPr="00F06651">
                              <w:rPr>
                                <w:rFonts w:asciiTheme="minorHAnsi" w:hAnsi="Calibri" w:cstheme="minorBidi"/>
                                <w:color w:val="FFFFFF"/>
                                <w:sz w:val="20"/>
                                <w:szCs w:val="20"/>
                              </w:rPr>
                              <w:t>5 = Sustainably optimising</w:t>
                            </w:r>
                          </w:p>
                        </w:txbxContent>
                      </v:textbox>
                    </v:shape>
                  </w:pict>
                </mc:Fallback>
              </mc:AlternateContent>
            </w:r>
            <w:r w:rsidRPr="004514EC">
              <w:rPr>
                <w:rFonts w:asciiTheme="minorHAnsi" w:eastAsia="Times New Roman" w:hAnsiTheme="minorHAnsi" w:cstheme="minorHAnsi"/>
                <w:b/>
                <w:bCs/>
                <w:sz w:val="20"/>
                <w:szCs w:val="16"/>
                <w:lang w:eastAsia="en-GB"/>
              </w:rPr>
              <w:t> </w:t>
            </w:r>
          </w:p>
        </w:tc>
      </w:tr>
      <w:tr w:rsidR="004514EC" w:rsidRPr="004514EC" w14:paraId="64850F62" w14:textId="77777777" w:rsidTr="00A33F13">
        <w:tblPrEx>
          <w:tblCellMar>
            <w:left w:w="108" w:type="dxa"/>
            <w:right w:w="108" w:type="dxa"/>
          </w:tblCellMar>
        </w:tblPrEx>
        <w:trPr>
          <w:trHeight w:val="295"/>
        </w:trPr>
        <w:tc>
          <w:tcPr>
            <w:tcW w:w="14322" w:type="dxa"/>
            <w:gridSpan w:val="6"/>
            <w:tcBorders>
              <w:top w:val="nil"/>
            </w:tcBorders>
            <w:shd w:val="clear" w:color="auto" w:fill="0070C0"/>
            <w:noWrap/>
          </w:tcPr>
          <w:p w14:paraId="7F791E1C" w14:textId="77777777" w:rsidR="004514EC" w:rsidRPr="004514EC" w:rsidRDefault="004514EC" w:rsidP="00A33F13">
            <w:pPr>
              <w:spacing w:after="0" w:line="240" w:lineRule="auto"/>
              <w:jc w:val="left"/>
              <w:rPr>
                <w:rFonts w:asciiTheme="minorHAnsi" w:eastAsia="Times New Roman" w:hAnsiTheme="minorHAnsi" w:cstheme="minorHAnsi"/>
                <w:b/>
                <w:bCs/>
                <w:color w:val="000080"/>
                <w:sz w:val="18"/>
                <w:szCs w:val="20"/>
                <w:lang w:eastAsia="en-GB"/>
              </w:rPr>
            </w:pPr>
            <w:r w:rsidRPr="004514EC">
              <w:rPr>
                <w:rFonts w:asciiTheme="minorHAnsi" w:hAnsiTheme="minorHAnsi" w:cstheme="minorHAnsi"/>
              </w:rPr>
              <w:br w:type="page"/>
            </w:r>
            <w:r w:rsidRPr="004514EC">
              <w:rPr>
                <w:rFonts w:asciiTheme="minorHAnsi" w:eastAsia="Times New Roman" w:hAnsiTheme="minorHAnsi" w:cstheme="minorHAnsi"/>
                <w:b/>
                <w:bCs/>
                <w:color w:val="FFFFFF"/>
                <w:sz w:val="18"/>
                <w:szCs w:val="24"/>
                <w:lang w:eastAsia="en-GB"/>
              </w:rPr>
              <w:t>4. Purposes of a sustainable community (as described in ISO 37106)</w:t>
            </w:r>
          </w:p>
        </w:tc>
      </w:tr>
      <w:tr w:rsidR="004514EC" w:rsidRPr="004514EC" w14:paraId="681A9407" w14:textId="77777777" w:rsidTr="00A33F13">
        <w:trPr>
          <w:trHeight w:val="2246"/>
        </w:trPr>
        <w:tc>
          <w:tcPr>
            <w:tcW w:w="1541" w:type="dxa"/>
            <w:shd w:val="clear" w:color="auto" w:fill="D9E2F3" w:themeFill="accent1" w:themeFillTint="33"/>
            <w:hideMark/>
          </w:tcPr>
          <w:p w14:paraId="5FABFC24" w14:textId="63D5BCFD" w:rsidR="004514EC" w:rsidRPr="004514EC" w:rsidRDefault="00371198" w:rsidP="00A33F13">
            <w:pPr>
              <w:spacing w:after="0" w:line="240" w:lineRule="auto"/>
              <w:jc w:val="left"/>
              <w:rPr>
                <w:rFonts w:asciiTheme="minorHAnsi" w:eastAsia="Times New Roman" w:hAnsiTheme="minorHAnsi" w:cstheme="minorHAnsi"/>
                <w:b/>
                <w:bCs/>
                <w:color w:val="0066CC"/>
                <w:sz w:val="18"/>
                <w:szCs w:val="20"/>
                <w:lang w:eastAsia="en-GB"/>
              </w:rPr>
            </w:pPr>
            <w:r>
              <w:rPr>
                <w:rFonts w:asciiTheme="minorHAnsi" w:eastAsia="Times New Roman" w:hAnsiTheme="minorHAnsi" w:cstheme="minorHAnsi"/>
                <w:b/>
                <w:bCs/>
                <w:color w:val="0066CC"/>
                <w:sz w:val="18"/>
                <w:szCs w:val="20"/>
                <w:lang w:eastAsia="en-GB"/>
              </w:rPr>
              <w:t xml:space="preserve">4.1  </w:t>
            </w:r>
            <w:r w:rsidR="004514EC" w:rsidRPr="004514EC">
              <w:rPr>
                <w:rFonts w:asciiTheme="minorHAnsi" w:eastAsia="Times New Roman" w:hAnsiTheme="minorHAnsi" w:cstheme="minorHAnsi"/>
                <w:b/>
                <w:bCs/>
                <w:color w:val="0066CC"/>
                <w:sz w:val="18"/>
                <w:szCs w:val="20"/>
                <w:lang w:eastAsia="en-GB"/>
              </w:rPr>
              <w:t xml:space="preserve">Attractiveness </w:t>
            </w:r>
          </w:p>
        </w:tc>
        <w:tc>
          <w:tcPr>
            <w:tcW w:w="2480" w:type="dxa"/>
            <w:shd w:val="clear" w:color="auto" w:fill="auto"/>
            <w:hideMark/>
          </w:tcPr>
          <w:p w14:paraId="63F4CD3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There is no clear strategy for enhancing the attractiveness the city.  That is, city leaders have not explicitly identified the factors about the city that appeal to its citizens and to external parties such as visitors and investors.  Actions to enhance these factors are ad hoc and fragmented, rather than planned and managed on an integrated city-wide basis.   </w:t>
            </w:r>
          </w:p>
          <w:p w14:paraId="41728709"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p w14:paraId="61B330FF"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tc>
        <w:tc>
          <w:tcPr>
            <w:tcW w:w="2483" w:type="dxa"/>
            <w:shd w:val="clear" w:color="auto" w:fill="auto"/>
            <w:hideMark/>
          </w:tcPr>
          <w:p w14:paraId="326B807A"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explicitly identified the factors about the city that appeal to its citizens and to external parties such as visitors and investors, and have developed a city-wide plan to enhance these factors.    </w:t>
            </w:r>
          </w:p>
          <w:p w14:paraId="612C99F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p w14:paraId="071C7EAB"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tc>
        <w:tc>
          <w:tcPr>
            <w:tcW w:w="2483" w:type="dxa"/>
            <w:shd w:val="clear" w:color="auto" w:fill="auto"/>
            <w:hideMark/>
          </w:tcPr>
          <w:p w14:paraId="6B340DFB" w14:textId="0CE0ECDB"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2.  In addition, city leaders have baselined current performance against the key factors determining attractiveness, and es</w:t>
            </w:r>
            <w:r w:rsidRPr="004514EC">
              <w:rPr>
                <w:rFonts w:asciiTheme="minorHAnsi" w:hAnsiTheme="minorHAnsi" w:cstheme="minorHAnsi"/>
                <w:color w:val="000000"/>
                <w:sz w:val="18"/>
                <w:szCs w:val="16"/>
              </w:rPr>
              <w:t xml:space="preserve">tablished success criteria and trajectories for the changes that the city aims to deliver over time.  The </w:t>
            </w:r>
            <w:r w:rsidR="00256A10">
              <w:rPr>
                <w:rFonts w:asciiTheme="minorHAnsi" w:hAnsiTheme="minorHAnsi" w:cstheme="minorHAnsi"/>
                <w:color w:val="000000"/>
                <w:sz w:val="18"/>
                <w:szCs w:val="16"/>
              </w:rPr>
              <w:t>local government</w:t>
            </w:r>
            <w:r w:rsidRPr="004514EC">
              <w:rPr>
                <w:rFonts w:asciiTheme="minorHAnsi" w:hAnsiTheme="minorHAnsi" w:cstheme="minorHAnsi"/>
                <w:color w:val="000000"/>
                <w:sz w:val="18"/>
                <w:szCs w:val="16"/>
              </w:rPr>
              <w:t xml:space="preserve"> has established city-wide accountability and governance structures to manage these improvements.</w:t>
            </w:r>
          </w:p>
        </w:tc>
        <w:tc>
          <w:tcPr>
            <w:tcW w:w="2483" w:type="dxa"/>
            <w:shd w:val="clear" w:color="auto" w:fill="auto"/>
            <w:hideMark/>
          </w:tcPr>
          <w:p w14:paraId="4709484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at level 3.  In addition, city leaders are actively tracking performance against key indicators of attractiveness, and have established clear processes for interested parties to give feedback.   There is substantial community and authority buy-in, and there is demonstrable evidence that attractiveness is improving. </w:t>
            </w:r>
          </w:p>
        </w:tc>
        <w:tc>
          <w:tcPr>
            <w:tcW w:w="2852" w:type="dxa"/>
            <w:shd w:val="clear" w:color="auto" w:fill="auto"/>
            <w:hideMark/>
          </w:tcPr>
          <w:p w14:paraId="4A277E06"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4.  In addition, digital dashboards give all interested parties near real-time insight into city performance on key drivers of attractiveness.  There is clear evidence that the city is evaluating the effectiveness of its policies to improve attractiveness and using the learning from this to drive continuous improvement– both within the community and across wider regional, national and international networks.</w:t>
            </w:r>
          </w:p>
        </w:tc>
      </w:tr>
      <w:tr w:rsidR="004514EC" w:rsidRPr="004514EC" w14:paraId="1F9B73B8" w14:textId="77777777" w:rsidTr="00A33F13">
        <w:trPr>
          <w:trHeight w:val="649"/>
        </w:trPr>
        <w:tc>
          <w:tcPr>
            <w:tcW w:w="1541" w:type="dxa"/>
            <w:shd w:val="clear" w:color="auto" w:fill="D9E2F3" w:themeFill="accent1" w:themeFillTint="33"/>
          </w:tcPr>
          <w:p w14:paraId="5EADC74E" w14:textId="3420FF5F" w:rsidR="004514EC" w:rsidRPr="004514EC" w:rsidRDefault="00371198" w:rsidP="00A33F13">
            <w:pPr>
              <w:spacing w:after="0" w:line="240" w:lineRule="auto"/>
              <w:jc w:val="left"/>
              <w:rPr>
                <w:rFonts w:asciiTheme="minorHAnsi" w:eastAsia="Times New Roman" w:hAnsiTheme="minorHAnsi" w:cstheme="minorHAnsi"/>
                <w:b/>
                <w:bCs/>
                <w:color w:val="0066CC"/>
                <w:sz w:val="18"/>
                <w:szCs w:val="20"/>
                <w:lang w:eastAsia="en-GB"/>
              </w:rPr>
            </w:pPr>
            <w:r>
              <w:rPr>
                <w:rFonts w:asciiTheme="minorHAnsi" w:eastAsia="Times New Roman" w:hAnsiTheme="minorHAnsi" w:cstheme="minorHAnsi"/>
                <w:b/>
                <w:bCs/>
                <w:color w:val="0066CC"/>
                <w:sz w:val="18"/>
                <w:szCs w:val="20"/>
                <w:lang w:eastAsia="en-GB"/>
              </w:rPr>
              <w:t xml:space="preserve">4.2  </w:t>
            </w:r>
            <w:r w:rsidR="004514EC" w:rsidRPr="004514EC">
              <w:rPr>
                <w:rFonts w:asciiTheme="minorHAnsi" w:eastAsia="Times New Roman" w:hAnsiTheme="minorHAnsi" w:cstheme="minorHAnsi"/>
                <w:b/>
                <w:bCs/>
                <w:color w:val="0066CC"/>
                <w:sz w:val="18"/>
                <w:szCs w:val="20"/>
                <w:lang w:eastAsia="en-GB"/>
              </w:rPr>
              <w:t>Preservation and improvement of environment</w:t>
            </w:r>
          </w:p>
          <w:p w14:paraId="4BC3D15A"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3243579E"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5C850DC8"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776E9323"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680F8B9D"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376C0770"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466621C3"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572A1A05"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0535060A"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5E356767"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p w14:paraId="41CCB5FB" w14:textId="77777777" w:rsidR="004514EC" w:rsidRPr="004514EC" w:rsidRDefault="004514EC" w:rsidP="00A33F13">
            <w:pPr>
              <w:spacing w:after="0" w:line="240" w:lineRule="auto"/>
              <w:jc w:val="left"/>
              <w:rPr>
                <w:rFonts w:asciiTheme="minorHAnsi" w:eastAsia="Times New Roman" w:hAnsiTheme="minorHAnsi" w:cstheme="minorHAnsi"/>
                <w:b/>
                <w:bCs/>
                <w:color w:val="0066CC"/>
                <w:sz w:val="18"/>
                <w:szCs w:val="20"/>
                <w:lang w:eastAsia="en-GB"/>
              </w:rPr>
            </w:pPr>
          </w:p>
        </w:tc>
        <w:tc>
          <w:tcPr>
            <w:tcW w:w="2480" w:type="dxa"/>
            <w:shd w:val="clear" w:color="auto" w:fill="auto"/>
          </w:tcPr>
          <w:p w14:paraId="656E36AC"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There is no clear strategy for preserving and improving the environment.  That is, city leaders have not explicitly identified key priorities for improving environmental performance (including greenhouse gas emission; protection, restoration and enhancement of biological diversity and ecosystem services; reduced health hazard).  Actions to address these issues are ad hoc and fragmented, rather than planned and managed on an integrated city-wide basis.   </w:t>
            </w:r>
          </w:p>
        </w:tc>
        <w:tc>
          <w:tcPr>
            <w:tcW w:w="2483" w:type="dxa"/>
            <w:shd w:val="clear" w:color="auto" w:fill="auto"/>
          </w:tcPr>
          <w:p w14:paraId="5034522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explicitly identified key priorities for improving environmental performance of the city, and have developed a city-wide plan to deliver these improvements.    </w:t>
            </w:r>
          </w:p>
          <w:p w14:paraId="0241858F"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p w14:paraId="26AD6012"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tc>
        <w:tc>
          <w:tcPr>
            <w:tcW w:w="2483" w:type="dxa"/>
            <w:shd w:val="clear" w:color="auto" w:fill="auto"/>
          </w:tcPr>
          <w:p w14:paraId="644B50F4" w14:textId="7D610E76"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2.  In addition, city leaders have baselined current performance against their key priorities for improving environmental performance, and es</w:t>
            </w:r>
            <w:r w:rsidRPr="004514EC">
              <w:rPr>
                <w:rFonts w:asciiTheme="minorHAnsi" w:hAnsiTheme="minorHAnsi" w:cstheme="minorHAnsi"/>
                <w:color w:val="000000"/>
                <w:sz w:val="18"/>
                <w:szCs w:val="16"/>
              </w:rPr>
              <w:t xml:space="preserve">tablished success criteria and trajectories for the changes that the city aims to deliver over time.  The </w:t>
            </w:r>
            <w:r w:rsidR="00256A10">
              <w:rPr>
                <w:rFonts w:asciiTheme="minorHAnsi" w:hAnsiTheme="minorHAnsi" w:cstheme="minorHAnsi"/>
                <w:color w:val="000000"/>
                <w:sz w:val="18"/>
                <w:szCs w:val="16"/>
              </w:rPr>
              <w:t>local government</w:t>
            </w:r>
            <w:r w:rsidRPr="004514EC">
              <w:rPr>
                <w:rFonts w:asciiTheme="minorHAnsi" w:hAnsiTheme="minorHAnsi" w:cstheme="minorHAnsi"/>
                <w:color w:val="000000"/>
                <w:sz w:val="18"/>
                <w:szCs w:val="16"/>
              </w:rPr>
              <w:t xml:space="preserve"> has established city-wide accountability and governance structures to manage these improvements.</w:t>
            </w:r>
          </w:p>
        </w:tc>
        <w:tc>
          <w:tcPr>
            <w:tcW w:w="2483" w:type="dxa"/>
            <w:shd w:val="clear" w:color="auto" w:fill="auto"/>
          </w:tcPr>
          <w:p w14:paraId="386D9D3F"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at Level 3.  In addition, city leaders are actively tracking performance against key indicators of improved environmental performance, and have established clear processes for interested parties to give feedback.   There is substantial community and authority buy-in, and there is demonstrable evidence that environmental performance is improving. </w:t>
            </w:r>
          </w:p>
        </w:tc>
        <w:tc>
          <w:tcPr>
            <w:tcW w:w="2852" w:type="dxa"/>
            <w:shd w:val="clear" w:color="auto" w:fill="auto"/>
          </w:tcPr>
          <w:p w14:paraId="60365659"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4.  In addition,</w:t>
            </w:r>
            <w:r w:rsidRPr="004514EC">
              <w:rPr>
                <w:rFonts w:asciiTheme="minorHAnsi" w:eastAsia="Times New Roman" w:hAnsiTheme="minorHAnsi" w:cstheme="minorHAnsi"/>
                <w:noProof/>
                <w:sz w:val="18"/>
                <w:szCs w:val="20"/>
                <w:lang w:eastAsia="en-GB"/>
              </w:rPr>
              <w:t xml:space="preserve"> </w:t>
            </w:r>
            <w:r w:rsidRPr="004514EC">
              <w:rPr>
                <w:rFonts w:asciiTheme="minorHAnsi" w:eastAsia="Times New Roman" w:hAnsiTheme="minorHAnsi" w:cstheme="minorHAnsi"/>
                <w:sz w:val="18"/>
                <w:szCs w:val="20"/>
                <w:lang w:eastAsia="en-GB"/>
              </w:rPr>
              <w:t xml:space="preserve"> digital dashboards give all interested parties near real-time insight into city performance on key priorities for environmental performance.  There is clear evidence that the city is evaluating the effectiveness of its policies to preserve and improve the environment and using the learning from this to drive continuous improvement – both within the community and across wider regional, national and international networks.</w:t>
            </w:r>
          </w:p>
        </w:tc>
      </w:tr>
      <w:tr w:rsidR="004514EC" w:rsidRPr="004514EC" w14:paraId="3D37C753" w14:textId="77777777" w:rsidTr="00A33F13">
        <w:trPr>
          <w:trHeight w:val="2246"/>
        </w:trPr>
        <w:tc>
          <w:tcPr>
            <w:tcW w:w="1541" w:type="dxa"/>
            <w:shd w:val="clear" w:color="auto" w:fill="D9E2F3" w:themeFill="accent1" w:themeFillTint="33"/>
          </w:tcPr>
          <w:p w14:paraId="29B31616" w14:textId="472569B2" w:rsidR="004514EC" w:rsidRPr="004514EC" w:rsidRDefault="00371198" w:rsidP="00A33F13">
            <w:pPr>
              <w:spacing w:after="0" w:line="240" w:lineRule="auto"/>
              <w:jc w:val="left"/>
              <w:rPr>
                <w:rFonts w:asciiTheme="minorHAnsi" w:eastAsia="Times New Roman" w:hAnsiTheme="minorHAnsi" w:cstheme="minorHAnsi"/>
                <w:b/>
                <w:bCs/>
                <w:color w:val="0066CC"/>
                <w:sz w:val="18"/>
                <w:szCs w:val="20"/>
                <w:lang w:eastAsia="en-GB"/>
              </w:rPr>
            </w:pPr>
            <w:r>
              <w:rPr>
                <w:rFonts w:asciiTheme="minorHAnsi" w:eastAsia="Times New Roman" w:hAnsiTheme="minorHAnsi" w:cstheme="minorHAnsi"/>
                <w:b/>
                <w:bCs/>
                <w:color w:val="0066CC"/>
                <w:sz w:val="18"/>
                <w:szCs w:val="18"/>
                <w:lang w:eastAsia="en-GB"/>
              </w:rPr>
              <w:t xml:space="preserve">4.3  </w:t>
            </w:r>
            <w:r w:rsidR="004514EC" w:rsidRPr="004514EC">
              <w:rPr>
                <w:rFonts w:asciiTheme="minorHAnsi" w:eastAsia="Times New Roman" w:hAnsiTheme="minorHAnsi" w:cstheme="minorHAnsi"/>
                <w:b/>
                <w:bCs/>
                <w:color w:val="0066CC"/>
                <w:sz w:val="18"/>
                <w:szCs w:val="18"/>
                <w:lang w:eastAsia="en-GB"/>
              </w:rPr>
              <w:t>Resilience</w:t>
            </w:r>
          </w:p>
        </w:tc>
        <w:tc>
          <w:tcPr>
            <w:tcW w:w="2480" w:type="dxa"/>
            <w:shd w:val="clear" w:color="auto" w:fill="auto"/>
          </w:tcPr>
          <w:p w14:paraId="56632554"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There is no clear strategy for ensuring the resilience of the city to crises and external shocks.  Actions to improve resilience are ad hoc and fragmented, rather than planned and managed on an integrated city-wide basis.    Crisis management is based on risk assessment for the city that is fragmented and incomplete.  Critical infrastructure providers operate independently of each other, and a disruption to one critical infrastructure can have cascading effects across others.  </w:t>
            </w:r>
          </w:p>
        </w:tc>
        <w:tc>
          <w:tcPr>
            <w:tcW w:w="2483" w:type="dxa"/>
            <w:shd w:val="clear" w:color="auto" w:fill="auto"/>
          </w:tcPr>
          <w:p w14:paraId="349BF177"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developed a resilience action plan based on a holistic risk assessment, including identification of inter-dependencies between critical infrastructures. </w:t>
            </w:r>
          </w:p>
        </w:tc>
        <w:tc>
          <w:tcPr>
            <w:tcW w:w="2483" w:type="dxa"/>
            <w:shd w:val="clear" w:color="auto" w:fill="auto"/>
          </w:tcPr>
          <w:p w14:paraId="5D8B35E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at Level 2.  In addition, this resilience action plan is now underpinned by a formalized resilience management process.  Leading and lagging indicators of resilience are identified and monitored.     </w:t>
            </w:r>
          </w:p>
        </w:tc>
        <w:tc>
          <w:tcPr>
            <w:tcW w:w="2483" w:type="dxa"/>
            <w:shd w:val="clear" w:color="auto" w:fill="auto"/>
          </w:tcPr>
          <w:p w14:paraId="40A09AD1"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3.  All relevant interested parties are fully engaged in delivery, monitoring and continuous improvement of the resilience action plan through collaborative and participative governance processes, and understand the benefits to them.  There is demonstrable evidence that resilience is improving.</w:t>
            </w:r>
          </w:p>
        </w:tc>
        <w:tc>
          <w:tcPr>
            <w:tcW w:w="2852" w:type="dxa"/>
            <w:shd w:val="clear" w:color="auto" w:fill="auto"/>
          </w:tcPr>
          <w:p w14:paraId="6C6015F8"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3536" behindDoc="0" locked="0" layoutInCell="1" allowOverlap="1" wp14:anchorId="6D54C258" wp14:editId="67B09257">
                      <wp:simplePos x="0" y="0"/>
                      <wp:positionH relativeFrom="column">
                        <wp:posOffset>1749425</wp:posOffset>
                      </wp:positionH>
                      <wp:positionV relativeFrom="paragraph">
                        <wp:posOffset>2220595</wp:posOffset>
                      </wp:positionV>
                      <wp:extent cx="736600" cy="1527175"/>
                      <wp:effectExtent l="0" t="0" r="0" b="0"/>
                      <wp:wrapNone/>
                      <wp:docPr id="448" name="Group 44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4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006CFE0F"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5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768F8EAC"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51" name="Rectangle 45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4C258" id="Group 448" o:spid="_x0000_s1232" style="position:absolute;margin-left:137.75pt;margin-top:174.85pt;width:58pt;height:120.25pt;z-index:251713536"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F3+QMAAMAPAAAOAAAAZHJzL2Uyb0RvYy54bWzsV01v2zgQvS/Q/0Dw3lhSJNkWohRu2gQL&#10;ZNugSdEzTVGWsBTJJelI2V+/Q1JSvKnRFt0u2kN8kPk5nHkz84Y8ezV0HN0zbVopShyfRBgxQWXV&#10;il2JP95dvlxhZCwRFeFSsBI/MINfnb/47axXBUtkI3nFNAIhwhS9KnFjrSoWC0Mb1hFzIhUTMFlL&#10;3RELXb1bVJr0IL3jiySK8kUvdaW0pMwYGH0TJvG5l1/XjNr3dW2YRbzEoJv1X+2/W/ddnJ+RYqeJ&#10;alo6qkG+Q4uOtAIOnUW9IZagvW4/E9W1VEsja3tCZbeQdd1S5m0Aa+LoiTVXWu6Vt2VX9Ds1wwTQ&#10;PsHpu8XSd/c3GrVVidMUXCVIB07y5yI3APD0alfAqiutbtWNHgd2oecsHmrduX+wBQ0e2IcZWDZY&#10;RGFweZrnEcBPYSrOkmW8zALytAH3fLaNNm+/vHExHbtw2s3K9AqCyDziZP4bTrcNUczDbxwCM07r&#10;Cac7Z99rOaAkAOWXOZSQHWAYbPUxYdS1pH8aJORFQ8SObbSWfcNIBfrFbidYMW91gJvCOCHb/g9Z&#10;gTvI3kov6FugzvIszkao0yRJAtIzYKRQ2tgrJjvkGiXWkCJeOLm/NtYp87jEuVXIy5ZzGCcFF6gv&#10;8TpLMr/hYKZrLWQxb7sSryL3C951Nr4Vld9sSctDGw7gYjTa2RkstsN28HEYx6cTmltZPQAOWoa0&#10;BZqBRiP13xj1kLIlNn/tiWYY8d8FYLmO09TluO+k2TKBjj6c2R7OEEFBVIktRqF5YT0vBKM3gHnd&#10;ejycP4Imo9IQYkHn/z/WnCdDTv7kWIvXkdMF8jdbxRFEgHfqnN+Q0FPQrdPcBWCIpClif/2gS5+D&#10;biK4LJ6C7gOQAzAWZyiFQXDpAVGNvZDBEx/PZSCOYs/4EDCn0XI98f0UMEm+XsGYLwhJusx/eMDk&#10;pyDSpbKRvK0chfmOu1awC67RPYELAaGUCRso+F8rj1OUsQ+cBSL8wGogK2D4JBxyXK4/siEVC8dl&#10;EzOCeH/BcZp4wuUCBLrVNSg6yx6rx3HZIb/G9W4r87edefNo/Zc2zzv8yVLYeXPXCqmPWcZntOqw&#10;fuLxAM0jVc6kbRS9bKHSXBNjb4iGyxXQiGPy9/CpuYSKIscWRo7bj43/WOYX++5CgvshzEE733SV&#10;wvKpWWvZfYJ75cbVG5iaSgW1euqMxQLBzZSyzcYvgxudIvZa3Co6lX7He3fDJ6LVWG4tZMA7Od0s&#10;SPGk6oa1zh9C/iolKDnGBk9vPF9hgyRyKe7KRxznq3S6IDzTwVgnn+ngWNo/04Gnjm+kA/8Wgmei&#10;ryjjk9a9Qw/7nq4fH97n/wAAAP//AwBQSwMEFAAGAAgAAAAhAP8t63XiAAAACwEAAA8AAABkcnMv&#10;ZG93bnJldi54bWxMj01Pg0AQhu8m/ofNmHizy4dYQZamadRT08TWxHjbwhRI2VnCboH+e8eTHmfm&#10;yTvPm69m04kRB9daUhAuAhBIpa1aqhV8Ht4enkE4r6nSnSVUcEUHq+L2JtdZZSf6wHHva8Eh5DKt&#10;oPG+z6R0ZYNGu4Xtkfh2soPRnsehltWgJw43nYyC4Eka3RJ/aHSPmwbL8/5iFLxPelrH4eu4PZ82&#10;1+9DsvvahqjU/d28fgHhcfZ/MPzqszoU7HS0F6qc6BREyyRhVEH8mC5BMBGnIW+OCpI0iEAWufzf&#10;ofgBAAD//wMAUEsBAi0AFAAGAAgAAAAhALaDOJL+AAAA4QEAABMAAAAAAAAAAAAAAAAAAAAAAFtD&#10;b250ZW50X1R5cGVzXS54bWxQSwECLQAUAAYACAAAACEAOP0h/9YAAACUAQAACwAAAAAAAAAAAAAA&#10;AAAvAQAAX3JlbHMvLnJlbHNQSwECLQAUAAYACAAAACEAWZmBd/kDAADADwAADgAAAAAAAAAAAAAA&#10;AAAuAgAAZHJzL2Uyb0RvYy54bWxQSwECLQAUAAYACAAAACEA/y3rdeIAAAALAQAADwAAAAAAAAAA&#10;AAAAAABTBgAAZHJzL2Rvd25yZXYueG1sUEsFBgAAAAAEAAQA8wAAAGIHAAAAAA==&#10;">
                      <v:shape id="_x0000_s123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006CFE0F" w14:textId="77777777" w:rsidR="007F0207" w:rsidRPr="00A42069" w:rsidRDefault="007F0207" w:rsidP="004514EC">
                              <w:pPr>
                                <w:spacing w:line="180" w:lineRule="atLeast"/>
                                <w:rPr>
                                  <w:sz w:val="16"/>
                                </w:rPr>
                              </w:pPr>
                              <w:r w:rsidRPr="00A42069">
                                <w:rPr>
                                  <w:sz w:val="16"/>
                                </w:rPr>
                                <w:t>Level now:</w:t>
                              </w:r>
                            </w:p>
                          </w:txbxContent>
                        </v:textbox>
                      </v:shape>
                      <v:shape id="_x0000_s123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768F8EAC"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51" o:spid="_x0000_s123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KXxgAAANwAAAAPAAAAZHJzL2Rvd25yZXYueG1sRI9Ba8JA&#10;FITvgv9heYI33URsLdFVQkD0INTGUujtkX0mwezbmF017a/vFgo9DjPzDbPa9KYRd+pcbVlBPI1A&#10;EBdW11wqeD9tJy8gnEfW2FgmBV/kYLMeDlaYaPvgN7rnvhQBwi5BBZX3bSKlKyoy6Ka2JQ7e2XYG&#10;fZBdKXWHjwA3jZxF0bM0WHNYqLClrKLikt+MgmjXvh6LNNvWHwd5/Gy+8+vinCk1HvXpEoSn3v+H&#10;/9p7rWD+FMPvmXAE5PoHAAD//wMAUEsBAi0AFAAGAAgAAAAhANvh9svuAAAAhQEAABMAAAAAAAAA&#10;AAAAAAAAAAAAAFtDb250ZW50X1R5cGVzXS54bWxQSwECLQAUAAYACAAAACEAWvQsW78AAAAVAQAA&#10;CwAAAAAAAAAAAAAAAAAfAQAAX3JlbHMvLnJlbHNQSwECLQAUAAYACAAAACEATWaCl8YAAADcAAAA&#10;DwAAAAAAAAAAAAAAAAAHAgAAZHJzL2Rvd25yZXYueG1sUEsFBgAAAAADAAMAtwAAAPoCAAAAAA==&#10;" filled="f" strokecolor="#4472c4 [3204]" strokeweight=".5pt"/>
                      <v:rect id="Rectangle 452" o:spid="_x0000_s123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BzgxwAAANwAAAAPAAAAZHJzL2Rvd25yZXYueG1sRI9Ba8JA&#10;FITvhf6H5Qm9NRtFbUndBAmIPRTUtBR6e2SfSWj2bZrdavTXu4LgcZiZb5hFNphWHKh3jWUF4ygG&#10;QVxa3XCl4Otz9fwKwnlkja1lUnAiB1n6+LDARNsj7+hQ+EoECLsEFdTed4mUrqzJoItsRxy8ve0N&#10;+iD7SuoejwFuWjmJ47k02HBYqLGjvKbyt/g3CuJ1t9mWy3zVfH/I7U97Lv5e9rlST6Nh+QbC0+Dv&#10;4Vv7XSuYziZwPROOgEwvAAAA//8DAFBLAQItABQABgAIAAAAIQDb4fbL7gAAAIUBAAATAAAAAAAA&#10;AAAAAAAAAAAAAABbQ29udGVudF9UeXBlc10ueG1sUEsBAi0AFAAGAAgAAAAhAFr0LFu/AAAAFQEA&#10;AAsAAAAAAAAAAAAAAAAAHwEAAF9yZWxzLy5yZWxzUEsBAi0AFAAGAAgAAAAhAL20HOD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2512" behindDoc="0" locked="0" layoutInCell="1" allowOverlap="1" wp14:anchorId="7BEB14DA" wp14:editId="048BFC10">
                      <wp:simplePos x="0" y="0"/>
                      <wp:positionH relativeFrom="column">
                        <wp:posOffset>1736725</wp:posOffset>
                      </wp:positionH>
                      <wp:positionV relativeFrom="paragraph">
                        <wp:posOffset>11430</wp:posOffset>
                      </wp:positionV>
                      <wp:extent cx="736600" cy="1527175"/>
                      <wp:effectExtent l="0" t="0" r="0" b="0"/>
                      <wp:wrapNone/>
                      <wp:docPr id="443" name="Group 44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4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3E6CDAD7"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4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3065B94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46" name="Rectangle 44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EB14DA" id="Group 443" o:spid="_x0000_s1237" style="position:absolute;margin-left:136.75pt;margin-top:.9pt;width:58pt;height:120.25pt;z-index:251712512"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P/9wMAAMAPAAAOAAAAZHJzL2Uyb0RvYy54bWzsV99v2zYQfh+w/4Hg+2JJkWRbiFJ4aRMM&#10;yNqgydBnmqIsYRTJkXSk9K/fkZTkLDWKoC2KAIsfZP66493Hu+/IszdDx9E906aVosTxSYQRE1RW&#10;rdiV+K+7y99WGBlLREW4FKzED8zgN+e//nLWq4IlspG8YhqBEmGKXpW4sVYVi4WhDeuIOZGKCZis&#10;pe6Iha7eLSpNetDe8UUSRfmil7pSWlJmDIy+DZP43Ouva0bth7o2zCJeYrDN+q/23637Ls7PSLHT&#10;RDUtHc0g32BFR1oBm86q3hJL0F63X6jqWqqlkbU9obJbyLpuKfM+gDdx9MSbKy33yvuyK/qdmmEC&#10;aJ/g9M1q6fv7G43aqsRpeoqRIB0ckt8XuQGAp1e7AlZdaXWrbvQ4sAs95/FQ6879gy9o8MA+zMCy&#10;wSIKg8vTPI8AfgpTcZYs42UWkKcNHM8XYrR593XBxbTtwlk3G9MrCCJzwMl8H063DVHMw28cAjNO&#10;6YTTnfPvdzmgJADllzmUkB1gGHz1MWHUtaR/GyTkRUPEjm20ln3DSAX2xU4SvJhFHeCmME7Jtv9T&#10;VnAcZG+lV/QcqLM8i7MR6jRJkoD0DBgplDb2iskOuUaJNaSIV07ur411xhyWuGMV8rLlHMZJwQXq&#10;S7zOkswLPJrpWgtZzNuuxKvI/cLpOh/ficoLW9Ly0IYNuBiddn4Gj+2wHXwcxrGPDYfCVlYPgIOW&#10;IW2BZqDRSP0Zox5StsTmnz3RDCP+hwAs13Gauhz3nTRbJtDRj2e2j2eIoKCqxBaj0LywnheC0xvA&#10;vG49HgdLRqMhxILNPyHWshcSa/E6clEF+Zut4ggiwB/qnN+Q0FPQrdPcBWCIpCliX37Q5c7iw1H/&#10;r4Mun4LuI5ADMBZnUAxmgIAK50oQmMqlzHTSYxmIo9gzPgTMabRcT3w/BUySr1cw5gtCki7zHx4w&#10;+SmodHYZydvKUZjvuGsFu+Aa3RO4EBBKmbCBgv+z8jhFGfvAmVPDxUdWA1kBwydhk+N6/ZYNqVjY&#10;LpuYEdT7C46zxBOuV+hW12DorHusHsd1h/wa1ztR5m87s/Do/deEZwm/sxR2Fu5aIfUxz/iMVh3W&#10;TzweoDmSP0bRyxYqzTUx9oZouFwBjTgm/wCfmkuoKHJsYeS4/dj4j2V+se8uJBx/DFdTRX3TVQrL&#10;p2atZfcJ7pUbV29gaioV1OqpMxYLBDdTyjYbvwxudIrYa3Gr6FT6He/dDZ+IVmO5tZAB7+V0syDF&#10;k6ob1rrzEPKllKDlMTZYTnT5PDZIIpfirnzEcb5KpwvCKx2MdfKVDo6l/SsdeOp4Jh34txA8E31F&#10;GZ+07h36uO/p+vDwPv8XAAD//wMAUEsDBBQABgAIAAAAIQC00Ty43gAAAAkBAAAPAAAAZHJzL2Rv&#10;d25yZXYueG1sTI9LS8NAFIX3gv9huII7O3lYbWMmpRR1VQRbQbq7zdwmoZmZkJkm6b/3utLl4Tuc&#10;R76aTCsG6n3jrIJ4FoEgWzrd2ErB1/7tYQHCB7QaW2dJwZU8rIrbmxwz7Ub7ScMuVIJDrM9QQR1C&#10;l0npy5oM+pnryDI7ud5gYNlXUvc4crhpZRJFT9JgY7mhxo42NZXn3cUoeB9xXKfx67A9nzbXw37+&#10;8b2NSan7u2n9AiLQFP7M8Dufp0PBm47uYrUXrYLkOZ2zlQE/YJ4ulqyPDB6TFGSRy/8Pih8AAAD/&#10;/wMAUEsBAi0AFAAGAAgAAAAhALaDOJL+AAAA4QEAABMAAAAAAAAAAAAAAAAAAAAAAFtDb250ZW50&#10;X1R5cGVzXS54bWxQSwECLQAUAAYACAAAACEAOP0h/9YAAACUAQAACwAAAAAAAAAAAAAAAAAvAQAA&#10;X3JlbHMvLnJlbHNQSwECLQAUAAYACAAAACEAzxcj//cDAADADwAADgAAAAAAAAAAAAAAAAAuAgAA&#10;ZHJzL2Uyb0RvYy54bWxQSwECLQAUAAYACAAAACEAtNE8uN4AAAAJAQAADwAAAAAAAAAAAAAAAABR&#10;BgAAZHJzL2Rvd25yZXYueG1sUEsFBgAAAAAEAAQA8wAAAFwHAAAAAA==&#10;">
                      <v:shape id="_x0000_s123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3E6CDAD7" w14:textId="77777777" w:rsidR="007F0207" w:rsidRPr="00A42069" w:rsidRDefault="007F0207" w:rsidP="004514EC">
                              <w:pPr>
                                <w:spacing w:line="180" w:lineRule="atLeast"/>
                                <w:rPr>
                                  <w:sz w:val="16"/>
                                </w:rPr>
                              </w:pPr>
                              <w:r w:rsidRPr="00A42069">
                                <w:rPr>
                                  <w:sz w:val="16"/>
                                </w:rPr>
                                <w:t>Level now:</w:t>
                              </w:r>
                            </w:p>
                          </w:txbxContent>
                        </v:textbox>
                      </v:shape>
                      <v:shape id="_x0000_s123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3065B943"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46" o:spid="_x0000_s124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w+xQAAANwAAAAPAAAAZHJzL2Rvd25yZXYueG1sRI9Bi8Iw&#10;FITvgv8hvAVvmq6ILtUoUhD3IKzWRfD2aJ5tsXmpTVa7/nojCB6HmfmGmS1aU4krNa60rOBzEIEg&#10;zqwuOVfwu1/1v0A4j6yxskwK/snBYt7tzDDW9sY7uqY+FwHCLkYFhfd1LKXLCjLoBrYmDt7JNgZ9&#10;kE0udYO3ADeVHEbRWBosOSwUWFNSUHZO/4yCaF3/bLNlsioPG7k9Vvf0MjklSvU+2uUUhKfWv8Ov&#10;9rdWMBqN4XkmHAE5fwAAAP//AwBQSwECLQAUAAYACAAAACEA2+H2y+4AAACFAQAAEwAAAAAAAAAA&#10;AAAAAAAAAAAAW0NvbnRlbnRfVHlwZXNdLnhtbFBLAQItABQABgAIAAAAIQBa9CxbvwAAABUBAAAL&#10;AAAAAAAAAAAAAAAAAB8BAABfcmVscy8ucmVsc1BLAQItABQABgAIAAAAIQBHVow+xQAAANwAAAAP&#10;AAAAAAAAAAAAAAAAAAcCAABkcnMvZG93bnJldi54bWxQSwUGAAAAAAMAAwC3AAAA+QIAAAAA&#10;" filled="f" strokecolor="#4472c4 [3204]" strokeweight=".5pt"/>
                      <v:rect id="Rectangle 447" o:spid="_x0000_s124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mlxwAAANwAAAAPAAAAZHJzL2Rvd25yZXYueG1sRI9Ba8JA&#10;FITvBf/D8gre6qYipqSuIgGxB6ExlkJvj+wzCc2+jdltkvrruwXB4zAz3zCrzWga0VPnassKnmcR&#10;COLC6ppLBR+n3dMLCOeRNTaWScEvOdisJw8rTLQd+Eh97ksRIOwSVFB53yZSuqIig25mW+LgnW1n&#10;0AfZlVJ3OAS4aeQ8ipbSYM1hocKW0oqK7/zHKIj27XtWbNNd/XmQ2VdzzS/xOVVq+jhuX0F4Gv09&#10;fGu/aQWLRQz/Z8IRkOs/AAAA//8DAFBLAQItABQABgAIAAAAIQDb4fbL7gAAAIUBAAATAAAAAAAA&#10;AAAAAAAAAAAAAABbQ29udGVudF9UeXBlc10ueG1sUEsBAi0AFAAGAAgAAAAhAFr0LFu/AAAAFQEA&#10;AAsAAAAAAAAAAAAAAAAAHwEAAF9yZWxzLy5yZWxzUEsBAi0AFAAGAAgAAAAhACgaKaX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sz w:val="18"/>
                <w:szCs w:val="20"/>
                <w:lang w:eastAsia="en-GB"/>
              </w:rPr>
              <w:t>As at Level 4.  In addition, digital dashboards give all interested parties near real-time insight into city performance on key priorities for resilience.  There is clear evidence that the city is evaluating the effectiveness of its policies to enhance resilience and using the learning from this to drive continuous improvement – both within the community and across wider regional, national and international networks.</w:t>
            </w:r>
          </w:p>
        </w:tc>
      </w:tr>
      <w:tr w:rsidR="004514EC" w:rsidRPr="004514EC" w14:paraId="67954975" w14:textId="77777777" w:rsidTr="00A33F13">
        <w:trPr>
          <w:trHeight w:val="2246"/>
        </w:trPr>
        <w:tc>
          <w:tcPr>
            <w:tcW w:w="1541" w:type="dxa"/>
            <w:shd w:val="clear" w:color="auto" w:fill="D9E2F3" w:themeFill="accent1" w:themeFillTint="33"/>
          </w:tcPr>
          <w:p w14:paraId="1FE69B4A" w14:textId="077E6242" w:rsidR="004514EC" w:rsidRPr="004514EC" w:rsidRDefault="00371198" w:rsidP="00A33F13">
            <w:pPr>
              <w:spacing w:after="0" w:line="240" w:lineRule="auto"/>
              <w:jc w:val="left"/>
              <w:rPr>
                <w:rFonts w:asciiTheme="minorHAnsi" w:eastAsia="Times New Roman" w:hAnsiTheme="minorHAnsi" w:cstheme="minorHAnsi"/>
                <w:b/>
                <w:bCs/>
                <w:color w:val="0066CC"/>
                <w:sz w:val="18"/>
                <w:szCs w:val="18"/>
                <w:lang w:eastAsia="en-GB"/>
              </w:rPr>
            </w:pPr>
            <w:r>
              <w:rPr>
                <w:rFonts w:asciiTheme="minorHAnsi" w:eastAsia="Times New Roman" w:hAnsiTheme="minorHAnsi" w:cstheme="minorHAnsi"/>
                <w:b/>
                <w:bCs/>
                <w:color w:val="0066CC"/>
                <w:sz w:val="18"/>
                <w:szCs w:val="20"/>
                <w:lang w:eastAsia="en-GB"/>
              </w:rPr>
              <w:t xml:space="preserve">4.4  </w:t>
            </w:r>
            <w:r w:rsidR="004514EC" w:rsidRPr="004514EC">
              <w:rPr>
                <w:rFonts w:asciiTheme="minorHAnsi" w:eastAsia="Times New Roman" w:hAnsiTheme="minorHAnsi" w:cstheme="minorHAnsi"/>
                <w:b/>
                <w:bCs/>
                <w:color w:val="0066CC"/>
                <w:sz w:val="18"/>
                <w:szCs w:val="20"/>
                <w:lang w:eastAsia="en-GB"/>
              </w:rPr>
              <w:t>Responsible resource use</w:t>
            </w:r>
          </w:p>
        </w:tc>
        <w:tc>
          <w:tcPr>
            <w:tcW w:w="2480" w:type="dxa"/>
            <w:shd w:val="clear" w:color="auto" w:fill="auto"/>
          </w:tcPr>
          <w:p w14:paraId="6CE01B14"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There is no clear strategy for using resources more responsibly.  That is, city leaders have not explicitly identified key priorities for improving resource user (including land management; reduction, re-use and recycling of materials; sustainable production, storage and distribution).  Actions to address these issues are ad hoc and fragmented, rather than planned and managed on an integrated city-wide basis.   </w:t>
            </w:r>
          </w:p>
        </w:tc>
        <w:tc>
          <w:tcPr>
            <w:tcW w:w="2483" w:type="dxa"/>
            <w:shd w:val="clear" w:color="auto" w:fill="auto"/>
          </w:tcPr>
          <w:p w14:paraId="6C7BCD1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explicitly identified key priorities for improving resource use in the city, and have developed a city-wide plan to deliver these improvements.    </w:t>
            </w:r>
          </w:p>
          <w:p w14:paraId="6478E5AB"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p w14:paraId="0D0FAF02"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tc>
        <w:tc>
          <w:tcPr>
            <w:tcW w:w="2483" w:type="dxa"/>
            <w:shd w:val="clear" w:color="auto" w:fill="auto"/>
          </w:tcPr>
          <w:p w14:paraId="2DB9AA0F" w14:textId="0CB940E0"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2.  In addition, city leaders have baselined current performance against their key priorities for improving resource use, and es</w:t>
            </w:r>
            <w:r w:rsidRPr="004514EC">
              <w:rPr>
                <w:rFonts w:asciiTheme="minorHAnsi" w:hAnsiTheme="minorHAnsi" w:cstheme="minorHAnsi"/>
                <w:color w:val="000000"/>
                <w:sz w:val="18"/>
                <w:szCs w:val="16"/>
              </w:rPr>
              <w:t xml:space="preserve">tablished success criteria and trajectories for the changes that the city aims to deliver over time.  The </w:t>
            </w:r>
            <w:r w:rsidR="00256A10">
              <w:rPr>
                <w:rFonts w:asciiTheme="minorHAnsi" w:hAnsiTheme="minorHAnsi" w:cstheme="minorHAnsi"/>
                <w:color w:val="000000"/>
                <w:sz w:val="18"/>
                <w:szCs w:val="16"/>
              </w:rPr>
              <w:t>local government</w:t>
            </w:r>
            <w:r w:rsidRPr="004514EC">
              <w:rPr>
                <w:rFonts w:asciiTheme="minorHAnsi" w:hAnsiTheme="minorHAnsi" w:cstheme="minorHAnsi"/>
                <w:color w:val="000000"/>
                <w:sz w:val="18"/>
                <w:szCs w:val="16"/>
              </w:rPr>
              <w:t xml:space="preserve"> has established city-wide accountability and governance structures to manage these improvements.</w:t>
            </w:r>
          </w:p>
        </w:tc>
        <w:tc>
          <w:tcPr>
            <w:tcW w:w="2483" w:type="dxa"/>
            <w:shd w:val="clear" w:color="auto" w:fill="auto"/>
          </w:tcPr>
          <w:p w14:paraId="46BDBC1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at Level 3.  In addition, city leaders are actively tracking performance against key indicators of responsible resource use, and have established clear processes for interested parties to give feedback.   There is substantial community and authority buy-in, and there is demonstrable evidence that environmental performance is improving. </w:t>
            </w:r>
          </w:p>
        </w:tc>
        <w:tc>
          <w:tcPr>
            <w:tcW w:w="2852" w:type="dxa"/>
            <w:shd w:val="clear" w:color="auto" w:fill="auto"/>
          </w:tcPr>
          <w:p w14:paraId="77E6AD5A"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4.  In addition, digital dashboards give all interested parties near real-time insight into city performance on key priorities for resource use.  There is clear evidence that the city is evaluating the effectiveness of its policies to preserve and improve the environment and using the learning from this to drive continuous improvement – both within the community and across wider regional, national and international networks.</w:t>
            </w:r>
          </w:p>
        </w:tc>
      </w:tr>
    </w:tbl>
    <w:p w14:paraId="6A8AAD7F" w14:textId="77777777" w:rsidR="00752E22" w:rsidRDefault="00752E22">
      <w:r>
        <w:br w:type="page"/>
      </w:r>
    </w:p>
    <w:tbl>
      <w:tblPr>
        <w:tblW w:w="14322"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57" w:type="dxa"/>
          <w:right w:w="28" w:type="dxa"/>
        </w:tblCellMar>
        <w:tblLook w:val="04A0" w:firstRow="1" w:lastRow="0" w:firstColumn="1" w:lastColumn="0" w:noHBand="0" w:noVBand="1"/>
      </w:tblPr>
      <w:tblGrid>
        <w:gridCol w:w="1541"/>
        <w:gridCol w:w="2480"/>
        <w:gridCol w:w="2483"/>
        <w:gridCol w:w="2483"/>
        <w:gridCol w:w="2483"/>
        <w:gridCol w:w="2852"/>
      </w:tblGrid>
      <w:tr w:rsidR="004514EC" w:rsidRPr="004514EC" w14:paraId="74D13E4B" w14:textId="77777777" w:rsidTr="00752E22">
        <w:trPr>
          <w:trHeight w:val="2246"/>
        </w:trPr>
        <w:tc>
          <w:tcPr>
            <w:tcW w:w="1541" w:type="dxa"/>
            <w:shd w:val="clear" w:color="auto" w:fill="D9E2F3" w:themeFill="accent1" w:themeFillTint="33"/>
          </w:tcPr>
          <w:p w14:paraId="652FFFC5" w14:textId="124AE4FE" w:rsidR="004514EC" w:rsidRPr="004514EC" w:rsidRDefault="00371198" w:rsidP="00A33F13">
            <w:pPr>
              <w:spacing w:after="0" w:line="240" w:lineRule="auto"/>
              <w:jc w:val="left"/>
              <w:rPr>
                <w:rFonts w:asciiTheme="minorHAnsi" w:eastAsia="Times New Roman" w:hAnsiTheme="minorHAnsi" w:cstheme="minorHAnsi"/>
                <w:b/>
                <w:bCs/>
                <w:color w:val="0066CC"/>
                <w:sz w:val="18"/>
                <w:szCs w:val="18"/>
                <w:lang w:eastAsia="en-GB"/>
              </w:rPr>
            </w:pPr>
            <w:r>
              <w:rPr>
                <w:rFonts w:asciiTheme="minorHAnsi" w:eastAsia="Times New Roman" w:hAnsiTheme="minorHAnsi" w:cstheme="minorHAnsi"/>
                <w:b/>
                <w:bCs/>
                <w:color w:val="0066CC"/>
                <w:sz w:val="18"/>
                <w:szCs w:val="20"/>
                <w:lang w:eastAsia="en-GB"/>
              </w:rPr>
              <w:t xml:space="preserve">4.5  </w:t>
            </w:r>
            <w:r w:rsidR="004514EC" w:rsidRPr="004514EC">
              <w:rPr>
                <w:rFonts w:asciiTheme="minorHAnsi" w:eastAsia="Times New Roman" w:hAnsiTheme="minorHAnsi" w:cstheme="minorHAnsi"/>
                <w:b/>
                <w:bCs/>
                <w:color w:val="0066CC"/>
                <w:sz w:val="18"/>
                <w:szCs w:val="20"/>
                <w:lang w:eastAsia="en-GB"/>
              </w:rPr>
              <w:t>Social cohesion</w:t>
            </w:r>
          </w:p>
        </w:tc>
        <w:tc>
          <w:tcPr>
            <w:tcW w:w="2480" w:type="dxa"/>
            <w:shd w:val="clear" w:color="auto" w:fill="auto"/>
          </w:tcPr>
          <w:p w14:paraId="7D74027A"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There is no clear strategy for social cohesion.  That is, city leaders have not explicitly identified:</w:t>
            </w:r>
          </w:p>
          <w:p w14:paraId="66900152" w14:textId="77777777" w:rsidR="004514EC" w:rsidRPr="004514EC" w:rsidRDefault="004514EC" w:rsidP="004514EC">
            <w:pPr>
              <w:pStyle w:val="Paragraphedeliste"/>
              <w:numPr>
                <w:ilvl w:val="0"/>
                <w:numId w:val="18"/>
              </w:numPr>
              <w:spacing w:after="0" w:line="240" w:lineRule="auto"/>
              <w:ind w:left="248" w:hanging="142"/>
              <w:jc w:val="left"/>
              <w:rPr>
                <w:rFonts w:asciiTheme="minorHAnsi" w:eastAsia="Times New Roman" w:hAnsiTheme="minorHAnsi" w:cstheme="minorHAnsi"/>
                <w:sz w:val="18"/>
                <w:lang w:eastAsia="en-GB"/>
              </w:rPr>
            </w:pPr>
            <w:r w:rsidRPr="004514EC">
              <w:rPr>
                <w:rFonts w:asciiTheme="minorHAnsi" w:eastAsia="Times New Roman" w:hAnsiTheme="minorHAnsi" w:cstheme="minorHAnsi"/>
                <w:sz w:val="18"/>
                <w:lang w:eastAsia="en-GB"/>
              </w:rPr>
              <w:t xml:space="preserve">The key groups who are at risk of exclusion from full participation in city life, because of for example social or ethnic background, gender, age or and disability.  </w:t>
            </w:r>
          </w:p>
          <w:p w14:paraId="3D8FA27F" w14:textId="77777777" w:rsidR="004514EC" w:rsidRPr="004514EC" w:rsidRDefault="004514EC" w:rsidP="004514EC">
            <w:pPr>
              <w:pStyle w:val="Paragraphedeliste"/>
              <w:numPr>
                <w:ilvl w:val="0"/>
                <w:numId w:val="18"/>
              </w:numPr>
              <w:spacing w:after="0" w:line="240" w:lineRule="auto"/>
              <w:ind w:left="248" w:hanging="142"/>
              <w:jc w:val="left"/>
              <w:rPr>
                <w:rFonts w:asciiTheme="minorHAnsi" w:eastAsia="Times New Roman" w:hAnsiTheme="minorHAnsi" w:cstheme="minorHAnsi"/>
                <w:sz w:val="18"/>
                <w:lang w:eastAsia="en-GB"/>
              </w:rPr>
            </w:pPr>
            <w:r w:rsidRPr="004514EC">
              <w:rPr>
                <w:rFonts w:asciiTheme="minorHAnsi" w:eastAsia="Times New Roman" w:hAnsiTheme="minorHAnsi" w:cstheme="minorHAnsi"/>
                <w:sz w:val="18"/>
                <w:lang w:eastAsia="en-GB"/>
              </w:rPr>
              <w:t>The barriers to and drivers of greater social cohesion across all groups in the community.</w:t>
            </w:r>
          </w:p>
          <w:p w14:paraId="4A59B7B4" w14:textId="77777777" w:rsidR="004514EC" w:rsidRPr="004514EC" w:rsidRDefault="004514EC" w:rsidP="00A33F13">
            <w:pPr>
              <w:spacing w:after="60"/>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Actions to promote social cohesion are ad hoc rather than planned and managed on an integrated city-wide basis.   </w:t>
            </w:r>
          </w:p>
        </w:tc>
        <w:tc>
          <w:tcPr>
            <w:tcW w:w="2483" w:type="dxa"/>
            <w:shd w:val="clear" w:color="auto" w:fill="auto"/>
          </w:tcPr>
          <w:p w14:paraId="6EE95EDC"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explicitly identified key priorities for improving social cohesion, and have developed a city-wide plan to deliver these improvements.    </w:t>
            </w:r>
          </w:p>
          <w:p w14:paraId="09E92266"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p w14:paraId="4FD95BE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tc>
        <w:tc>
          <w:tcPr>
            <w:tcW w:w="2483" w:type="dxa"/>
            <w:shd w:val="clear" w:color="auto" w:fill="auto"/>
          </w:tcPr>
          <w:p w14:paraId="60A867C4" w14:textId="5A4616AF"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2.  In addition, city leaders have baselined current performance against their key priorities for improving social cohesion, and es</w:t>
            </w:r>
            <w:r w:rsidRPr="004514EC">
              <w:rPr>
                <w:rFonts w:asciiTheme="minorHAnsi" w:hAnsiTheme="minorHAnsi" w:cstheme="minorHAnsi"/>
                <w:color w:val="000000"/>
                <w:sz w:val="18"/>
                <w:szCs w:val="16"/>
              </w:rPr>
              <w:t xml:space="preserve">tablished success criteria and trajectories for the changes that the city aims to deliver over time.  The </w:t>
            </w:r>
            <w:r w:rsidR="00256A10">
              <w:rPr>
                <w:rFonts w:asciiTheme="minorHAnsi" w:hAnsiTheme="minorHAnsi" w:cstheme="minorHAnsi"/>
                <w:color w:val="000000"/>
                <w:sz w:val="18"/>
                <w:szCs w:val="16"/>
              </w:rPr>
              <w:t>local government</w:t>
            </w:r>
            <w:r w:rsidRPr="004514EC">
              <w:rPr>
                <w:rFonts w:asciiTheme="minorHAnsi" w:hAnsiTheme="minorHAnsi" w:cstheme="minorHAnsi"/>
                <w:color w:val="000000"/>
                <w:sz w:val="18"/>
                <w:szCs w:val="16"/>
              </w:rPr>
              <w:t xml:space="preserve"> has established city-wide accountability and governance structures to manage these improvements.</w:t>
            </w:r>
          </w:p>
        </w:tc>
        <w:tc>
          <w:tcPr>
            <w:tcW w:w="2483" w:type="dxa"/>
            <w:shd w:val="clear" w:color="auto" w:fill="auto"/>
          </w:tcPr>
          <w:p w14:paraId="37A1ADC9"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at Level 3.  In addition, city leaders are actively tracking performance against key indicators of social cohesion, and have established clear processes for interested parties to give feedback.   There is substantial community and authority buy-in, and there is demonstrable evidence that environmental performance is improving. </w:t>
            </w:r>
          </w:p>
        </w:tc>
        <w:tc>
          <w:tcPr>
            <w:tcW w:w="2852" w:type="dxa"/>
            <w:shd w:val="clear" w:color="auto" w:fill="auto"/>
          </w:tcPr>
          <w:p w14:paraId="5094BADB"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4560" behindDoc="0" locked="0" layoutInCell="1" allowOverlap="1" wp14:anchorId="0951B7E0" wp14:editId="1F07B97C">
                      <wp:simplePos x="0" y="0"/>
                      <wp:positionH relativeFrom="column">
                        <wp:posOffset>1730375</wp:posOffset>
                      </wp:positionH>
                      <wp:positionV relativeFrom="paragraph">
                        <wp:posOffset>-8890</wp:posOffset>
                      </wp:positionV>
                      <wp:extent cx="736600" cy="1527175"/>
                      <wp:effectExtent l="0" t="0" r="0" b="0"/>
                      <wp:wrapNone/>
                      <wp:docPr id="453" name="Group 453"/>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54"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75E6EB74"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55"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585AF74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56" name="Rectangle 456"/>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51B7E0" id="Group 453" o:spid="_x0000_s1242" style="position:absolute;margin-left:136.25pt;margin-top:-.7pt;width:58pt;height:120.25pt;z-index:251714560"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U/9wMAAMAPAAAOAAAAZHJzL2Uyb0RvYy54bWzsV0tv3DYQvhfofyB4r1eSV9oHLAdbJzYK&#10;uIkRu8iZS1EroRTJklxr3V/fGVKSXWcRGGlQ+OA9aPma4czHmW/Is3eHTpJ7YV2rVUnTk4QSobiu&#10;WrUr6R93l78sKXGeqYpJrURJH4Sj785//umsN2uR6UbLSlgCSpRb96akjfdmPZs53oiOuRNthILJ&#10;WtuOeeja3ayyrAftnZxlSVLMem0rYzUXzsHo+zhJz4P+uhbcf6prJzyRJQXbfPja8N3id3Z+xtY7&#10;y0zT8sEM9h1WdKxVsOmk6j3zjOxt+5WqruVWO137E667ma7rlovgA3iTJs+8ubJ6b4Ivu3W/MxNM&#10;AO0znL5bLf94f2NJW5V0np9SolgHhxT2JTgA8PRmt4ZVV9bcmhs7DOxiDz0+1LbDf/CFHAKwDxOw&#10;4uAJh8HFaVEkAD+HqTTPFukij8jzBo7nKzHefPi24GzcdobWTcb0BoLIPeLk/htOtw0zIsDvEIEJ&#10;p/mI0x3696s+kCwCFZYhSsQfYBh8DTHhzLXmfzqi9EXD1E5srNV9I1gF9qUoCV5Mogi4WztUsu1/&#10;1xUcB9t7HRS9BOq8yNN8gHqeZVlEegKMrY11/krojmCjpBZSJChn99fOozGPS/BYlb5spYRxtpaK&#10;9CVd5VkeBJ7MdK2HLJZtV9Jlgr94uujjB1UFYc9aGduwgVSD0+hn9NgftocQh2m6GNHc6uoBcLA6&#10;pi3QDDQabf+mpIeULan7a8+soET+pgDLVTqfY46HzjxfZNCxT2e2T2eY4qCqpJ6S2LzwgRei0xvA&#10;vG4DHnge0ZLBaAixaPP/EGv5K4m1dJVgVEH+5ss0gQgIhzrlNyT0GHSreYEBGCNpjNjXH3TLt6Cb&#10;CK4Yg+4zkAMwlhRQDIoRIKDCqRJEpsKUGU96KANpkgbGh4A5TRarke/HgMmK1RLGQkHI5ovihwdM&#10;cQoq0S6nZVshhYUOXivEhbTknsGFgHEulI8U/K+VxynK+QcpUI1Un0UNZAUMn8VNjusNWzasEnG7&#10;fGRGUB8uOGhJINygEFfXYOike6gex3XH/BrWo6gIt51JePD+W8KTRNhZKz8Jd63S9phnckKrjutH&#10;Ho/QPFLlRNrO8MsWKs01c/6GWbhcAY0gk3+CTy01VBQ9tChBbj82/mOZX+27Cw3Hn8LV1PDQxErh&#10;5disre6+wL1yg/UGpsZSwb0dO0OxIHAz5WKzCcvgRmeYv1a3ho+lH3nv7vCFWTOUWw8Z8FGPNwu2&#10;flZ141o8D6VfSwlaHGODqUa/jA2yBFMcy0eaFsv5eEF4o4OhTr7RwbG0f6ODQB0vpIPwFoJnYqgo&#10;w5MW36FP+4GuHx/e5/8AAAD//wMAUEsDBBQABgAIAAAAIQAXRVv94QAAAAoBAAAPAAAAZHJzL2Rv&#10;d25yZXYueG1sTI/BTsMwDIbvSLxDZCRuW5qWQSlNp2kCTtMkNqRpt6zx2mpNUjVZ27095gRH+//0&#10;+3O+nEzLBux946wEMY+AoS2dbmwl4Xv/MUuB+aCsVq2zKOGGHpbF/V2uMu1G+4XDLlSMSqzPlIQ6&#10;hC7j3Jc1GuXnrkNL2dn1RgUa+4rrXo1UbloeR9EzN6qxdKFWHa5rLC+7q5HwOapxlYj3YXM5r2/H&#10;/WJ72AiU8vFhWr0BCziFPxh+9UkdCnI6uavVnrUS4pd4QaiEmXgCRkCSprQ4UZK8CuBFzv+/UPwA&#10;AAD//wMAUEsBAi0AFAAGAAgAAAAhALaDOJL+AAAA4QEAABMAAAAAAAAAAAAAAAAAAAAAAFtDb250&#10;ZW50X1R5cGVzXS54bWxQSwECLQAUAAYACAAAACEAOP0h/9YAAACUAQAACwAAAAAAAAAAAAAAAAAv&#10;AQAAX3JlbHMvLnJlbHNQSwECLQAUAAYACAAAACEAlmsVP/cDAADADwAADgAAAAAAAAAAAAAAAAAu&#10;AgAAZHJzL2Uyb0RvYy54bWxQSwECLQAUAAYACAAAACEAF0Vb/eEAAAAKAQAADwAAAAAAAAAAAAAA&#10;AABRBgAAZHJzL2Rvd25yZXYueG1sUEsFBgAAAAAEAAQA8wAAAF8HAAAAAA==&#10;">
                      <v:shape id="_x0000_s1243"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75E6EB74" w14:textId="77777777" w:rsidR="007F0207" w:rsidRPr="00A42069" w:rsidRDefault="007F0207" w:rsidP="004514EC">
                              <w:pPr>
                                <w:spacing w:line="180" w:lineRule="atLeast"/>
                                <w:rPr>
                                  <w:sz w:val="16"/>
                                </w:rPr>
                              </w:pPr>
                              <w:r w:rsidRPr="00A42069">
                                <w:rPr>
                                  <w:sz w:val="16"/>
                                </w:rPr>
                                <w:t>Level now:</w:t>
                              </w:r>
                            </w:p>
                          </w:txbxContent>
                        </v:textbox>
                      </v:shape>
                      <v:shape id="_x0000_s1244"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585AF749"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56" o:spid="_x0000_s1245"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rjxwAAANwAAAAPAAAAZHJzL2Rvd25yZXYueG1sRI9Ba8JA&#10;FITvQv/D8oTezMZSbUldJQSCPQjVtBR6e2SfSWj2bcxuNfrr3YLgcZiZb5jFajCtOFLvGssKplEM&#10;gri0uuFKwddnPnkF4TyyxtYyKTiTg9XyYbTARNsT7+hY+EoECLsEFdTed4mUrqzJoItsRxy8ve0N&#10;+iD7SuoeTwFuWvkUx3NpsOGwUGNHWU3lb/FnFMTr7mNbplnefG/k9qe9FIeXfabU43hI30B4Gvw9&#10;fGu/awXPszn8nwlHQC6vAAAA//8DAFBLAQItABQABgAIAAAAIQDb4fbL7gAAAIUBAAATAAAAAAAA&#10;AAAAAAAAAAAAAABbQ29udGVudF9UeXBlc10ueG1sUEsBAi0AFAAGAAgAAAAhAFr0LFu/AAAAFQEA&#10;AAsAAAAAAAAAAAAAAAAAHwEAAF9yZWxzLy5yZWxzUEsBAi0AFAAGAAgAAAAhAMKPGuPHAAAA3AAA&#10;AA8AAAAAAAAAAAAAAAAABwIAAGRycy9kb3ducmV2LnhtbFBLBQYAAAAAAwADALcAAAD7AgAAAAA=&#10;" filled="f" strokecolor="#4472c4 [3204]" strokeweight=".5pt"/>
                      <v:rect id="Rectangle 457" o:spid="_x0000_s1246"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794xwAAANwAAAAPAAAAZHJzL2Rvd25yZXYueG1sRI9Pa8JA&#10;FMTvgt9heYI33Si2luhGJCB6EGrTUvD2yL78wezbmF017afvFgo9DjPzG2a96U0j7tS52rKC2TQC&#10;QZxbXXOp4ON9N3kB4TyyxsYyKfgiB5tkOFhjrO2D3+ie+VIECLsYFVTet7GULq/IoJvaljh4he0M&#10;+iC7UuoOHwFuGjmPomdpsOawUGFLaUX5JbsZBdG+fT3l23RXfx7l6dx8Z9dlkSo1HvXbFQhPvf8P&#10;/7UPWsHiaQm/Z8IRkMkPAAAA//8DAFBLAQItABQABgAIAAAAIQDb4fbL7gAAAIUBAAATAAAAAAAA&#10;AAAAAAAAAAAAAABbQ29udGVudF9UeXBlc10ueG1sUEsBAi0AFAAGAAgAAAAhAFr0LFu/AAAAFQEA&#10;AAsAAAAAAAAAAAAAAAAAHwEAAF9yZWxzLy5yZWxzUEsBAi0AFAAGAAgAAAAhAK3Dv3j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sz w:val="18"/>
                <w:szCs w:val="20"/>
                <w:lang w:eastAsia="en-GB"/>
              </w:rPr>
              <w:t>As at Level 4.  In addition, digital dashboards give all interested parties near real-time insight into city performance on key priorities for social cohesion.  There is clear evidence that the city is evaluating the effectiveness of its policies to preserve and improve the environment and using the learning from this to drive continuous improvement – both within the community and across wider regional, national and international networks.</w:t>
            </w:r>
          </w:p>
        </w:tc>
      </w:tr>
      <w:tr w:rsidR="004514EC" w:rsidRPr="004514EC" w14:paraId="56D7CA12" w14:textId="77777777" w:rsidTr="00752E22">
        <w:trPr>
          <w:trHeight w:val="2246"/>
        </w:trPr>
        <w:tc>
          <w:tcPr>
            <w:tcW w:w="1541" w:type="dxa"/>
            <w:shd w:val="clear" w:color="auto" w:fill="D9E2F3" w:themeFill="accent1" w:themeFillTint="33"/>
          </w:tcPr>
          <w:p w14:paraId="1A4FC22D" w14:textId="67FE0E21" w:rsidR="004514EC" w:rsidRPr="004514EC" w:rsidRDefault="00371198" w:rsidP="00A33F13">
            <w:pPr>
              <w:spacing w:after="0" w:line="240" w:lineRule="auto"/>
              <w:jc w:val="left"/>
              <w:rPr>
                <w:rFonts w:asciiTheme="minorHAnsi" w:eastAsia="Times New Roman" w:hAnsiTheme="minorHAnsi" w:cstheme="minorHAnsi"/>
                <w:b/>
                <w:bCs/>
                <w:color w:val="0066CC"/>
                <w:sz w:val="18"/>
                <w:szCs w:val="18"/>
                <w:lang w:eastAsia="en-GB"/>
              </w:rPr>
            </w:pPr>
            <w:r>
              <w:rPr>
                <w:rFonts w:asciiTheme="minorHAnsi" w:eastAsia="Times New Roman" w:hAnsiTheme="minorHAnsi" w:cstheme="minorHAnsi"/>
                <w:b/>
                <w:bCs/>
                <w:color w:val="0066CC"/>
                <w:sz w:val="18"/>
                <w:szCs w:val="20"/>
                <w:lang w:eastAsia="en-GB"/>
              </w:rPr>
              <w:t xml:space="preserve">4.6  </w:t>
            </w:r>
            <w:r w:rsidR="004514EC" w:rsidRPr="004514EC">
              <w:rPr>
                <w:rFonts w:asciiTheme="minorHAnsi" w:eastAsia="Times New Roman" w:hAnsiTheme="minorHAnsi" w:cstheme="minorHAnsi"/>
                <w:b/>
                <w:bCs/>
                <w:color w:val="0066CC"/>
                <w:sz w:val="18"/>
                <w:szCs w:val="20"/>
                <w:lang w:eastAsia="en-GB"/>
              </w:rPr>
              <w:t>Wellbeing</w:t>
            </w:r>
          </w:p>
        </w:tc>
        <w:tc>
          <w:tcPr>
            <w:tcW w:w="2480" w:type="dxa"/>
            <w:shd w:val="clear" w:color="auto" w:fill="auto"/>
          </w:tcPr>
          <w:p w14:paraId="00D906CD"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There is no clear strategy for promoting wellbeing.  City leaders have not explicitly identified the key factors that drive the overall wellbeing of the city’s residents (such as a</w:t>
            </w:r>
            <w:r w:rsidRPr="004514EC">
              <w:rPr>
                <w:rFonts w:asciiTheme="minorHAnsi" w:hAnsiTheme="minorHAnsi" w:cstheme="minorHAnsi"/>
                <w:sz w:val="18"/>
              </w:rPr>
              <w:t>ccess to opportunities; creativity, education; happiness; healthy environment; human capital improvement; liveable city; prosperity; quality of life; security; self-confidence; welfare</w:t>
            </w:r>
            <w:r w:rsidRPr="004514EC">
              <w:rPr>
                <w:rFonts w:asciiTheme="minorHAnsi" w:eastAsia="Times New Roman" w:hAnsiTheme="minorHAnsi" w:cstheme="minorHAnsi"/>
                <w:sz w:val="18"/>
                <w:szCs w:val="20"/>
                <w:lang w:eastAsia="en-GB"/>
              </w:rPr>
              <w:t xml:space="preserve">).  Actions to address these issues are ad hoc and fragmented, rather than planned and managed on an integrated city-wide basis.   </w:t>
            </w:r>
          </w:p>
        </w:tc>
        <w:tc>
          <w:tcPr>
            <w:tcW w:w="2483" w:type="dxa"/>
            <w:shd w:val="clear" w:color="auto" w:fill="auto"/>
          </w:tcPr>
          <w:p w14:paraId="20E6A0C5"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City leaders have explicitly identified key priorities for improving wellbeing in the city, and have developed a city-wide plan to deliver these improvements.    </w:t>
            </w:r>
          </w:p>
          <w:p w14:paraId="4AB2652E"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p w14:paraId="38E08338"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p>
        </w:tc>
        <w:tc>
          <w:tcPr>
            <w:tcW w:w="2483" w:type="dxa"/>
            <w:shd w:val="clear" w:color="auto" w:fill="auto"/>
          </w:tcPr>
          <w:p w14:paraId="1816D3E9" w14:textId="53200ABC"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As at Level 2.  In addition, city leaders have baselined current performance against their key priorities for improving wellbeing, and es</w:t>
            </w:r>
            <w:r w:rsidRPr="004514EC">
              <w:rPr>
                <w:rFonts w:asciiTheme="minorHAnsi" w:hAnsiTheme="minorHAnsi" w:cstheme="minorHAnsi"/>
                <w:color w:val="000000"/>
                <w:sz w:val="18"/>
                <w:szCs w:val="16"/>
              </w:rPr>
              <w:t xml:space="preserve">tablished success criteria and trajectories for the changes that the city aims to deliver over time.  The </w:t>
            </w:r>
            <w:r w:rsidR="00256A10">
              <w:rPr>
                <w:rFonts w:asciiTheme="minorHAnsi" w:hAnsiTheme="minorHAnsi" w:cstheme="minorHAnsi"/>
                <w:color w:val="000000"/>
                <w:sz w:val="18"/>
                <w:szCs w:val="16"/>
              </w:rPr>
              <w:t>local government</w:t>
            </w:r>
            <w:r w:rsidRPr="004514EC">
              <w:rPr>
                <w:rFonts w:asciiTheme="minorHAnsi" w:hAnsiTheme="minorHAnsi" w:cstheme="minorHAnsi"/>
                <w:color w:val="000000"/>
                <w:sz w:val="18"/>
                <w:szCs w:val="16"/>
              </w:rPr>
              <w:t xml:space="preserve"> has established city-wide accountability and governance structures to manage these improvements.</w:t>
            </w:r>
          </w:p>
        </w:tc>
        <w:tc>
          <w:tcPr>
            <w:tcW w:w="2483" w:type="dxa"/>
            <w:shd w:val="clear" w:color="auto" w:fill="auto"/>
          </w:tcPr>
          <w:p w14:paraId="3ECC5FF2"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sz w:val="18"/>
                <w:szCs w:val="20"/>
                <w:lang w:eastAsia="en-GB"/>
              </w:rPr>
              <w:t xml:space="preserve">As at Level 3.  In addition, city leaders are actively tracking performance against key indicators of wellbeing, and have established clear processes for interested parties to give feedback.   There is substantial community and authority buy-in, and there is demonstrable evidence that environmental performance is improving. </w:t>
            </w:r>
          </w:p>
        </w:tc>
        <w:tc>
          <w:tcPr>
            <w:tcW w:w="2852" w:type="dxa"/>
            <w:shd w:val="clear" w:color="auto" w:fill="auto"/>
          </w:tcPr>
          <w:p w14:paraId="418999A3" w14:textId="77777777" w:rsidR="004514EC" w:rsidRPr="004514EC" w:rsidRDefault="004514EC" w:rsidP="00A33F13">
            <w:pPr>
              <w:spacing w:after="0" w:line="240" w:lineRule="auto"/>
              <w:jc w:val="left"/>
              <w:rPr>
                <w:rFonts w:asciiTheme="minorHAnsi" w:eastAsia="Times New Roman" w:hAnsiTheme="minorHAnsi" w:cstheme="minorHAnsi"/>
                <w:sz w:val="18"/>
                <w:szCs w:val="20"/>
                <w:lang w:eastAsia="en-GB"/>
              </w:rPr>
            </w:pPr>
            <w:r w:rsidRPr="004514EC">
              <w:rPr>
                <w:rFonts w:asciiTheme="minorHAnsi" w:eastAsia="Times New Roman" w:hAnsiTheme="minorHAnsi" w:cstheme="minorHAnsi"/>
                <w:noProof/>
                <w:sz w:val="18"/>
                <w:szCs w:val="20"/>
                <w:lang w:val="fr-FR" w:eastAsia="fr-FR"/>
              </w:rPr>
              <mc:AlternateContent>
                <mc:Choice Requires="wpg">
                  <w:drawing>
                    <wp:anchor distT="0" distB="0" distL="114300" distR="114300" simplePos="0" relativeHeight="251715584" behindDoc="0" locked="0" layoutInCell="1" allowOverlap="1" wp14:anchorId="06638ADD" wp14:editId="33D2F855">
                      <wp:simplePos x="0" y="0"/>
                      <wp:positionH relativeFrom="column">
                        <wp:posOffset>1733550</wp:posOffset>
                      </wp:positionH>
                      <wp:positionV relativeFrom="paragraph">
                        <wp:posOffset>10795</wp:posOffset>
                      </wp:positionV>
                      <wp:extent cx="736600" cy="1527175"/>
                      <wp:effectExtent l="0" t="0" r="0" b="0"/>
                      <wp:wrapNone/>
                      <wp:docPr id="458" name="Group 458"/>
                      <wp:cNvGraphicFramePr/>
                      <a:graphic xmlns:a="http://schemas.openxmlformats.org/drawingml/2006/main">
                        <a:graphicData uri="http://schemas.microsoft.com/office/word/2010/wordprocessingGroup">
                          <wpg:wgp>
                            <wpg:cNvGrpSpPr/>
                            <wpg:grpSpPr>
                              <a:xfrm>
                                <a:off x="0" y="0"/>
                                <a:ext cx="736600" cy="1527175"/>
                                <a:chOff x="0" y="0"/>
                                <a:chExt cx="736600" cy="1527175"/>
                              </a:xfrm>
                            </wpg:grpSpPr>
                            <wps:wsp>
                              <wps:cNvPr id="459" name="Text Box 2"/>
                              <wps:cNvSpPr txBox="1">
                                <a:spLocks noChangeArrowheads="1"/>
                              </wps:cNvSpPr>
                              <wps:spPr bwMode="auto">
                                <a:xfrm>
                                  <a:off x="0" y="0"/>
                                  <a:ext cx="565150" cy="422275"/>
                                </a:xfrm>
                                <a:prstGeom prst="rect">
                                  <a:avLst/>
                                </a:prstGeom>
                                <a:noFill/>
                                <a:ln w="9525">
                                  <a:noFill/>
                                  <a:miter lim="800000"/>
                                  <a:headEnd/>
                                  <a:tailEnd/>
                                </a:ln>
                              </wps:spPr>
                              <wps:txbx>
                                <w:txbxContent>
                                  <w:p w14:paraId="4ED7A5AF" w14:textId="77777777" w:rsidR="007F0207" w:rsidRPr="00A42069" w:rsidRDefault="007F0207" w:rsidP="004514EC">
                                    <w:pPr>
                                      <w:spacing w:line="180" w:lineRule="atLeast"/>
                                      <w:rPr>
                                        <w:sz w:val="16"/>
                                      </w:rPr>
                                    </w:pPr>
                                    <w:r w:rsidRPr="00A42069">
                                      <w:rPr>
                                        <w:sz w:val="16"/>
                                      </w:rPr>
                                      <w:t>Level now:</w:t>
                                    </w:r>
                                  </w:p>
                                </w:txbxContent>
                              </wps:txbx>
                              <wps:bodyPr rot="0" vert="horz" wrap="square" lIns="91440" tIns="45720" rIns="91440" bIns="45720" anchor="t" anchorCtr="0">
                                <a:noAutofit/>
                              </wps:bodyPr>
                            </wps:wsp>
                            <wps:wsp>
                              <wps:cNvPr id="460" name="Text Box 2"/>
                              <wps:cNvSpPr txBox="1">
                                <a:spLocks noChangeArrowheads="1"/>
                              </wps:cNvSpPr>
                              <wps:spPr bwMode="auto">
                                <a:xfrm>
                                  <a:off x="19050" y="581025"/>
                                  <a:ext cx="717550" cy="946150"/>
                                </a:xfrm>
                                <a:prstGeom prst="rect">
                                  <a:avLst/>
                                </a:prstGeom>
                                <a:noFill/>
                                <a:ln w="9525">
                                  <a:noFill/>
                                  <a:miter lim="800000"/>
                                  <a:headEnd/>
                                  <a:tailEnd/>
                                </a:ln>
                              </wps:spPr>
                              <wps:txbx>
                                <w:txbxContent>
                                  <w:p w14:paraId="7CBDC29E"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wps:txbx>
                              <wps:bodyPr rot="0" vert="horz" wrap="square" lIns="91440" tIns="45720" rIns="91440" bIns="45720" anchor="t" anchorCtr="0">
                                <a:noAutofit/>
                              </wps:bodyPr>
                            </wps:wsp>
                            <wps:wsp>
                              <wps:cNvPr id="461" name="Rectangle 461"/>
                              <wps:cNvSpPr/>
                              <wps:spPr>
                                <a:xfrm>
                                  <a:off x="101600" y="307975"/>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120650" y="1168400"/>
                                  <a:ext cx="269875" cy="2476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638ADD" id="Group 458" o:spid="_x0000_s1247" style="position:absolute;margin-left:136.5pt;margin-top:.85pt;width:58pt;height:120.25pt;z-index:251715584" coordsize="7366,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JzAAQAAMAPAAAOAAAAZHJzL2Uyb0RvYy54bWzsV99v2zYQfh+w/4Hg+2JJsWRbiFJ4aRMM&#10;yNqgydBnmqIsYRSpkXSk7K/fHSkpWWIURddhBRY/yPx5vPvu7jvy7M3QSnIvjG20Kmh8ElEiFNdl&#10;o/YF/e3u8qc1JdYxVTKplSjog7D0zfmPP5z1XS4SXWtZCkNAiLJ53xW0dq7LFwvLa9Eye6I7oWCy&#10;0qZlDrpmvygN60F6KxdJFGWLXpuyM5oLa2H0bZik515+VQnuPlSVFY7IgoJuzn+N/+7wuzg/Y/ne&#10;sK5u+KgG+wotWtYoOHQW9ZY5Rg6meSGqbbjRVlfuhOt2oauq4cLbANbE0TNrrow+dN6Wfd7vuxkm&#10;gPYZTl8tlr+/vzGkKQu6TMFVirXgJH8uwQGAp+/2Oay6Mt1td2PGgX3oocVDZVr8B1vI4IF9mIEV&#10;gyMcBlenWRYB/Bym4jRZxas0IM9rcM+Lbbx+9/mNi+nYBWo3K9N3EET2ESf7z3C6rVknPPwWEZhx&#10;2kw43aF9P+uBJAEovwxRIm6AYbDVx4TtrjX/3RKlL2qm9mJrjO5rwUrQL8adYMW8FQG3uUUhu/5X&#10;XYI72MFpL+hLoE6zNE5HqJdJkgSkZ8BY3hnrroRuCTYKaiBFvHB2f20dKvO4BN2q9GUjJYyzXCrS&#10;F3STJqnf8GSmbRxksWzagq4j/AXvoo3vVOk3O9bI0IYDpBqNRjuDxW7YDT4O43gzobnT5QPgYHRI&#10;W6AZaNTa/ElJDylbUPvHgRlBifxFAZabeLnEHPedZbpKoGOezuyezjDFQVRBHSWheeE8LwSjt4B5&#10;1Xg80B9Bk1FpCLGg878faxmYEHLyP461eBNhVEH+pus4ggjwTp3zGxJ6CrrNMsMADJE0Rex3H3QQ&#10;K6Dxo6v/10EXT0H3EcgBGEsKAk6dAAIqnCtBYCpMmcnTYxmIo9gzPgTMabTaTHw/BUySbdYw5gtC&#10;slxl3zxgslMQiXpZLZsSKcx38FohLqQh9wwuBIxzoVyg4L+tPE5R1j1IgWKk+igqICtg+CQcclyu&#10;P7JmpQjHpRMzgnh/wUFNPOF6gbi6AkVn2WP1OC475Ne4HrcKf9uZN4/Wf27zvMOfrJWbN7eN0uaY&#10;ZXJGqwrrJx4P0BzJH9vxywYqzTWz7oYZuFwBjSCTf4BPJTVUFD22KEFuPzb+bZlfHdoLDe6HMAft&#10;fBMrhZNTszK6/QT3yi3WG5iaSgV3ZuqMxYLAzZSL7dYvgxtdx9y1uu34VPqR9+6GT8x0Y7l1kAHv&#10;9XSzYPmzqhvWoj+U/l5KUHKMDZ7feEbyDPX8JRskEaY4lo84ztbL6YLwSgdjnXylg2Np/0oHnjq+&#10;kA78Wwieib6ijE9afIc+7Xu6fnx4n/8FAAD//wMAUEsDBBQABgAIAAAAIQDORaAC3wAAAAkBAAAP&#10;AAAAZHJzL2Rvd25yZXYueG1sTI9NS8NAEIbvgv9hGcGb3XyobWM2pRT1VARbQXqbZqdJaHY3ZLdJ&#10;+u8dT3p8eYZ3njdfTaYVA/W+cVZBPItAkC2dbmyl4Gv/9rAA4QNaja2zpOBKHlbF7U2OmXaj/aRh&#10;FyrBJdZnqKAOocuk9GVNBv3MdWSZnVxvMHDsK6l7HLnctDKJomdpsLH8ocaONjWV593FKHgfcVyn&#10;8euwPZ8218P+6eN7G5NS93fT+gVEoCn8HcOvPqtDwU5Hd7Hai1ZBMk95S2AwB8E8XSw5Hxk8JgnI&#10;Ipf/FxQ/AAAA//8DAFBLAQItABQABgAIAAAAIQC2gziS/gAAAOEBAAATAAAAAAAAAAAAAAAAAAAA&#10;AABbQ29udGVudF9UeXBlc10ueG1sUEsBAi0AFAAGAAgAAAAhADj9If/WAAAAlAEAAAsAAAAAAAAA&#10;AAAAAAAALwEAAF9yZWxzLy5yZWxzUEsBAi0AFAAGAAgAAAAhAEPOknMABAAAwA8AAA4AAAAAAAAA&#10;AAAAAAAALgIAAGRycy9lMm9Eb2MueG1sUEsBAi0AFAAGAAgAAAAhAM5FoALfAAAACQEAAA8AAAAA&#10;AAAAAAAAAAAAWgYAAGRycy9kb3ducmV2LnhtbFBLBQYAAAAABAAEAPMAAABmBwAAAAA=&#10;">
                      <v:shape id="_x0000_s1248" type="#_x0000_t202" style="position:absolute;width:565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4ED7A5AF" w14:textId="77777777" w:rsidR="007F0207" w:rsidRPr="00A42069" w:rsidRDefault="007F0207" w:rsidP="004514EC">
                              <w:pPr>
                                <w:spacing w:line="180" w:lineRule="atLeast"/>
                                <w:rPr>
                                  <w:sz w:val="16"/>
                                </w:rPr>
                              </w:pPr>
                              <w:r w:rsidRPr="00A42069">
                                <w:rPr>
                                  <w:sz w:val="16"/>
                                </w:rPr>
                                <w:t>Level now:</w:t>
                              </w:r>
                            </w:p>
                          </w:txbxContent>
                        </v:textbox>
                      </v:shape>
                      <v:shape id="_x0000_s1249" type="#_x0000_t202" style="position:absolute;left:190;top:5810;width:7176;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7CBDC29E" w14:textId="77777777" w:rsidR="007F0207" w:rsidRPr="00A42069" w:rsidRDefault="007F0207" w:rsidP="004514EC">
                              <w:pPr>
                                <w:spacing w:line="180" w:lineRule="atLeast"/>
                                <w:jc w:val="left"/>
                                <w:rPr>
                                  <w:sz w:val="16"/>
                                </w:rPr>
                              </w:pPr>
                              <w:r w:rsidRPr="00A42069">
                                <w:rPr>
                                  <w:sz w:val="16"/>
                                </w:rPr>
                                <w:t xml:space="preserve">Level </w:t>
                              </w:r>
                              <w:r>
                                <w:rPr>
                                  <w:sz w:val="16"/>
                                </w:rPr>
                                <w:t>in 2 years based on current plans:</w:t>
                              </w:r>
                            </w:p>
                          </w:txbxContent>
                        </v:textbox>
                      </v:shape>
                      <v:rect id="Rectangle 461" o:spid="_x0000_s1250" style="position:absolute;left:1016;top:3079;width:269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gqxwAAANwAAAAPAAAAZHJzL2Rvd25yZXYueG1sRI9Ba8JA&#10;FITvhf6H5RW8NZuI2JJmDRIQPQi1sRR6e2SfSWj2bcyumvrr3ULB4zAz3zBZPppOnGlwrWUFSRSD&#10;IK6sbrlW8LlfPb+CcB5ZY2eZFPySg3zx+JBhqu2FP+hc+loECLsUFTTe96mUrmrIoItsTxy8gx0M&#10;+iCHWuoBLwFuOjmN47k02HJYaLCnoqHqpzwZBfG6f99Vy2LVfm3l7ru7lseXQ6HU5GlcvoHwNPp7&#10;+L+90Qpm8wT+zoQjIBc3AAAA//8DAFBLAQItABQABgAIAAAAIQDb4fbL7gAAAIUBAAATAAAAAAAA&#10;AAAAAAAAAAAAAABbQ29udGVudF9UeXBlc10ueG1sUEsBAi0AFAAGAAgAAAAhAFr0LFu/AAAAFQEA&#10;AAsAAAAAAAAAAAAAAAAAHwEAAF9yZWxzLy5yZWxzUEsBAi0AFAAGAAgAAAAhAIMKSCrHAAAA3AAA&#10;AA8AAAAAAAAAAAAAAAAABwIAAGRycy9kb3ducmV2LnhtbFBLBQYAAAAAAwADALcAAAD7AgAAAAA=&#10;" filled="f" strokecolor="#4472c4 [3204]" strokeweight=".5pt"/>
                      <v:rect id="Rectangle 462" o:spid="_x0000_s1251" style="position:absolute;left:1206;top:11684;width:269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ZdxwAAANwAAAAPAAAAZHJzL2Rvd25yZXYueG1sRI9Ba8JA&#10;FITvBf/D8gRvdaOIldQ1hIDoQahNpdDbI/tMQrNvY3ZN0v76bqHQ4zAz3zDbZDSN6KlztWUFi3kE&#10;griwuuZSweVt/7gB4TyyxsYyKfgiB8lu8rDFWNuBX6nPfSkChF2MCirv21hKV1Rk0M1tSxy8q+0M&#10;+iC7UuoOhwA3jVxG0VoarDksVNhSVlHxmd+NgujQvpyLNNvX7yd5/mi+89vTNVNqNh3TZxCeRv8f&#10;/msftYLVegm/Z8IRkLsfAAAA//8DAFBLAQItABQABgAIAAAAIQDb4fbL7gAAAIUBAAATAAAAAAAA&#10;AAAAAAAAAAAAAABbQ29udGVudF9UeXBlc10ueG1sUEsBAi0AFAAGAAgAAAAhAFr0LFu/AAAAFQEA&#10;AAsAAAAAAAAAAAAAAAAAHwEAAF9yZWxzLy5yZWxzUEsBAi0AFAAGAAgAAAAhAHPY1l3HAAAA3AAA&#10;AA8AAAAAAAAAAAAAAAAABwIAAGRycy9kb3ducmV2LnhtbFBLBQYAAAAAAwADALcAAAD7AgAAAAA=&#10;" filled="f" strokecolor="#4472c4 [3204]" strokeweight=".5pt"/>
                    </v:group>
                  </w:pict>
                </mc:Fallback>
              </mc:AlternateContent>
            </w:r>
            <w:r w:rsidRPr="004514EC">
              <w:rPr>
                <w:rFonts w:asciiTheme="minorHAnsi" w:eastAsia="Times New Roman" w:hAnsiTheme="minorHAnsi" w:cstheme="minorHAnsi"/>
                <w:sz w:val="18"/>
                <w:szCs w:val="20"/>
                <w:lang w:eastAsia="en-GB"/>
              </w:rPr>
              <w:t>As at Level 4.  In addition, digital dashboards give all interested parties near real-time insight into city performance on key priorities for resource use.  There is clear evidence that the city is evaluating the effectiveness of its policies to preserve and improve the environment and using the learning from this to drive continuous improvement – both within the community and across wider regional, national and international networks.</w:t>
            </w:r>
          </w:p>
        </w:tc>
      </w:tr>
    </w:tbl>
    <w:p w14:paraId="2F6FF5CC" w14:textId="77777777" w:rsidR="004514EC" w:rsidRPr="004514EC" w:rsidRDefault="004514EC" w:rsidP="004514EC">
      <w:pPr>
        <w:pStyle w:val="Titre"/>
        <w:pageBreakBefore/>
        <w:rPr>
          <w:rFonts w:asciiTheme="minorHAnsi" w:hAnsiTheme="minorHAnsi" w:cstheme="minorHAnsi"/>
          <w:sz w:val="20"/>
        </w:rPr>
      </w:pPr>
      <w:bookmarkStart w:id="24" w:name="_Toc494276203"/>
      <w:bookmarkStart w:id="25" w:name="_Toc513561996"/>
      <w:r w:rsidRPr="004514EC">
        <w:rPr>
          <w:rFonts w:asciiTheme="minorHAnsi" w:hAnsiTheme="minorHAnsi" w:cstheme="minorHAnsi"/>
          <w:sz w:val="28"/>
        </w:rPr>
        <w:t xml:space="preserve">Annex B </w:t>
      </w:r>
      <w:r w:rsidRPr="004514EC">
        <w:rPr>
          <w:rFonts w:asciiTheme="minorHAnsi" w:hAnsiTheme="minorHAnsi" w:cstheme="minorHAnsi"/>
          <w:sz w:val="20"/>
        </w:rPr>
        <w:br/>
      </w:r>
      <w:r w:rsidRPr="004514EC">
        <w:rPr>
          <w:rFonts w:asciiTheme="minorHAnsi" w:hAnsiTheme="minorHAnsi" w:cstheme="minorHAnsi"/>
          <w:b w:val="0"/>
          <w:sz w:val="20"/>
        </w:rPr>
        <w:t>(informative)</w:t>
      </w:r>
      <w:r w:rsidRPr="004514EC">
        <w:rPr>
          <w:rFonts w:asciiTheme="minorHAnsi" w:hAnsiTheme="minorHAnsi" w:cstheme="minorHAnsi"/>
          <w:b w:val="0"/>
          <w:sz w:val="20"/>
        </w:rPr>
        <w:br/>
      </w:r>
      <w:bookmarkEnd w:id="24"/>
      <w:r w:rsidRPr="004514EC">
        <w:rPr>
          <w:rFonts w:asciiTheme="minorHAnsi" w:hAnsiTheme="minorHAnsi" w:cstheme="minorHAnsi"/>
          <w:sz w:val="24"/>
        </w:rPr>
        <w:t>How ISO standards help communities address each dimension of the MMSSC</w:t>
      </w:r>
      <w:bookmarkEnd w:id="25"/>
    </w:p>
    <w:p w14:paraId="7535641B" w14:textId="77777777" w:rsidR="004514EC" w:rsidRPr="004514EC" w:rsidRDefault="004514EC" w:rsidP="004514EC">
      <w:pPr>
        <w:spacing w:after="60"/>
        <w:rPr>
          <w:rFonts w:asciiTheme="minorHAnsi" w:hAnsiTheme="minorHAnsi" w:cstheme="minorHAnsi"/>
          <w:color w:val="000000" w:themeColor="text1"/>
        </w:rPr>
      </w:pPr>
    </w:p>
    <w:tbl>
      <w:tblPr>
        <w:tblStyle w:val="TableauGrille4-Accentuation1"/>
        <w:tblW w:w="0" w:type="auto"/>
        <w:tblLook w:val="04A0" w:firstRow="1" w:lastRow="0" w:firstColumn="1" w:lastColumn="0" w:noHBand="0" w:noVBand="1"/>
      </w:tblPr>
      <w:tblGrid>
        <w:gridCol w:w="1555"/>
        <w:gridCol w:w="1842"/>
        <w:gridCol w:w="12049"/>
      </w:tblGrid>
      <w:tr w:rsidR="004514EC" w:rsidRPr="004514EC" w14:paraId="2184C08C" w14:textId="77777777" w:rsidTr="00A33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C4E4736" w14:textId="77777777" w:rsidR="004514EC" w:rsidRPr="004514EC" w:rsidRDefault="004514EC" w:rsidP="00A33F13">
            <w:pPr>
              <w:spacing w:after="60"/>
              <w:rPr>
                <w:rFonts w:asciiTheme="minorHAnsi" w:hAnsiTheme="minorHAnsi" w:cstheme="minorHAnsi"/>
              </w:rPr>
            </w:pPr>
            <w:r w:rsidRPr="004514EC">
              <w:rPr>
                <w:rFonts w:asciiTheme="minorHAnsi" w:hAnsiTheme="minorHAnsi" w:cstheme="minorHAnsi"/>
              </w:rPr>
              <w:t>MMSSC dimension</w:t>
            </w:r>
          </w:p>
        </w:tc>
        <w:tc>
          <w:tcPr>
            <w:tcW w:w="1842" w:type="dxa"/>
          </w:tcPr>
          <w:p w14:paraId="020EAF93" w14:textId="77777777" w:rsidR="004514EC" w:rsidRPr="004514EC" w:rsidRDefault="004514EC" w:rsidP="00A33F13">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Sub-dimension</w:t>
            </w:r>
          </w:p>
        </w:tc>
        <w:tc>
          <w:tcPr>
            <w:tcW w:w="12049" w:type="dxa"/>
          </w:tcPr>
          <w:p w14:paraId="08723C6C" w14:textId="77777777" w:rsidR="004514EC" w:rsidRPr="004514EC" w:rsidRDefault="004514EC" w:rsidP="00A33F13">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Relevant supporting standards</w:t>
            </w:r>
          </w:p>
        </w:tc>
      </w:tr>
      <w:tr w:rsidR="004514EC" w:rsidRPr="004514EC" w14:paraId="2226E374"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7CDB8600" w14:textId="77777777" w:rsidR="004514EC" w:rsidRPr="004514EC" w:rsidRDefault="004514EC" w:rsidP="00A33F13">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Purposes</w:t>
            </w:r>
          </w:p>
        </w:tc>
        <w:tc>
          <w:tcPr>
            <w:tcW w:w="1842" w:type="dxa"/>
          </w:tcPr>
          <w:p w14:paraId="0CB0A613" w14:textId="77777777" w:rsidR="004514EC" w:rsidRPr="004514EC" w:rsidRDefault="004514EC" w:rsidP="00A33F13">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Overall</w:t>
            </w:r>
          </w:p>
        </w:tc>
        <w:tc>
          <w:tcPr>
            <w:tcW w:w="12049" w:type="dxa"/>
          </w:tcPr>
          <w:p w14:paraId="6FDFF0B4" w14:textId="77777777" w:rsidR="004514EC" w:rsidRPr="004514EC" w:rsidRDefault="004514EC" w:rsidP="004514EC">
            <w:pPr>
              <w:pStyle w:val="Paragraphedeliste"/>
              <w:numPr>
                <w:ilvl w:val="0"/>
                <w:numId w:val="25"/>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37101</w:t>
            </w:r>
            <w:r w:rsidRPr="004514EC">
              <w:rPr>
                <w:rFonts w:asciiTheme="minorHAnsi" w:hAnsiTheme="minorHAnsi" w:cstheme="minorHAnsi"/>
                <w:color w:val="000000" w:themeColor="text1"/>
              </w:rPr>
              <w:t xml:space="preserve"> sets out a management system for communities that commit to the sustainable development of their territories, targeted on the six purposes.</w:t>
            </w:r>
          </w:p>
          <w:p w14:paraId="7D22265E" w14:textId="77777777" w:rsidR="004514EC" w:rsidRPr="004514EC" w:rsidRDefault="004514EC" w:rsidP="004514EC">
            <w:pPr>
              <w:pStyle w:val="Paragraphedeliste"/>
              <w:numPr>
                <w:ilvl w:val="0"/>
                <w:numId w:val="25"/>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GB"/>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 xml:space="preserve">provides more detailed operational guidance on how cities and other urban communities can apply the general requirements of </w:t>
            </w:r>
            <w:r w:rsidRPr="004514EC">
              <w:rPr>
                <w:rFonts w:asciiTheme="minorHAnsi" w:hAnsiTheme="minorHAnsi" w:cstheme="minorHAnsi"/>
                <w:i/>
                <w:color w:val="000000" w:themeColor="text1"/>
              </w:rPr>
              <w:t>IS0 37101</w:t>
            </w:r>
            <w:r w:rsidRPr="004514EC">
              <w:rPr>
                <w:rFonts w:asciiTheme="minorHAnsi" w:hAnsiTheme="minorHAnsi" w:cstheme="minorHAnsi"/>
                <w:color w:val="000000" w:themeColor="text1"/>
              </w:rPr>
              <w:t xml:space="preserve">.  It provides practical guidance to all types of cities on initiating, planning, implementing, measuring and managing sustainable development activities in a way that is both inclusive and holistic. </w:t>
            </w:r>
          </w:p>
        </w:tc>
      </w:tr>
      <w:tr w:rsidR="004514EC" w:rsidRPr="004514EC" w14:paraId="03F729F4"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48F0A3FE"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52D032B8" w14:textId="77777777" w:rsidR="004514EC" w:rsidRPr="004514EC" w:rsidRDefault="004514EC" w:rsidP="00A33F13">
            <w:pPr>
              <w:pStyle w:val="Corpsdetexte"/>
              <w:spacing w:before="60" w:after="60" w:line="21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Attractiveness</w:t>
            </w:r>
          </w:p>
        </w:tc>
        <w:tc>
          <w:tcPr>
            <w:tcW w:w="12049" w:type="dxa"/>
          </w:tcPr>
          <w:p w14:paraId="1836A8D1" w14:textId="77777777" w:rsidR="004514EC" w:rsidRPr="004514EC" w:rsidRDefault="004514EC" w:rsidP="004514EC">
            <w:pPr>
              <w:pStyle w:val="Paragraphedeliste"/>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detailed guidance on how to:  identify the issues that impact on a city’s attractiveness; undertake a baseline review of these issues; define strategy for the future; establish and implement the action plan; and then deploy performance evaluation and continuous improvement.</w:t>
            </w:r>
          </w:p>
        </w:tc>
      </w:tr>
      <w:tr w:rsidR="004514EC" w:rsidRPr="004514EC" w14:paraId="292B3874" w14:textId="77777777" w:rsidTr="00A33F13">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555" w:type="dxa"/>
            <w:vMerge/>
          </w:tcPr>
          <w:p w14:paraId="3C1128D1"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7957B616" w14:textId="77777777" w:rsidR="004514EC" w:rsidRPr="004514EC" w:rsidRDefault="004514EC" w:rsidP="00A33F13">
            <w:pPr>
              <w:pStyle w:val="Corpsdetexte"/>
              <w:spacing w:before="60" w:after="60" w:line="21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rPr>
              <w:t>Preservation and improvement of the environment</w:t>
            </w:r>
          </w:p>
        </w:tc>
        <w:tc>
          <w:tcPr>
            <w:tcW w:w="12049" w:type="dxa"/>
          </w:tcPr>
          <w:p w14:paraId="34F153DE" w14:textId="77777777" w:rsidR="004514EC" w:rsidRPr="004514EC" w:rsidRDefault="004514EC" w:rsidP="004514EC">
            <w:pPr>
              <w:pStyle w:val="Paragraphedeliste"/>
              <w:numPr>
                <w:ilvl w:val="0"/>
                <w:numId w:val="26"/>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detailed guidance on how to:  identify the issues that impact on preservation and improvement of a city’s environment; undertake a baseline review of these issues; define strategy for the future; establish and implement the action plan; and then deploy performance evaluation and continuous improvement</w:t>
            </w:r>
          </w:p>
        </w:tc>
      </w:tr>
      <w:tr w:rsidR="004514EC" w:rsidRPr="004514EC" w14:paraId="4A6DD27D"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7A217495"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70826C0A" w14:textId="77777777" w:rsidR="004514EC" w:rsidRPr="004514EC" w:rsidRDefault="004514EC" w:rsidP="00A33F13">
            <w:pPr>
              <w:pStyle w:val="Corpsdetexte"/>
              <w:spacing w:before="60" w:after="60" w:line="21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rPr>
              <w:t xml:space="preserve">Responsible resource use </w:t>
            </w:r>
          </w:p>
        </w:tc>
        <w:tc>
          <w:tcPr>
            <w:tcW w:w="12049" w:type="dxa"/>
          </w:tcPr>
          <w:p w14:paraId="5677BBD6" w14:textId="77777777" w:rsidR="004514EC" w:rsidRPr="004514EC" w:rsidRDefault="004514EC" w:rsidP="004514EC">
            <w:pPr>
              <w:pStyle w:val="Paragraphedeliste"/>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detailed guidance on how to: identify the issues that impact on responsible resource use in a city; undertake a baseline review of these issues; define strategy for the future; establish and implement the action plan; and then deploy performance evaluation and continuous improvement.</w:t>
            </w:r>
          </w:p>
        </w:tc>
      </w:tr>
      <w:tr w:rsidR="004514EC" w:rsidRPr="004514EC" w14:paraId="3AFCECF1"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7230E5C4"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58EB80AB" w14:textId="77777777" w:rsidR="004514EC" w:rsidRPr="004514EC" w:rsidRDefault="004514EC" w:rsidP="00A33F13">
            <w:pPr>
              <w:pStyle w:val="Corpsdetexte"/>
              <w:spacing w:before="60" w:after="60" w:line="21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Resilience</w:t>
            </w:r>
          </w:p>
          <w:p w14:paraId="5DB412AF" w14:textId="77777777" w:rsidR="004514EC" w:rsidRPr="004514EC" w:rsidRDefault="004514EC"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12049" w:type="dxa"/>
          </w:tcPr>
          <w:p w14:paraId="603DB95C" w14:textId="77777777" w:rsidR="004514EC" w:rsidRPr="004514EC" w:rsidRDefault="004514EC" w:rsidP="004514EC">
            <w:pPr>
              <w:pStyle w:val="Paragraphedeliste"/>
              <w:numPr>
                <w:ilvl w:val="0"/>
                <w:numId w:val="26"/>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detailed guidance on how to: identify the issues that impact resilience use in a city; undertake a baseline review of these issues; define strategy for the future; establish and implement the action plan; and then deploy performance evaluation and continuous improvement.</w:t>
            </w:r>
          </w:p>
        </w:tc>
      </w:tr>
      <w:tr w:rsidR="004514EC" w:rsidRPr="004514EC" w14:paraId="370B8149"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141AB052"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5EEAFA4D" w14:textId="77777777" w:rsidR="004514EC" w:rsidRPr="004514EC" w:rsidRDefault="004514EC" w:rsidP="00A33F13">
            <w:pPr>
              <w:pStyle w:val="Corpsdetexte"/>
              <w:spacing w:before="60" w:after="60" w:line="21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Social cohesion</w:t>
            </w:r>
          </w:p>
          <w:p w14:paraId="779144DF" w14:textId="77777777" w:rsidR="004514EC" w:rsidRPr="004514EC" w:rsidRDefault="004514EC"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c>
          <w:tcPr>
            <w:tcW w:w="12049" w:type="dxa"/>
          </w:tcPr>
          <w:p w14:paraId="1B0C043E" w14:textId="77777777" w:rsidR="004514EC" w:rsidRPr="004514EC" w:rsidRDefault="004514EC" w:rsidP="004514EC">
            <w:pPr>
              <w:pStyle w:val="Paragraphedeliste"/>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detailed guidance on how to: identify the issues that impact on social cohesion use in a city; undertake a baseline review of these issues; define strategy for the future; establish and implement the action plan; and then deploy performance evaluation and continuous improvement.</w:t>
            </w:r>
          </w:p>
        </w:tc>
      </w:tr>
      <w:tr w:rsidR="004514EC" w:rsidRPr="004514EC" w14:paraId="6829CFFE"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4F6BA14A"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6F177091" w14:textId="77777777" w:rsidR="004514EC" w:rsidRPr="004514EC" w:rsidRDefault="004514EC"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Well-being</w:t>
            </w:r>
          </w:p>
          <w:p w14:paraId="71465EF6" w14:textId="77777777" w:rsidR="004514EC" w:rsidRPr="004514EC" w:rsidRDefault="004514EC" w:rsidP="00A33F13">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12049" w:type="dxa"/>
          </w:tcPr>
          <w:p w14:paraId="33B5FFF9" w14:textId="77777777" w:rsidR="004514EC" w:rsidRPr="004514EC" w:rsidRDefault="004514EC" w:rsidP="004514EC">
            <w:pPr>
              <w:pStyle w:val="Paragraphedeliste"/>
              <w:numPr>
                <w:ilvl w:val="0"/>
                <w:numId w:val="26"/>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detailed guidance on how to: identify the issues that impact on wellbeing in a city; undertake a baseline review of these issues; define strategy for the future; establish and implement the action plan; and then deploy performance evaluation and continuous improvement.</w:t>
            </w:r>
          </w:p>
        </w:tc>
      </w:tr>
      <w:tr w:rsidR="004514EC" w:rsidRPr="004514EC" w14:paraId="02DC3D00"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val="restart"/>
          </w:tcPr>
          <w:p w14:paraId="271D29A1" w14:textId="77777777" w:rsidR="004514EC" w:rsidRPr="004514EC" w:rsidRDefault="004514EC" w:rsidP="00A33F13">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Strategy management</w:t>
            </w:r>
          </w:p>
        </w:tc>
        <w:tc>
          <w:tcPr>
            <w:tcW w:w="1842" w:type="dxa"/>
          </w:tcPr>
          <w:p w14:paraId="24D2BD9D" w14:textId="77777777" w:rsidR="004514EC" w:rsidRPr="004514EC" w:rsidRDefault="004514EC"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City vision</w:t>
            </w:r>
          </w:p>
        </w:tc>
        <w:tc>
          <w:tcPr>
            <w:tcW w:w="12049" w:type="dxa"/>
          </w:tcPr>
          <w:p w14:paraId="43C0E562" w14:textId="77777777" w:rsidR="004514EC" w:rsidRPr="004514EC" w:rsidRDefault="004514EC" w:rsidP="004514EC">
            <w:pPr>
              <w:pStyle w:val="Paragraphedeliste"/>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w:t>
            </w:r>
            <w:r w:rsidRPr="004514EC">
              <w:rPr>
                <w:rFonts w:asciiTheme="minorHAnsi" w:hAnsiTheme="minorHAnsi" w:cstheme="minorHAnsi"/>
                <w:color w:val="000000" w:themeColor="text1"/>
              </w:rPr>
              <w:t>provides guidance on how to develop a vision, strategy and action plan for a city that is aligned with local needs and the UN Sustainable Development Goals.</w:t>
            </w:r>
          </w:p>
          <w:p w14:paraId="5A2CC707" w14:textId="77777777" w:rsidR="004514EC" w:rsidRPr="004514EC" w:rsidRDefault="004514EC" w:rsidP="004514EC">
            <w:pPr>
              <w:pStyle w:val="Paragraphedeliste"/>
              <w:numPr>
                <w:ilvl w:val="0"/>
                <w:numId w:val="26"/>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37106 </w:t>
            </w:r>
            <w:r w:rsidRPr="004514EC">
              <w:rPr>
                <w:rFonts w:asciiTheme="minorHAnsi" w:hAnsiTheme="minorHAnsi" w:cstheme="minorHAnsi"/>
                <w:color w:val="000000" w:themeColor="text1"/>
              </w:rPr>
              <w:t>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 xml:space="preserve">in </w:t>
            </w:r>
            <w:r w:rsidRPr="004514EC">
              <w:rPr>
                <w:rFonts w:asciiTheme="minorHAnsi" w:hAnsiTheme="minorHAnsi" w:cstheme="minorHAnsi"/>
                <w:i/>
                <w:color w:val="000000" w:themeColor="text1"/>
              </w:rPr>
              <w:t>Sub-component [B1] City vision</w:t>
            </w:r>
            <w:r w:rsidRPr="004514EC">
              <w:rPr>
                <w:rFonts w:asciiTheme="minorHAnsi" w:hAnsiTheme="minorHAnsi" w:cstheme="minorHAnsi"/>
                <w:color w:val="000000" w:themeColor="text1"/>
              </w:rPr>
              <w:t>) on ensuring that the city vision is fully informed by the opportunities opened up by smart technologies, smart data and smart collaboration.</w:t>
            </w:r>
          </w:p>
        </w:tc>
      </w:tr>
      <w:tr w:rsidR="004514EC" w:rsidRPr="004514EC" w14:paraId="3E7123AA"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561CDA3A"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2BECC9E0" w14:textId="77777777" w:rsidR="004514EC" w:rsidRPr="004514EC" w:rsidRDefault="004514EC"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Leadership and governance</w:t>
            </w:r>
          </w:p>
        </w:tc>
        <w:tc>
          <w:tcPr>
            <w:tcW w:w="12049" w:type="dxa"/>
          </w:tcPr>
          <w:p w14:paraId="360968F2" w14:textId="77777777" w:rsidR="004514EC" w:rsidRPr="004514EC" w:rsidRDefault="004514EC" w:rsidP="004514EC">
            <w:pPr>
              <w:pStyle w:val="Paragraphedeliste"/>
              <w:numPr>
                <w:ilvl w:val="0"/>
                <w:numId w:val="26"/>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37104, Clause 5</w:t>
            </w:r>
            <w:r w:rsidRPr="004514EC">
              <w:rPr>
                <w:rFonts w:asciiTheme="minorHAnsi" w:hAnsiTheme="minorHAnsi" w:cstheme="minorHAnsi"/>
                <w:color w:val="000000" w:themeColor="text1"/>
              </w:rPr>
              <w:t>, provides guidance on achieving political commitment for sustainable development, and establishing the leadership, responsibilities, organization and capacity building that is required</w:t>
            </w:r>
            <w:r w:rsidRPr="004514EC">
              <w:rPr>
                <w:rFonts w:asciiTheme="minorHAnsi" w:hAnsiTheme="minorHAnsi" w:cstheme="minorHAnsi"/>
                <w:i/>
                <w:color w:val="000000" w:themeColor="text1"/>
              </w:rPr>
              <w:t>.</w:t>
            </w:r>
          </w:p>
          <w:p w14:paraId="220BEC33" w14:textId="77777777" w:rsidR="004514EC" w:rsidRPr="004514EC" w:rsidRDefault="004514EC" w:rsidP="004514EC">
            <w:pPr>
              <w:pStyle w:val="Paragraphedeliste"/>
              <w:numPr>
                <w:ilvl w:val="0"/>
                <w:numId w:val="26"/>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 ISO 37106 </w:t>
            </w:r>
            <w:r w:rsidRPr="004514EC">
              <w:rPr>
                <w:rFonts w:asciiTheme="minorHAnsi" w:hAnsiTheme="minorHAnsi" w:cstheme="minorHAnsi"/>
                <w:color w:val="000000" w:themeColor="text1"/>
              </w:rPr>
              <w:t>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 xml:space="preserve">in </w:t>
            </w:r>
            <w:r w:rsidRPr="004514EC">
              <w:rPr>
                <w:rFonts w:asciiTheme="minorHAnsi" w:hAnsiTheme="minorHAnsi" w:cstheme="minorHAnsi"/>
                <w:i/>
                <w:color w:val="000000" w:themeColor="text1"/>
              </w:rPr>
              <w:t>Sub-component [B2] Leadership and Governance</w:t>
            </w:r>
            <w:r w:rsidRPr="004514EC">
              <w:rPr>
                <w:rFonts w:asciiTheme="minorHAnsi" w:hAnsiTheme="minorHAnsi" w:cstheme="minorHAnsi"/>
                <w:color w:val="000000" w:themeColor="text1"/>
              </w:rPr>
              <w:t>) on ensuring open and collaborative governance across the multi-stakeholder partnerships needed for an effective smart city operating model.</w:t>
            </w:r>
          </w:p>
        </w:tc>
      </w:tr>
      <w:tr w:rsidR="004514EC" w:rsidRPr="004514EC" w14:paraId="1BA1DEA3"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15720102"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519D71CF" w14:textId="77777777" w:rsidR="004514EC" w:rsidRPr="004514EC" w:rsidRDefault="004514EC"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Collaborative engagement</w:t>
            </w:r>
          </w:p>
        </w:tc>
        <w:tc>
          <w:tcPr>
            <w:tcW w:w="12049" w:type="dxa"/>
          </w:tcPr>
          <w:p w14:paraId="2023E200" w14:textId="77777777" w:rsidR="004514EC" w:rsidRPr="004514EC" w:rsidRDefault="004514EC" w:rsidP="004514EC">
            <w:pPr>
              <w:pStyle w:val="Paragraphedeliste"/>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37106 (Sub-component [B3] Collaborative engagement</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on how to manage inclusive, collaborative and digitally-enabled engagement with all interested parties.</w:t>
            </w:r>
          </w:p>
        </w:tc>
      </w:tr>
      <w:tr w:rsidR="004514EC" w:rsidRPr="004514EC" w14:paraId="1339CCCD"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2BE6D561"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5194ACA0" w14:textId="77777777" w:rsidR="004514EC" w:rsidRPr="004514EC" w:rsidRDefault="004514EC"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Procurement and supplier management</w:t>
            </w:r>
          </w:p>
        </w:tc>
        <w:tc>
          <w:tcPr>
            <w:tcW w:w="12049" w:type="dxa"/>
          </w:tcPr>
          <w:p w14:paraId="4FAF4D6A" w14:textId="77777777" w:rsidR="004514EC" w:rsidRPr="004514EC" w:rsidRDefault="004514EC" w:rsidP="004514EC">
            <w:pPr>
              <w:pStyle w:val="Paragraphedeliste"/>
              <w:numPr>
                <w:ilvl w:val="0"/>
                <w:numId w:val="27"/>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37106 (Sub-component [B4] Procurement and supplier management</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on how cities can use their purchasing power and supporting processes to enable faster innovation and service transformation across the city.</w:t>
            </w:r>
          </w:p>
        </w:tc>
      </w:tr>
      <w:tr w:rsidR="004514EC" w:rsidRPr="004514EC" w14:paraId="704CF1C9"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2B72A087"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67851C87" w14:textId="77777777" w:rsidR="004514EC" w:rsidRPr="004514EC" w:rsidRDefault="004514EC"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Benefit realization</w:t>
            </w:r>
          </w:p>
        </w:tc>
        <w:tc>
          <w:tcPr>
            <w:tcW w:w="12049" w:type="dxa"/>
          </w:tcPr>
          <w:p w14:paraId="78A45DCD" w14:textId="77777777" w:rsidR="004514EC" w:rsidRPr="004514EC" w:rsidRDefault="004514EC" w:rsidP="004514EC">
            <w:pPr>
              <w:pStyle w:val="Paragraphedeliste"/>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37106 (Sub-component C</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 xml:space="preserve">on how cities can use </w:t>
            </w:r>
            <w:r w:rsidRPr="004514EC">
              <w:rPr>
                <w:rFonts w:asciiTheme="minorHAnsi" w:hAnsiTheme="minorHAnsi" w:cstheme="minorHAnsi"/>
                <w:i/>
                <w:color w:val="000000" w:themeColor="text1"/>
              </w:rPr>
              <w:t>benefit mapping</w:t>
            </w:r>
            <w:r w:rsidRPr="004514EC">
              <w:rPr>
                <w:rFonts w:asciiTheme="minorHAnsi" w:hAnsiTheme="minorHAnsi" w:cstheme="minorHAnsi"/>
                <w:color w:val="000000" w:themeColor="text1"/>
              </w:rPr>
              <w:t xml:space="preserve">, </w:t>
            </w:r>
            <w:r w:rsidRPr="004514EC">
              <w:rPr>
                <w:rFonts w:asciiTheme="minorHAnsi" w:hAnsiTheme="minorHAnsi" w:cstheme="minorHAnsi"/>
                <w:i/>
                <w:color w:val="000000" w:themeColor="text1"/>
              </w:rPr>
              <w:t>benefit tracking</w:t>
            </w:r>
            <w:r w:rsidRPr="004514EC">
              <w:rPr>
                <w:rFonts w:asciiTheme="minorHAnsi" w:hAnsiTheme="minorHAnsi" w:cstheme="minorHAnsi"/>
                <w:color w:val="000000" w:themeColor="text1"/>
              </w:rPr>
              <w:t xml:space="preserve"> and </w:t>
            </w:r>
            <w:r w:rsidRPr="004514EC">
              <w:rPr>
                <w:rFonts w:asciiTheme="minorHAnsi" w:hAnsiTheme="minorHAnsi" w:cstheme="minorHAnsi"/>
                <w:i/>
                <w:color w:val="000000" w:themeColor="text1"/>
              </w:rPr>
              <w:t>benefit delivery</w:t>
            </w:r>
            <w:r w:rsidRPr="004514EC">
              <w:rPr>
                <w:rFonts w:asciiTheme="minorHAnsi" w:hAnsiTheme="minorHAnsi" w:cstheme="minorHAnsi"/>
                <w:color w:val="000000" w:themeColor="text1"/>
              </w:rPr>
              <w:t xml:space="preserve"> best practices to ensure that all of their activities and investments deliver maximum impact against the key policy outcomes targeted by city leaders.</w:t>
            </w:r>
          </w:p>
          <w:p w14:paraId="54AF7DDA" w14:textId="77777777" w:rsidR="004514EC" w:rsidRPr="004514EC" w:rsidRDefault="004514EC" w:rsidP="004514EC">
            <w:pPr>
              <w:pStyle w:val="Paragraphedeliste"/>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37104 (Clause 4.5) </w:t>
            </w:r>
            <w:r w:rsidRPr="004514EC">
              <w:rPr>
                <w:rFonts w:asciiTheme="minorHAnsi" w:hAnsiTheme="minorHAnsi" w:cstheme="minorHAnsi"/>
                <w:color w:val="000000" w:themeColor="text1"/>
              </w:rPr>
              <w:t>provides guidance on how such approaches can best be applied in the context of performance evaluation and continuous improvement of a management system for sustainable development.</w:t>
            </w:r>
          </w:p>
          <w:p w14:paraId="6B7C021D" w14:textId="77777777" w:rsidR="004514EC" w:rsidRPr="004514EC" w:rsidRDefault="004514EC" w:rsidP="004514EC">
            <w:pPr>
              <w:pStyle w:val="Paragraphedeliste"/>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37120 </w:t>
            </w:r>
            <w:r w:rsidRPr="004514EC">
              <w:rPr>
                <w:rFonts w:asciiTheme="minorHAnsi" w:hAnsiTheme="minorHAnsi" w:cstheme="minorHAnsi"/>
                <w:color w:val="000000" w:themeColor="text1"/>
              </w:rPr>
              <w:t>sets out a common core of key performance indicators for cities to use within their</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impact evaluation and benefit realization work on city services and quality of life</w:t>
            </w:r>
          </w:p>
          <w:p w14:paraId="0F69FE49" w14:textId="77777777" w:rsidR="004514EC" w:rsidRPr="004514EC" w:rsidRDefault="004514EC" w:rsidP="004514EC">
            <w:pPr>
              <w:pStyle w:val="Paragraphedeliste"/>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 xml:space="preserve">ISO 37122 </w:t>
            </w:r>
            <w:r w:rsidRPr="004514EC">
              <w:rPr>
                <w:rFonts w:asciiTheme="minorHAnsi" w:hAnsiTheme="minorHAnsi" w:cstheme="minorHAnsi"/>
                <w:color w:val="000000" w:themeColor="text1"/>
              </w:rPr>
              <w:t xml:space="preserve">and </w:t>
            </w:r>
            <w:r w:rsidRPr="004514EC">
              <w:rPr>
                <w:rFonts w:asciiTheme="minorHAnsi" w:hAnsiTheme="minorHAnsi" w:cstheme="minorHAnsi"/>
                <w:i/>
                <w:color w:val="000000" w:themeColor="text1"/>
              </w:rPr>
              <w:t xml:space="preserve">1S0 37123 </w:t>
            </w:r>
            <w:r w:rsidRPr="004514EC">
              <w:rPr>
                <w:rFonts w:asciiTheme="minorHAnsi" w:hAnsiTheme="minorHAnsi" w:cstheme="minorHAnsi"/>
                <w:color w:val="000000" w:themeColor="text1"/>
              </w:rPr>
              <w:t>supplement</w:t>
            </w:r>
            <w:r w:rsidRPr="004514EC">
              <w:rPr>
                <w:rFonts w:asciiTheme="minorHAnsi" w:hAnsiTheme="minorHAnsi" w:cstheme="minorHAnsi"/>
                <w:i/>
                <w:color w:val="000000" w:themeColor="text1"/>
              </w:rPr>
              <w:t xml:space="preserve"> ISO 37120 </w:t>
            </w:r>
            <w:r w:rsidRPr="004514EC">
              <w:rPr>
                <w:rFonts w:asciiTheme="minorHAnsi" w:hAnsiTheme="minorHAnsi" w:cstheme="minorHAnsi"/>
                <w:color w:val="000000" w:themeColor="text1"/>
              </w:rPr>
              <w:t>with additional indicators relevant to, respectively, smart cities and resilient cities.</w:t>
            </w:r>
          </w:p>
        </w:tc>
      </w:tr>
      <w:tr w:rsidR="005D64AA" w:rsidRPr="004514EC" w14:paraId="0ADDA8C2"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52E49FDC" w14:textId="77777777" w:rsidR="005D64AA" w:rsidRPr="004514EC" w:rsidRDefault="005D64AA" w:rsidP="00A33F13">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Citizen-centric service management</w:t>
            </w:r>
          </w:p>
        </w:tc>
        <w:tc>
          <w:tcPr>
            <w:tcW w:w="1842" w:type="dxa"/>
          </w:tcPr>
          <w:p w14:paraId="27D58DDF" w14:textId="77777777" w:rsidR="005D64AA" w:rsidRPr="004514EC" w:rsidRDefault="005D64AA"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Delivering integrated, citizen-centric services</w:t>
            </w:r>
          </w:p>
        </w:tc>
        <w:tc>
          <w:tcPr>
            <w:tcW w:w="12049" w:type="dxa"/>
          </w:tcPr>
          <w:p w14:paraId="46B05A69" w14:textId="77777777" w:rsidR="005D64AA" w:rsidRPr="004514EC" w:rsidRDefault="005D64AA" w:rsidP="004514EC">
            <w:pPr>
              <w:pStyle w:val="Paragraphedeliste"/>
              <w:numPr>
                <w:ilvl w:val="0"/>
                <w:numId w:val="27"/>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37106 (Sub-component B9 Delivering integrated citizen-centric services</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 xml:space="preserve">on how multiple silo organizations across the city can collaborate to provide integrated, citizen-centric services.  Key themes are agile and participatory service development and integrated one-stop service delivery. </w:t>
            </w:r>
          </w:p>
          <w:p w14:paraId="76894309" w14:textId="5DD7101F" w:rsidR="005D64AA" w:rsidRPr="004514EC" w:rsidRDefault="005D64AA" w:rsidP="004514EC">
            <w:pPr>
              <w:pStyle w:val="Paragraphedeliste"/>
              <w:numPr>
                <w:ilvl w:val="0"/>
                <w:numId w:val="27"/>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5D64AA" w:rsidRPr="004514EC" w14:paraId="2A412938"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749FD0F2" w14:textId="77777777" w:rsidR="005D64AA" w:rsidRPr="004514EC" w:rsidRDefault="005D64AA" w:rsidP="00A33F13">
            <w:pPr>
              <w:spacing w:after="60"/>
              <w:rPr>
                <w:rFonts w:asciiTheme="minorHAnsi" w:hAnsiTheme="minorHAnsi" w:cstheme="minorHAnsi"/>
                <w:color w:val="000000" w:themeColor="text1"/>
              </w:rPr>
            </w:pPr>
          </w:p>
        </w:tc>
        <w:tc>
          <w:tcPr>
            <w:tcW w:w="1842" w:type="dxa"/>
          </w:tcPr>
          <w:p w14:paraId="321FD624" w14:textId="77777777" w:rsidR="005D64AA" w:rsidRPr="004514EC" w:rsidRDefault="005D64AA"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Empowering the city community through city data</w:t>
            </w:r>
          </w:p>
        </w:tc>
        <w:tc>
          <w:tcPr>
            <w:tcW w:w="12049" w:type="dxa"/>
          </w:tcPr>
          <w:p w14:paraId="0A66F13B" w14:textId="77777777" w:rsidR="005D64AA" w:rsidRPr="004514EC" w:rsidRDefault="005D64AA"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 37106 (Sub-component B8 Empowering the city community through city data</w:t>
            </w:r>
            <w:r w:rsidRPr="004514EC">
              <w:rPr>
                <w:rFonts w:asciiTheme="minorHAnsi" w:hAnsiTheme="minorHAnsi" w:cstheme="minorHAnsi"/>
                <w:color w:val="000000" w:themeColor="text1"/>
              </w:rPr>
              <w:t>) provides guidance on city platforms for open and shared data, and on how to grow the market for re-use of city data to nurture open innovation across the city.</w:t>
            </w:r>
          </w:p>
        </w:tc>
      </w:tr>
      <w:tr w:rsidR="005D64AA" w:rsidRPr="004514EC" w14:paraId="14D9E93D"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20D71972" w14:textId="77777777" w:rsidR="005D64AA" w:rsidRPr="004514EC" w:rsidRDefault="005D64AA" w:rsidP="00A33F13">
            <w:pPr>
              <w:spacing w:after="60"/>
              <w:rPr>
                <w:rFonts w:asciiTheme="minorHAnsi" w:hAnsiTheme="minorHAnsi" w:cstheme="minorHAnsi"/>
                <w:color w:val="000000" w:themeColor="text1"/>
              </w:rPr>
            </w:pPr>
          </w:p>
        </w:tc>
        <w:tc>
          <w:tcPr>
            <w:tcW w:w="1842" w:type="dxa"/>
          </w:tcPr>
          <w:p w14:paraId="76F7E48E" w14:textId="77777777" w:rsidR="005D64AA" w:rsidRPr="004514EC" w:rsidRDefault="005D64AA"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Channels and access</w:t>
            </w:r>
          </w:p>
        </w:tc>
        <w:tc>
          <w:tcPr>
            <w:tcW w:w="12049" w:type="dxa"/>
          </w:tcPr>
          <w:p w14:paraId="1F0819FE" w14:textId="77777777" w:rsidR="005D64AA" w:rsidRPr="004514EC" w:rsidRDefault="005D64AA" w:rsidP="004514EC">
            <w:pPr>
              <w:pStyle w:val="Paragraphedeliste"/>
              <w:numPr>
                <w:ilvl w:val="0"/>
                <w:numId w:val="28"/>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 xml:space="preserve">ISO </w:t>
            </w:r>
            <w:r w:rsidRPr="004514EC">
              <w:rPr>
                <w:rFonts w:asciiTheme="minorHAnsi" w:hAnsiTheme="minorHAnsi" w:cstheme="minorHAnsi"/>
                <w:i/>
                <w:color w:val="000000" w:themeColor="text1"/>
              </w:rPr>
              <w:t>37106 (Sub-component B11 Digital inclusion and channel management</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on how to make maximum use of digital channels for city services while fully engaging with and meeting the needs of those groups at risk of digital exclusion.</w:t>
            </w:r>
          </w:p>
        </w:tc>
      </w:tr>
      <w:tr w:rsidR="005D64AA" w:rsidRPr="004514EC" w14:paraId="58AE57C0"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44E8C3B6" w14:textId="77777777" w:rsidR="005D64AA" w:rsidRPr="004514EC" w:rsidRDefault="005D64AA" w:rsidP="00A33F13">
            <w:pPr>
              <w:spacing w:after="60"/>
              <w:rPr>
                <w:rFonts w:asciiTheme="minorHAnsi" w:hAnsiTheme="minorHAnsi" w:cstheme="minorHAnsi"/>
                <w:color w:val="000000" w:themeColor="text1"/>
              </w:rPr>
            </w:pPr>
          </w:p>
        </w:tc>
        <w:tc>
          <w:tcPr>
            <w:tcW w:w="1842" w:type="dxa"/>
          </w:tcPr>
          <w:p w14:paraId="30A8F070" w14:textId="264F2B46" w:rsidR="005D64AA" w:rsidRPr="004514EC" w:rsidRDefault="005D64AA"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Privacy and </w:t>
            </w:r>
            <w:r w:rsidR="00623333">
              <w:rPr>
                <w:rFonts w:asciiTheme="minorHAnsi" w:hAnsiTheme="minorHAnsi" w:cstheme="minorHAnsi"/>
              </w:rPr>
              <w:t>s</w:t>
            </w:r>
            <w:r>
              <w:rPr>
                <w:rFonts w:asciiTheme="minorHAnsi" w:hAnsiTheme="minorHAnsi" w:cstheme="minorHAnsi"/>
              </w:rPr>
              <w:t>ecurity</w:t>
            </w:r>
          </w:p>
        </w:tc>
        <w:tc>
          <w:tcPr>
            <w:tcW w:w="12049" w:type="dxa"/>
          </w:tcPr>
          <w:p w14:paraId="0B0831D8" w14:textId="77777777" w:rsidR="005D64AA" w:rsidRPr="00623333" w:rsidRDefault="00375F68"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23333">
              <w:rPr>
                <w:rFonts w:asciiTheme="minorHAnsi" w:hAnsiTheme="minorHAnsi" w:cstheme="minorHAnsi"/>
                <w:i/>
                <w:color w:val="000000" w:themeColor="text1"/>
              </w:rPr>
              <w:t>ISO 37106 (Sub-component B10 Identity and privacy management</w:t>
            </w:r>
            <w:r w:rsidRPr="00623333">
              <w:rPr>
                <w:rFonts w:asciiTheme="minorHAnsi" w:hAnsiTheme="minorHAnsi" w:cstheme="minorHAnsi"/>
                <w:color w:val="000000" w:themeColor="text1"/>
              </w:rPr>
              <w:t>)  provides guidance</w:t>
            </w:r>
            <w:r w:rsidRPr="00623333">
              <w:rPr>
                <w:rFonts w:asciiTheme="minorHAnsi" w:hAnsiTheme="minorHAnsi" w:cstheme="minorHAnsi"/>
                <w:i/>
                <w:color w:val="000000" w:themeColor="text1"/>
              </w:rPr>
              <w:t xml:space="preserve"> </w:t>
            </w:r>
            <w:r w:rsidRPr="00623333">
              <w:rPr>
                <w:rFonts w:asciiTheme="minorHAnsi" w:hAnsiTheme="minorHAnsi" w:cstheme="minorHAnsi"/>
                <w:color w:val="000000" w:themeColor="text1"/>
              </w:rPr>
              <w:t>on the integrated and citizen-centric approaches to privacy protection and identity management that are needed to support citizen-centric service transformation.</w:t>
            </w:r>
          </w:p>
          <w:p w14:paraId="219BD7C0" w14:textId="77777777" w:rsidR="00375F68" w:rsidRPr="00623333" w:rsidRDefault="0080681B" w:rsidP="0080681B">
            <w:pPr>
              <w:pStyle w:val="Paragraphedeliste"/>
              <w:numPr>
                <w:ilvl w:val="0"/>
                <w:numId w:val="28"/>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23333">
              <w:rPr>
                <w:rFonts w:asciiTheme="minorHAnsi" w:eastAsiaTheme="minorHAnsi" w:hAnsiTheme="minorHAnsi" w:cstheme="minorHAnsi"/>
                <w:i/>
                <w:lang w:eastAsia="en-GB"/>
              </w:rPr>
              <w:t>ISO/IEC 27001,</w:t>
            </w:r>
            <w:r w:rsidRPr="00623333">
              <w:rPr>
                <w:rFonts w:asciiTheme="minorHAnsi" w:eastAsiaTheme="minorHAnsi" w:hAnsiTheme="minorHAnsi" w:cstheme="minorHAnsi"/>
                <w:lang w:eastAsia="en-GB"/>
              </w:rPr>
              <w:t xml:space="preserve"> </w:t>
            </w:r>
            <w:r w:rsidRPr="00623333">
              <w:rPr>
                <w:rFonts w:asciiTheme="minorHAnsi" w:eastAsiaTheme="minorHAnsi" w:hAnsiTheme="minorHAnsi" w:cstheme="minorHAnsi"/>
                <w:i/>
                <w:iCs/>
                <w:lang w:eastAsia="en-GB"/>
              </w:rPr>
              <w:t xml:space="preserve">Information technology – Security </w:t>
            </w:r>
            <w:r w:rsidRPr="00623333">
              <w:rPr>
                <w:rFonts w:asciiTheme="minorHAnsi" w:eastAsiaTheme="minorHAnsi" w:hAnsiTheme="minorHAnsi" w:cstheme="minorHAnsi"/>
                <w:i/>
                <w:iCs/>
              </w:rPr>
              <w:t xml:space="preserve">techniques – Information security management systems – Requirements </w:t>
            </w:r>
            <w:r w:rsidRPr="00623333">
              <w:rPr>
                <w:rFonts w:asciiTheme="minorHAnsi" w:eastAsiaTheme="minorHAnsi" w:hAnsiTheme="minorHAnsi" w:cstheme="minorHAnsi"/>
                <w:iCs/>
              </w:rPr>
              <w:t>gives guidance on the security</w:t>
            </w:r>
            <w:r w:rsidR="00ED71E4" w:rsidRPr="00623333">
              <w:rPr>
                <w:rFonts w:asciiTheme="minorHAnsi" w:eastAsiaTheme="minorHAnsi" w:hAnsiTheme="minorHAnsi" w:cstheme="minorHAnsi"/>
                <w:iCs/>
              </w:rPr>
              <w:t xml:space="preserve"> aspects for individual services, infrastuctures and systems</w:t>
            </w:r>
            <w:r w:rsidRPr="00623333">
              <w:rPr>
                <w:rFonts w:asciiTheme="minorHAnsi" w:eastAsiaTheme="minorHAnsi" w:hAnsiTheme="minorHAnsi" w:cstheme="minorHAnsi"/>
                <w:i/>
                <w:iCs/>
              </w:rPr>
              <w:t xml:space="preserve"> </w:t>
            </w:r>
          </w:p>
          <w:p w14:paraId="5C1CD1ED" w14:textId="7D61A6F6" w:rsidR="00ED71E4" w:rsidRPr="004514EC" w:rsidRDefault="00ED71E4" w:rsidP="000000C3">
            <w:pPr>
              <w:pStyle w:val="Paragraphedeliste"/>
              <w:numPr>
                <w:ilvl w:val="0"/>
                <w:numId w:val="28"/>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23333">
              <w:rPr>
                <w:rFonts w:asciiTheme="minorHAnsi" w:eastAsiaTheme="minorHAnsi" w:hAnsiTheme="minorHAnsi" w:cstheme="minorHAnsi"/>
                <w:i/>
                <w:lang w:eastAsia="en-GB"/>
              </w:rPr>
              <w:t xml:space="preserve">BSI PAS 185 </w:t>
            </w:r>
            <w:r w:rsidR="000000C3" w:rsidRPr="00623333">
              <w:rPr>
                <w:rFonts w:asciiTheme="minorHAnsi" w:eastAsiaTheme="minorHAnsi" w:hAnsiTheme="minorHAnsi" w:cstheme="minorHAnsi"/>
                <w:i/>
                <w:lang w:eastAsia="en-GB"/>
              </w:rPr>
              <w:t>Smart Cities – Specification for establishing and implementing a security-minded approach</w:t>
            </w:r>
            <w:r w:rsidR="000000C3" w:rsidRPr="00623333">
              <w:rPr>
                <w:rFonts w:asciiTheme="minorHAnsi" w:eastAsiaTheme="minorHAnsi" w:hAnsiTheme="minorHAnsi" w:cstheme="minorHAnsi"/>
                <w:lang w:eastAsia="en-GB"/>
              </w:rPr>
              <w:t xml:space="preserve"> gives guidance on how to </w:t>
            </w:r>
            <w:r w:rsidR="00623333" w:rsidRPr="00623333">
              <w:rPr>
                <w:rFonts w:asciiTheme="minorHAnsi" w:eastAsiaTheme="minorHAnsi" w:hAnsiTheme="minorHAnsi" w:cstheme="minorHAnsi"/>
                <w:lang w:eastAsia="en-GB"/>
              </w:rPr>
              <w:t>bring together ISO/IEC 27001 best practices at a city-wide level</w:t>
            </w:r>
          </w:p>
        </w:tc>
      </w:tr>
      <w:tr w:rsidR="004514EC" w:rsidRPr="004514EC" w14:paraId="16CD34ED" w14:textId="77777777" w:rsidTr="00A33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6D572F9" w14:textId="77777777" w:rsidR="004514EC" w:rsidRPr="004514EC" w:rsidRDefault="004514EC" w:rsidP="00A33F13">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Digital and physical resource management</w:t>
            </w:r>
          </w:p>
        </w:tc>
        <w:tc>
          <w:tcPr>
            <w:tcW w:w="1842" w:type="dxa"/>
          </w:tcPr>
          <w:p w14:paraId="45A87B92" w14:textId="77777777" w:rsidR="004514EC" w:rsidRPr="004514EC" w:rsidRDefault="004514EC" w:rsidP="00A33F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Managing smart city developments and infrastructures</w:t>
            </w:r>
          </w:p>
        </w:tc>
        <w:tc>
          <w:tcPr>
            <w:tcW w:w="12049" w:type="dxa"/>
          </w:tcPr>
          <w:p w14:paraId="6B9963F5" w14:textId="77777777" w:rsidR="004514EC" w:rsidRPr="004514EC" w:rsidRDefault="004514EC" w:rsidP="004514EC">
            <w:pPr>
              <w:pStyle w:val="Paragraphedeliste"/>
              <w:numPr>
                <w:ilvl w:val="0"/>
                <w:numId w:val="28"/>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 xml:space="preserve">ISO </w:t>
            </w:r>
            <w:r w:rsidRPr="004514EC">
              <w:rPr>
                <w:rFonts w:asciiTheme="minorHAnsi" w:hAnsiTheme="minorHAnsi" w:cstheme="minorHAnsi"/>
                <w:i/>
                <w:color w:val="000000" w:themeColor="text1"/>
              </w:rPr>
              <w:t>37106 (Sub-component B12 Managing smart city developments and infrastructures</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on citizen-centric development of the built environment, collaborative management of city assets across organizational and sectoral boundaries; and on integration of digital and physical assets in the city.</w:t>
            </w:r>
          </w:p>
          <w:p w14:paraId="769C98A0" w14:textId="77777777" w:rsidR="004514EC" w:rsidRPr="004514EC" w:rsidRDefault="004514EC" w:rsidP="004514EC">
            <w:pPr>
              <w:pStyle w:val="Paragraphedeliste"/>
              <w:numPr>
                <w:ilvl w:val="0"/>
                <w:numId w:val="28"/>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ISO/TR 37152</w:t>
            </w:r>
            <w:r w:rsidRPr="004514EC">
              <w:rPr>
                <w:rFonts w:asciiTheme="minorHAnsi" w:hAnsiTheme="minorHAnsi" w:cstheme="minorHAnsi"/>
                <w:color w:val="000000" w:themeColor="text1"/>
              </w:rPr>
              <w:t xml:space="preserve"> gives more detailed guidance </w:t>
            </w:r>
            <w:r w:rsidRPr="004514EC">
              <w:rPr>
                <w:rFonts w:asciiTheme="minorHAnsi" w:hAnsiTheme="minorHAnsi" w:cstheme="minorHAnsi"/>
                <w:color w:val="333333"/>
              </w:rPr>
              <w:t>on planning, development, operation and maintenance of infrastructures in ways that harmonize them as part of a smart community and ensure that the interactions between multiple infrastructures are well orchestrated.</w:t>
            </w:r>
          </w:p>
          <w:p w14:paraId="70981E3E" w14:textId="77777777" w:rsidR="004514EC" w:rsidRPr="004514EC" w:rsidRDefault="004514EC" w:rsidP="004514EC">
            <w:pPr>
              <w:pStyle w:val="Paragraphedeliste"/>
              <w:numPr>
                <w:ilvl w:val="0"/>
                <w:numId w:val="28"/>
              </w:num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i/>
                <w:color w:val="000000" w:themeColor="text1"/>
              </w:rPr>
              <w:t>ISO/TS 37151</w:t>
            </w:r>
            <w:r w:rsidRPr="004514EC">
              <w:rPr>
                <w:rFonts w:asciiTheme="minorHAnsi" w:hAnsiTheme="minorHAnsi" w:cstheme="minorHAnsi"/>
                <w:color w:val="000000" w:themeColor="text1"/>
              </w:rPr>
              <w:t xml:space="preserve"> sets out principles and requirements for measuring how smart community infrastructure can support such an integrated citizen-centric approach</w:t>
            </w:r>
          </w:p>
        </w:tc>
      </w:tr>
      <w:tr w:rsidR="004514EC" w:rsidRPr="004514EC" w14:paraId="7C3F4B00" w14:textId="77777777" w:rsidTr="00A33F13">
        <w:tc>
          <w:tcPr>
            <w:cnfStyle w:val="001000000000" w:firstRow="0" w:lastRow="0" w:firstColumn="1" w:lastColumn="0" w:oddVBand="0" w:evenVBand="0" w:oddHBand="0" w:evenHBand="0" w:firstRowFirstColumn="0" w:firstRowLastColumn="0" w:lastRowFirstColumn="0" w:lastRowLastColumn="0"/>
            <w:tcW w:w="1555" w:type="dxa"/>
            <w:vMerge/>
          </w:tcPr>
          <w:p w14:paraId="59741A13" w14:textId="77777777" w:rsidR="004514EC" w:rsidRPr="004514EC" w:rsidRDefault="004514EC" w:rsidP="00A33F13">
            <w:pPr>
              <w:spacing w:after="60"/>
              <w:rPr>
                <w:rFonts w:asciiTheme="minorHAnsi" w:hAnsiTheme="minorHAnsi" w:cstheme="minorHAnsi"/>
                <w:color w:val="000000" w:themeColor="text1"/>
              </w:rPr>
            </w:pPr>
          </w:p>
        </w:tc>
        <w:tc>
          <w:tcPr>
            <w:tcW w:w="1842" w:type="dxa"/>
          </w:tcPr>
          <w:p w14:paraId="56192AA9" w14:textId="77777777" w:rsidR="004514EC" w:rsidRPr="004514EC" w:rsidRDefault="004514EC" w:rsidP="00A33F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14EC">
              <w:rPr>
                <w:rFonts w:asciiTheme="minorHAnsi" w:hAnsiTheme="minorHAnsi" w:cstheme="minorHAnsi"/>
              </w:rPr>
              <w:t>Managing IT and data</w:t>
            </w:r>
          </w:p>
        </w:tc>
        <w:tc>
          <w:tcPr>
            <w:tcW w:w="12049" w:type="dxa"/>
          </w:tcPr>
          <w:p w14:paraId="1E86747B" w14:textId="77777777" w:rsidR="004514EC" w:rsidRPr="004514EC" w:rsidRDefault="004514EC"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 xml:space="preserve">ISO </w:t>
            </w:r>
            <w:r w:rsidRPr="004514EC">
              <w:rPr>
                <w:rFonts w:asciiTheme="minorHAnsi" w:hAnsiTheme="minorHAnsi" w:cstheme="minorHAnsi"/>
                <w:i/>
                <w:color w:val="000000" w:themeColor="text1"/>
              </w:rPr>
              <w:t>37106 (Sub-component B13 IT and data resource mapping and management</w:t>
            </w:r>
            <w:r w:rsidRPr="004514EC">
              <w:rPr>
                <w:rFonts w:asciiTheme="minorHAnsi" w:hAnsiTheme="minorHAnsi" w:cstheme="minorHAnsi"/>
                <w:color w:val="000000" w:themeColor="text1"/>
              </w:rPr>
              <w:t>) provides guidance</w:t>
            </w:r>
            <w:r w:rsidRPr="004514EC">
              <w:rPr>
                <w:rFonts w:asciiTheme="minorHAnsi" w:hAnsiTheme="minorHAnsi" w:cstheme="minorHAnsi"/>
                <w:i/>
                <w:color w:val="000000" w:themeColor="text1"/>
              </w:rPr>
              <w:t xml:space="preserve"> </w:t>
            </w:r>
            <w:r w:rsidRPr="004514EC">
              <w:rPr>
                <w:rFonts w:asciiTheme="minorHAnsi" w:hAnsiTheme="minorHAnsi" w:cstheme="minorHAnsi"/>
                <w:color w:val="000000" w:themeColor="text1"/>
              </w:rPr>
              <w:t>on how the city can take an integrated approaching to managing technology and data assets.</w:t>
            </w:r>
          </w:p>
          <w:p w14:paraId="272F596B" w14:textId="77777777" w:rsidR="004514EC" w:rsidRPr="004514EC" w:rsidRDefault="004514EC"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 xml:space="preserve">ISO </w:t>
            </w:r>
            <w:r w:rsidRPr="004514EC">
              <w:rPr>
                <w:rFonts w:asciiTheme="minorHAnsi" w:hAnsiTheme="minorHAnsi" w:cstheme="minorHAnsi"/>
                <w:i/>
                <w:color w:val="000000" w:themeColor="text1"/>
              </w:rPr>
              <w:t>37106 (Sub-component B14 Open, service-oriented, city-wide IT architecture</w:t>
            </w:r>
            <w:r w:rsidRPr="004514EC">
              <w:rPr>
                <w:rFonts w:asciiTheme="minorHAnsi" w:hAnsiTheme="minorHAnsi" w:cstheme="minorHAnsi"/>
                <w:color w:val="000000" w:themeColor="text1"/>
              </w:rPr>
              <w:t>) provides guidance on how such integrated approaches can over time establish the city as an open and interoperable platform for innovation.</w:t>
            </w:r>
          </w:p>
          <w:p w14:paraId="5E862354" w14:textId="77777777" w:rsidR="004514EC" w:rsidRPr="004514EC" w:rsidRDefault="004514EC"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ISO/30145 describes a Smart City ICT Reference Framework, mapping out how ICT supports smart cities - including the detailed engineering architecture that supports delivery of the ‘Open, service-oriented, city-wide IT architecture’ described at high level in the MMSSC.</w:t>
            </w:r>
          </w:p>
          <w:p w14:paraId="5B0635F7" w14:textId="77777777" w:rsidR="004514EC" w:rsidRPr="004514EC" w:rsidRDefault="004514EC"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Further detailed guidance on service-oriented architecture is given in ISO/IEC 18384-2</w:t>
            </w:r>
          </w:p>
          <w:p w14:paraId="18512684" w14:textId="77777777" w:rsidR="004514EC" w:rsidRPr="004514EC" w:rsidRDefault="004514EC" w:rsidP="004514EC">
            <w:pPr>
              <w:pStyle w:val="Paragraphedeliste"/>
              <w:numPr>
                <w:ilvl w:val="0"/>
                <w:numId w:val="28"/>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514EC">
              <w:rPr>
                <w:rFonts w:asciiTheme="minorHAnsi" w:hAnsiTheme="minorHAnsi" w:cstheme="minorHAnsi"/>
                <w:color w:val="000000" w:themeColor="text1"/>
              </w:rPr>
              <w:t>Detailed advice on smart city terminology and reference models is available in ISO/IEC 30182 and ISO 37100.</w:t>
            </w:r>
          </w:p>
        </w:tc>
      </w:tr>
    </w:tbl>
    <w:p w14:paraId="232D2FEB" w14:textId="77777777" w:rsidR="004514EC" w:rsidRPr="004514EC" w:rsidRDefault="004514EC" w:rsidP="004514EC">
      <w:pPr>
        <w:spacing w:after="60"/>
        <w:rPr>
          <w:rFonts w:asciiTheme="minorHAnsi" w:hAnsiTheme="minorHAnsi" w:cstheme="minorHAnsi"/>
          <w:color w:val="000000" w:themeColor="text1"/>
        </w:rPr>
      </w:pPr>
    </w:p>
    <w:p w14:paraId="17941A06" w14:textId="77777777" w:rsidR="004514EC" w:rsidRPr="004514EC" w:rsidRDefault="004514EC" w:rsidP="004514EC">
      <w:pPr>
        <w:tabs>
          <w:tab w:val="clear" w:pos="403"/>
        </w:tabs>
        <w:spacing w:after="0" w:line="240" w:lineRule="auto"/>
        <w:jc w:val="left"/>
        <w:rPr>
          <w:rFonts w:asciiTheme="minorHAnsi" w:hAnsiTheme="minorHAnsi" w:cstheme="minorHAnsi"/>
          <w:lang w:eastAsia="ja-JP"/>
        </w:rPr>
      </w:pPr>
      <w:r w:rsidRPr="004514EC">
        <w:rPr>
          <w:rFonts w:asciiTheme="minorHAnsi" w:hAnsiTheme="minorHAnsi" w:cstheme="minorHAnsi"/>
          <w:lang w:eastAsia="ja-JP"/>
        </w:rPr>
        <w:br w:type="page"/>
      </w:r>
    </w:p>
    <w:p w14:paraId="27B70EE1" w14:textId="77777777" w:rsidR="004514EC" w:rsidRPr="004514EC" w:rsidRDefault="004514EC" w:rsidP="004514EC">
      <w:pPr>
        <w:pStyle w:val="Titre"/>
        <w:pageBreakBefore/>
        <w:rPr>
          <w:rFonts w:asciiTheme="minorHAnsi" w:hAnsiTheme="minorHAnsi" w:cstheme="minorHAnsi"/>
          <w:sz w:val="28"/>
        </w:rPr>
        <w:sectPr w:rsidR="004514EC" w:rsidRPr="004514EC" w:rsidSect="005412AD">
          <w:footerReference w:type="default" r:id="rId16"/>
          <w:type w:val="oddPage"/>
          <w:pgSz w:w="16838" w:h="11906" w:orient="landscape" w:code="9"/>
          <w:pgMar w:top="1077" w:right="567" w:bottom="1077" w:left="794" w:header="709" w:footer="284" w:gutter="0"/>
          <w:cols w:space="720"/>
        </w:sectPr>
      </w:pPr>
    </w:p>
    <w:p w14:paraId="34C29825" w14:textId="77777777" w:rsidR="004514EC" w:rsidRPr="004514EC" w:rsidRDefault="004514EC" w:rsidP="004514EC">
      <w:pPr>
        <w:pStyle w:val="Titre"/>
        <w:pageBreakBefore/>
        <w:rPr>
          <w:rFonts w:asciiTheme="minorHAnsi" w:hAnsiTheme="minorHAnsi" w:cstheme="minorHAnsi"/>
          <w:sz w:val="20"/>
        </w:rPr>
      </w:pPr>
      <w:bookmarkStart w:id="26" w:name="_Toc513561997"/>
      <w:r w:rsidRPr="004514EC">
        <w:rPr>
          <w:rFonts w:asciiTheme="minorHAnsi" w:hAnsiTheme="minorHAnsi" w:cstheme="minorHAnsi"/>
          <w:sz w:val="28"/>
        </w:rPr>
        <w:t xml:space="preserve">Annex C </w:t>
      </w:r>
      <w:r w:rsidRPr="004514EC">
        <w:rPr>
          <w:rFonts w:asciiTheme="minorHAnsi" w:hAnsiTheme="minorHAnsi" w:cstheme="minorHAnsi"/>
          <w:sz w:val="20"/>
        </w:rPr>
        <w:br/>
      </w:r>
      <w:r w:rsidRPr="004514EC">
        <w:rPr>
          <w:rFonts w:asciiTheme="minorHAnsi" w:hAnsiTheme="minorHAnsi" w:cstheme="minorHAnsi"/>
          <w:b w:val="0"/>
          <w:sz w:val="20"/>
        </w:rPr>
        <w:t>(informative)</w:t>
      </w:r>
      <w:r w:rsidRPr="004514EC">
        <w:rPr>
          <w:rFonts w:asciiTheme="minorHAnsi" w:hAnsiTheme="minorHAnsi" w:cstheme="minorHAnsi"/>
          <w:b w:val="0"/>
          <w:sz w:val="20"/>
        </w:rPr>
        <w:br/>
      </w:r>
      <w:r w:rsidRPr="004514EC">
        <w:rPr>
          <w:rFonts w:asciiTheme="minorHAnsi" w:hAnsiTheme="minorHAnsi" w:cstheme="minorHAnsi"/>
          <w:sz w:val="24"/>
        </w:rPr>
        <w:t>Links between MMSSC and ISO 18901</w:t>
      </w:r>
      <w:bookmarkEnd w:id="26"/>
    </w:p>
    <w:p w14:paraId="28538515" w14:textId="77777777" w:rsidR="004514EC" w:rsidRPr="004514EC" w:rsidRDefault="004514EC" w:rsidP="004514EC">
      <w:pPr>
        <w:spacing w:after="60"/>
        <w:rPr>
          <w:rFonts w:asciiTheme="minorHAnsi" w:hAnsiTheme="minorHAnsi" w:cstheme="minorHAnsi"/>
          <w:color w:val="000000" w:themeColor="text1"/>
        </w:rPr>
      </w:pPr>
    </w:p>
    <w:p w14:paraId="27252E9A" w14:textId="4B17A675" w:rsidR="004514EC" w:rsidRDefault="004514EC" w:rsidP="004514EC">
      <w:pPr>
        <w:spacing w:after="60"/>
        <w:rPr>
          <w:rFonts w:asciiTheme="minorHAnsi" w:hAnsiTheme="minorHAnsi" w:cstheme="minorHAnsi"/>
          <w:color w:val="000000" w:themeColor="text1"/>
        </w:rPr>
      </w:pPr>
      <w:r w:rsidRPr="004514EC">
        <w:rPr>
          <w:rFonts w:asciiTheme="minorHAnsi" w:hAnsiTheme="minorHAnsi" w:cstheme="minorHAnsi"/>
          <w:color w:val="000000" w:themeColor="text1"/>
        </w:rPr>
        <w:t xml:space="preserve">Clause 5.3 of this document describes now the MMSSC can be used in conjunction with the quality assurance matrix for the key functions of local government described in Annex </w:t>
      </w:r>
      <w:r w:rsidR="00AD589F">
        <w:rPr>
          <w:rFonts w:asciiTheme="minorHAnsi" w:hAnsiTheme="minorHAnsi" w:cstheme="minorHAnsi"/>
          <w:color w:val="000000" w:themeColor="text1"/>
        </w:rPr>
        <w:t>A</w:t>
      </w:r>
      <w:r w:rsidR="00AD589F" w:rsidRPr="004514EC">
        <w:rPr>
          <w:rFonts w:asciiTheme="minorHAnsi" w:hAnsiTheme="minorHAnsi" w:cstheme="minorHAnsi"/>
          <w:color w:val="000000" w:themeColor="text1"/>
        </w:rPr>
        <w:t xml:space="preserve"> </w:t>
      </w:r>
      <w:r w:rsidRPr="004514EC">
        <w:rPr>
          <w:rFonts w:asciiTheme="minorHAnsi" w:hAnsiTheme="minorHAnsi" w:cstheme="minorHAnsi"/>
          <w:color w:val="000000" w:themeColor="text1"/>
        </w:rPr>
        <w:t>of ISO 18091.  The table below gives more detail of which of these local government functions make the most direct contribution to achievement of the six purposes of a sustainable community assessed in the MMSSC.</w:t>
      </w:r>
    </w:p>
    <w:p w14:paraId="587997B8" w14:textId="77777777" w:rsidR="004514EC" w:rsidRPr="004514EC" w:rsidRDefault="004514EC" w:rsidP="004514EC">
      <w:pPr>
        <w:spacing w:after="60"/>
        <w:rPr>
          <w:rFonts w:asciiTheme="minorHAnsi" w:hAnsiTheme="minorHAnsi" w:cstheme="minorHAnsi"/>
          <w:color w:val="000000" w:themeColor="text1"/>
          <w:sz w:val="8"/>
        </w:rPr>
      </w:pPr>
    </w:p>
    <w:tbl>
      <w:tblPr>
        <w:tblStyle w:val="TableauGrille2-Accentuation1"/>
        <w:tblW w:w="0" w:type="auto"/>
        <w:tblLook w:val="04A0" w:firstRow="1" w:lastRow="0" w:firstColumn="1" w:lastColumn="0" w:noHBand="0" w:noVBand="1"/>
      </w:tblPr>
      <w:tblGrid>
        <w:gridCol w:w="1985"/>
        <w:gridCol w:w="7041"/>
      </w:tblGrid>
      <w:tr w:rsidR="004514EC" w:rsidRPr="004514EC" w14:paraId="702F05E1" w14:textId="77777777" w:rsidTr="00A62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BBE5C83" w14:textId="77777777" w:rsidR="004514EC" w:rsidRPr="004514EC" w:rsidRDefault="004514EC" w:rsidP="00FB65A3">
            <w:pPr>
              <w:spacing w:after="120" w:line="240" w:lineRule="auto"/>
              <w:jc w:val="left"/>
              <w:rPr>
                <w:rFonts w:asciiTheme="minorHAnsi" w:hAnsiTheme="minorHAnsi" w:cstheme="minorHAnsi"/>
                <w:b w:val="0"/>
                <w:bCs w:val="0"/>
                <w:lang w:eastAsia="ja-JP"/>
              </w:rPr>
            </w:pPr>
            <w:r w:rsidRPr="004514EC">
              <w:rPr>
                <w:rFonts w:asciiTheme="minorHAnsi" w:hAnsiTheme="minorHAnsi" w:cstheme="minorHAnsi"/>
                <w:lang w:eastAsia="ja-JP"/>
              </w:rPr>
              <w:t xml:space="preserve">ISO 37101 Purpose                            </w:t>
            </w:r>
          </w:p>
        </w:tc>
        <w:tc>
          <w:tcPr>
            <w:tcW w:w="7041" w:type="dxa"/>
          </w:tcPr>
          <w:p w14:paraId="60EFF24B" w14:textId="77777777" w:rsidR="004514EC" w:rsidRPr="004514EC" w:rsidRDefault="004514EC" w:rsidP="00FB65A3">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4514EC">
              <w:rPr>
                <w:rFonts w:asciiTheme="minorHAnsi" w:hAnsiTheme="minorHAnsi" w:cstheme="minorHAnsi"/>
                <w:lang w:eastAsia="ja-JP"/>
              </w:rPr>
              <w:t>ISO 18901 local government function</w:t>
            </w:r>
          </w:p>
        </w:tc>
      </w:tr>
      <w:tr w:rsidR="004514EC" w:rsidRPr="004514EC" w14:paraId="37441183" w14:textId="77777777" w:rsidTr="00A6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7017263" w14:textId="77777777" w:rsidR="004514EC" w:rsidRPr="004514EC" w:rsidRDefault="004514EC" w:rsidP="005161D8">
            <w:pPr>
              <w:spacing w:after="36" w:line="240" w:lineRule="auto"/>
              <w:jc w:val="left"/>
              <w:rPr>
                <w:rFonts w:asciiTheme="minorHAnsi" w:hAnsiTheme="minorHAnsi" w:cstheme="minorHAnsi"/>
                <w:lang w:eastAsia="ja-JP"/>
              </w:rPr>
            </w:pPr>
            <w:r w:rsidRPr="004514EC">
              <w:rPr>
                <w:rFonts w:asciiTheme="minorHAnsi" w:hAnsiTheme="minorHAnsi" w:cstheme="minorHAnsi"/>
                <w:lang w:eastAsia="ja-JP"/>
              </w:rPr>
              <w:t>Attractiveness</w:t>
            </w:r>
          </w:p>
        </w:tc>
        <w:tc>
          <w:tcPr>
            <w:tcW w:w="7041" w:type="dxa"/>
          </w:tcPr>
          <w:p w14:paraId="6D8E1E4C" w14:textId="29921BFD"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.1.</w:t>
            </w:r>
            <w:r w:rsidR="00786764">
              <w:rPr>
                <w:rFonts w:asciiTheme="minorHAnsi" w:hAnsiTheme="minorHAnsi" w:cstheme="minorHAnsi"/>
                <w:lang w:eastAsia="ja-JP"/>
              </w:rPr>
              <w:t>6</w:t>
            </w:r>
            <w:r w:rsidR="004514EC" w:rsidRPr="004514EC">
              <w:rPr>
                <w:rFonts w:asciiTheme="minorHAnsi" w:hAnsiTheme="minorHAnsi" w:cstheme="minorHAnsi"/>
                <w:lang w:eastAsia="ja-JP"/>
              </w:rPr>
              <w:t xml:space="preserve">: Rule of law </w:t>
            </w:r>
            <w:r w:rsidR="00786764">
              <w:rPr>
                <w:rFonts w:asciiTheme="minorHAnsi" w:hAnsiTheme="minorHAnsi" w:cstheme="minorHAnsi"/>
                <w:lang w:eastAsia="ja-JP"/>
              </w:rPr>
              <w:t>and human rights</w:t>
            </w:r>
          </w:p>
          <w:p w14:paraId="002D3DC1" w14:textId="20064653"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.2.1: </w:t>
            </w:r>
            <w:r w:rsidR="00566772">
              <w:rPr>
                <w:rFonts w:asciiTheme="minorHAnsi" w:hAnsiTheme="minorHAnsi" w:cstheme="minorHAnsi"/>
                <w:lang w:eastAsia="ja-JP"/>
              </w:rPr>
              <w:t>In</w:t>
            </w:r>
            <w:r w:rsidR="004514EC" w:rsidRPr="004514EC">
              <w:rPr>
                <w:rFonts w:asciiTheme="minorHAnsi" w:hAnsiTheme="minorHAnsi" w:cstheme="minorHAnsi"/>
                <w:lang w:eastAsia="ja-JP"/>
              </w:rPr>
              <w:t>novati</w:t>
            </w:r>
            <w:r w:rsidR="00566772">
              <w:rPr>
                <w:rFonts w:asciiTheme="minorHAnsi" w:hAnsiTheme="minorHAnsi" w:cstheme="minorHAnsi"/>
                <w:lang w:eastAsia="ja-JP"/>
              </w:rPr>
              <w:t>on and competitiveness</w:t>
            </w:r>
          </w:p>
          <w:p w14:paraId="62A6B734" w14:textId="04D58E67"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.2.2: </w:t>
            </w:r>
            <w:r w:rsidR="00A52F83">
              <w:rPr>
                <w:rFonts w:asciiTheme="minorHAnsi" w:hAnsiTheme="minorHAnsi" w:cstheme="minorHAnsi"/>
                <w:lang w:eastAsia="ja-JP"/>
              </w:rPr>
              <w:t>D</w:t>
            </w:r>
            <w:r w:rsidR="004514EC" w:rsidRPr="004514EC">
              <w:rPr>
                <w:rFonts w:asciiTheme="minorHAnsi" w:hAnsiTheme="minorHAnsi" w:cstheme="minorHAnsi"/>
                <w:lang w:eastAsia="ja-JP"/>
              </w:rPr>
              <w:t xml:space="preserve">ecent work </w:t>
            </w:r>
            <w:r w:rsidR="00A52F83">
              <w:rPr>
                <w:rFonts w:asciiTheme="minorHAnsi" w:hAnsiTheme="minorHAnsi" w:cstheme="minorHAnsi"/>
                <w:lang w:eastAsia="ja-JP"/>
              </w:rPr>
              <w:t>and economic growth</w:t>
            </w:r>
          </w:p>
          <w:p w14:paraId="30CF3889" w14:textId="7BFE6E27"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.2.4: </w:t>
            </w:r>
            <w:r w:rsidR="00A3099A">
              <w:rPr>
                <w:rFonts w:asciiTheme="minorHAnsi" w:hAnsiTheme="minorHAnsi" w:cstheme="minorHAnsi"/>
                <w:lang w:eastAsia="ja-JP"/>
              </w:rPr>
              <w:t>J</w:t>
            </w:r>
            <w:r w:rsidR="004514EC" w:rsidRPr="004514EC">
              <w:rPr>
                <w:rFonts w:asciiTheme="minorHAnsi" w:hAnsiTheme="minorHAnsi" w:cstheme="minorHAnsi"/>
                <w:lang w:eastAsia="ja-JP"/>
              </w:rPr>
              <w:t>ob training</w:t>
            </w:r>
          </w:p>
          <w:p w14:paraId="18B89E30" w14:textId="180AB384"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.2.5: </w:t>
            </w:r>
            <w:r w:rsidR="00A3099A">
              <w:rPr>
                <w:rFonts w:asciiTheme="minorHAnsi" w:hAnsiTheme="minorHAnsi" w:cstheme="minorHAnsi"/>
                <w:lang w:eastAsia="ja-JP"/>
              </w:rPr>
              <w:t>T</w:t>
            </w:r>
            <w:r w:rsidR="004514EC" w:rsidRPr="004514EC">
              <w:rPr>
                <w:rFonts w:asciiTheme="minorHAnsi" w:hAnsiTheme="minorHAnsi" w:cstheme="minorHAnsi"/>
                <w:lang w:eastAsia="ja-JP"/>
              </w:rPr>
              <w:t>ourism</w:t>
            </w:r>
          </w:p>
          <w:p w14:paraId="7D9956AC" w14:textId="11D1FCD2" w:rsid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.2.6: </w:t>
            </w:r>
            <w:r w:rsidR="00036CD1">
              <w:rPr>
                <w:rFonts w:asciiTheme="minorHAnsi" w:hAnsiTheme="minorHAnsi" w:cstheme="minorHAnsi"/>
                <w:lang w:eastAsia="ja-JP"/>
              </w:rPr>
              <w:t>M</w:t>
            </w:r>
            <w:r w:rsidR="004514EC" w:rsidRPr="004514EC">
              <w:rPr>
                <w:rFonts w:asciiTheme="minorHAnsi" w:hAnsiTheme="minorHAnsi" w:cstheme="minorHAnsi"/>
                <w:lang w:eastAsia="ja-JP"/>
              </w:rPr>
              <w:t>obility</w:t>
            </w:r>
          </w:p>
          <w:p w14:paraId="3FDCBF7C" w14:textId="5C2A9181" w:rsidR="00CA4451" w:rsidRPr="004514EC" w:rsidRDefault="00CA4451"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A.2.8: Industry, trade and consumption</w:t>
            </w:r>
          </w:p>
          <w:p w14:paraId="7E9F105F" w14:textId="088A21CD"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.3.10: </w:t>
            </w:r>
            <w:r w:rsidR="00036CD1">
              <w:rPr>
                <w:rFonts w:asciiTheme="minorHAnsi" w:hAnsiTheme="minorHAnsi" w:cstheme="minorHAnsi"/>
                <w:lang w:eastAsia="ja-JP"/>
              </w:rPr>
              <w:t>C</w:t>
            </w:r>
            <w:r w:rsidR="004514EC" w:rsidRPr="004514EC">
              <w:rPr>
                <w:rFonts w:asciiTheme="minorHAnsi" w:hAnsiTheme="minorHAnsi" w:cstheme="minorHAnsi"/>
                <w:lang w:eastAsia="ja-JP"/>
              </w:rPr>
              <w:t xml:space="preserve">ultural heritage </w:t>
            </w:r>
          </w:p>
        </w:tc>
      </w:tr>
      <w:tr w:rsidR="004514EC" w:rsidRPr="004514EC" w14:paraId="4BF1ACA6" w14:textId="77777777" w:rsidTr="00A6248C">
        <w:tc>
          <w:tcPr>
            <w:cnfStyle w:val="001000000000" w:firstRow="0" w:lastRow="0" w:firstColumn="1" w:lastColumn="0" w:oddVBand="0" w:evenVBand="0" w:oddHBand="0" w:evenHBand="0" w:firstRowFirstColumn="0" w:firstRowLastColumn="0" w:lastRowFirstColumn="0" w:lastRowLastColumn="0"/>
            <w:tcW w:w="1985" w:type="dxa"/>
          </w:tcPr>
          <w:p w14:paraId="496091F3" w14:textId="77777777" w:rsidR="004514EC" w:rsidRPr="004514EC" w:rsidRDefault="004514EC" w:rsidP="005161D8">
            <w:pPr>
              <w:spacing w:after="36" w:line="240" w:lineRule="auto"/>
              <w:jc w:val="left"/>
              <w:rPr>
                <w:rFonts w:asciiTheme="minorHAnsi" w:hAnsiTheme="minorHAnsi" w:cstheme="minorHAnsi"/>
                <w:lang w:eastAsia="ja-JP"/>
              </w:rPr>
            </w:pPr>
            <w:r w:rsidRPr="004514EC">
              <w:rPr>
                <w:rFonts w:asciiTheme="minorHAnsi" w:hAnsiTheme="minorHAnsi" w:cstheme="minorHAnsi"/>
                <w:lang w:eastAsia="ja-JP"/>
              </w:rPr>
              <w:t>Preservation and improvement of environment</w:t>
            </w:r>
          </w:p>
        </w:tc>
        <w:tc>
          <w:tcPr>
            <w:tcW w:w="7041" w:type="dxa"/>
          </w:tcPr>
          <w:p w14:paraId="18CBFC6F" w14:textId="246AD53A"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.4.1: Air quality </w:t>
            </w:r>
          </w:p>
          <w:p w14:paraId="649FEA0A" w14:textId="7FBDD232"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.4.3: </w:t>
            </w:r>
            <w:r w:rsidR="000C5247">
              <w:rPr>
                <w:rFonts w:asciiTheme="minorHAnsi" w:hAnsiTheme="minorHAnsi" w:cstheme="minorHAnsi"/>
                <w:lang w:eastAsia="ja-JP"/>
              </w:rPr>
              <w:t>Su</w:t>
            </w:r>
            <w:r w:rsidR="004514EC" w:rsidRPr="004514EC">
              <w:rPr>
                <w:rFonts w:asciiTheme="minorHAnsi" w:hAnsiTheme="minorHAnsi" w:cstheme="minorHAnsi"/>
                <w:lang w:eastAsia="ja-JP"/>
              </w:rPr>
              <w:t>rrounding image</w:t>
            </w:r>
            <w:r w:rsidR="000C5247">
              <w:rPr>
                <w:rFonts w:asciiTheme="minorHAnsi" w:hAnsiTheme="minorHAnsi" w:cstheme="minorHAnsi"/>
                <w:lang w:eastAsia="ja-JP"/>
              </w:rPr>
              <w:t xml:space="preserve"> and attractiveness</w:t>
            </w:r>
          </w:p>
          <w:p w14:paraId="02919F5C" w14:textId="77777777" w:rsidR="00827F1E" w:rsidRPr="004514EC" w:rsidRDefault="00827F1E"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Pr="004514EC">
              <w:rPr>
                <w:rFonts w:asciiTheme="minorHAnsi" w:hAnsiTheme="minorHAnsi" w:cstheme="minorHAnsi"/>
                <w:lang w:eastAsia="ja-JP"/>
              </w:rPr>
              <w:t xml:space="preserve">.4.4: </w:t>
            </w:r>
            <w:r>
              <w:rPr>
                <w:rFonts w:asciiTheme="minorHAnsi" w:hAnsiTheme="minorHAnsi" w:cstheme="minorHAnsi"/>
                <w:lang w:eastAsia="ja-JP"/>
              </w:rPr>
              <w:t>N</w:t>
            </w:r>
            <w:r w:rsidRPr="004514EC">
              <w:rPr>
                <w:rFonts w:asciiTheme="minorHAnsi" w:hAnsiTheme="minorHAnsi" w:cstheme="minorHAnsi"/>
                <w:lang w:eastAsia="ja-JP"/>
              </w:rPr>
              <w:t>atural resources</w:t>
            </w:r>
            <w:r>
              <w:rPr>
                <w:rFonts w:asciiTheme="minorHAnsi" w:hAnsiTheme="minorHAnsi" w:cstheme="minorHAnsi"/>
                <w:lang w:eastAsia="ja-JP"/>
              </w:rPr>
              <w:t>, biodiversity and ecosystems</w:t>
            </w:r>
          </w:p>
          <w:p w14:paraId="65E278EB" w14:textId="61F4B306"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.4.6: </w:t>
            </w:r>
            <w:r w:rsidR="00B00A21">
              <w:rPr>
                <w:rFonts w:asciiTheme="minorHAnsi" w:hAnsiTheme="minorHAnsi" w:cstheme="minorHAnsi"/>
                <w:lang w:eastAsia="ja-JP"/>
              </w:rPr>
              <w:t>Clean w</w:t>
            </w:r>
            <w:r w:rsidR="004514EC" w:rsidRPr="004514EC">
              <w:rPr>
                <w:rFonts w:asciiTheme="minorHAnsi" w:hAnsiTheme="minorHAnsi" w:cstheme="minorHAnsi"/>
                <w:lang w:eastAsia="ja-JP"/>
              </w:rPr>
              <w:t>ater</w:t>
            </w:r>
            <w:r w:rsidR="00B00A21">
              <w:rPr>
                <w:rFonts w:asciiTheme="minorHAnsi" w:hAnsiTheme="minorHAnsi" w:cstheme="minorHAnsi"/>
                <w:lang w:eastAsia="ja-JP"/>
              </w:rPr>
              <w:t>, sanitation and wastewater</w:t>
            </w:r>
          </w:p>
          <w:p w14:paraId="3C45AFCE" w14:textId="7BBE1E06"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.4.7: </w:t>
            </w:r>
            <w:r w:rsidR="005F2B4D">
              <w:rPr>
                <w:rFonts w:asciiTheme="minorHAnsi" w:hAnsiTheme="minorHAnsi" w:cstheme="minorHAnsi"/>
                <w:lang w:eastAsia="ja-JP"/>
              </w:rPr>
              <w:t>S</w:t>
            </w:r>
            <w:r w:rsidR="004514EC" w:rsidRPr="004514EC">
              <w:rPr>
                <w:rFonts w:asciiTheme="minorHAnsi" w:hAnsiTheme="minorHAnsi" w:cstheme="minorHAnsi"/>
                <w:lang w:eastAsia="ja-JP"/>
              </w:rPr>
              <w:t>oil</w:t>
            </w:r>
            <w:r w:rsidR="005F2B4D">
              <w:rPr>
                <w:rFonts w:asciiTheme="minorHAnsi" w:hAnsiTheme="minorHAnsi" w:cstheme="minorHAnsi"/>
                <w:lang w:eastAsia="ja-JP"/>
              </w:rPr>
              <w:t xml:space="preserve"> protection</w:t>
            </w:r>
          </w:p>
          <w:p w14:paraId="587642E8" w14:textId="666FD523"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.4.</w:t>
            </w:r>
            <w:r w:rsidR="008B1899">
              <w:rPr>
                <w:rFonts w:asciiTheme="minorHAnsi" w:hAnsiTheme="minorHAnsi" w:cstheme="minorHAnsi"/>
                <w:lang w:eastAsia="ja-JP"/>
              </w:rPr>
              <w:t>9</w:t>
            </w:r>
            <w:r w:rsidR="004514EC" w:rsidRPr="004514EC">
              <w:rPr>
                <w:rFonts w:asciiTheme="minorHAnsi" w:hAnsiTheme="minorHAnsi" w:cstheme="minorHAnsi"/>
                <w:lang w:eastAsia="ja-JP"/>
              </w:rPr>
              <w:t xml:space="preserve">: </w:t>
            </w:r>
            <w:r w:rsidR="008B1899">
              <w:rPr>
                <w:rFonts w:asciiTheme="minorHAnsi" w:hAnsiTheme="minorHAnsi" w:cstheme="minorHAnsi"/>
                <w:lang w:eastAsia="ja-JP"/>
              </w:rPr>
              <w:t>Climate change actions and environmental</w:t>
            </w:r>
            <w:r w:rsidR="004514EC" w:rsidRPr="004514EC">
              <w:rPr>
                <w:rFonts w:asciiTheme="minorHAnsi" w:hAnsiTheme="minorHAnsi" w:cstheme="minorHAnsi"/>
                <w:lang w:eastAsia="ja-JP"/>
              </w:rPr>
              <w:t xml:space="preserve"> education</w:t>
            </w:r>
          </w:p>
        </w:tc>
      </w:tr>
      <w:tr w:rsidR="004514EC" w:rsidRPr="004514EC" w14:paraId="36E4713F" w14:textId="77777777" w:rsidTr="00A6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1794B80" w14:textId="77777777" w:rsidR="004514EC" w:rsidRPr="004514EC" w:rsidRDefault="004514EC" w:rsidP="005161D8">
            <w:pPr>
              <w:spacing w:after="36" w:line="240" w:lineRule="auto"/>
              <w:jc w:val="left"/>
              <w:rPr>
                <w:rFonts w:asciiTheme="minorHAnsi" w:hAnsiTheme="minorHAnsi" w:cstheme="minorHAnsi"/>
                <w:lang w:eastAsia="ja-JP"/>
              </w:rPr>
            </w:pPr>
            <w:r w:rsidRPr="004514EC">
              <w:rPr>
                <w:rFonts w:asciiTheme="minorHAnsi" w:hAnsiTheme="minorHAnsi" w:cstheme="minorHAnsi"/>
                <w:lang w:eastAsia="ja-JP"/>
              </w:rPr>
              <w:t>Resilience</w:t>
            </w:r>
          </w:p>
        </w:tc>
        <w:tc>
          <w:tcPr>
            <w:tcW w:w="7041" w:type="dxa"/>
          </w:tcPr>
          <w:p w14:paraId="6DF843C3" w14:textId="003AEBF9"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.1.7: </w:t>
            </w:r>
            <w:r w:rsidR="00B973D8">
              <w:rPr>
                <w:rFonts w:asciiTheme="minorHAnsi" w:hAnsiTheme="minorHAnsi" w:cstheme="minorHAnsi"/>
                <w:lang w:eastAsia="ja-JP"/>
              </w:rPr>
              <w:t>ICT and</w:t>
            </w:r>
            <w:r w:rsidR="00E44F5B">
              <w:rPr>
                <w:rFonts w:asciiTheme="minorHAnsi" w:hAnsiTheme="minorHAnsi" w:cstheme="minorHAnsi"/>
                <w:lang w:eastAsia="ja-JP"/>
              </w:rPr>
              <w:t xml:space="preserve"> data management</w:t>
            </w:r>
          </w:p>
          <w:p w14:paraId="75FB850D" w14:textId="77777777" w:rsidR="00E44F5B" w:rsidRPr="004514EC" w:rsidRDefault="00E44F5B"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Pr="004514EC">
              <w:rPr>
                <w:rFonts w:asciiTheme="minorHAnsi" w:hAnsiTheme="minorHAnsi" w:cstheme="minorHAnsi"/>
                <w:lang w:eastAsia="ja-JP"/>
              </w:rPr>
              <w:t>.1.</w:t>
            </w:r>
            <w:r>
              <w:rPr>
                <w:rFonts w:asciiTheme="minorHAnsi" w:hAnsiTheme="minorHAnsi" w:cstheme="minorHAnsi"/>
                <w:lang w:eastAsia="ja-JP"/>
              </w:rPr>
              <w:t>9</w:t>
            </w:r>
            <w:r w:rsidRPr="004514EC">
              <w:rPr>
                <w:rFonts w:asciiTheme="minorHAnsi" w:hAnsiTheme="minorHAnsi" w:cstheme="minorHAnsi"/>
                <w:lang w:eastAsia="ja-JP"/>
              </w:rPr>
              <w:t xml:space="preserve">: </w:t>
            </w:r>
            <w:r>
              <w:rPr>
                <w:rFonts w:asciiTheme="minorHAnsi" w:hAnsiTheme="minorHAnsi" w:cstheme="minorHAnsi"/>
                <w:lang w:eastAsia="ja-JP"/>
              </w:rPr>
              <w:t>Resilience and</w:t>
            </w:r>
            <w:r w:rsidRPr="004514EC">
              <w:rPr>
                <w:rFonts w:asciiTheme="minorHAnsi" w:hAnsiTheme="minorHAnsi" w:cstheme="minorHAnsi"/>
                <w:lang w:eastAsia="ja-JP"/>
              </w:rPr>
              <w:t xml:space="preserve"> civil protection </w:t>
            </w:r>
          </w:p>
          <w:p w14:paraId="26FE0E1D" w14:textId="77777777" w:rsid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w:t>
            </w:r>
            <w:r w:rsidR="006D04C2">
              <w:rPr>
                <w:rFonts w:asciiTheme="minorHAnsi" w:hAnsiTheme="minorHAnsi" w:cstheme="minorHAnsi"/>
                <w:lang w:eastAsia="ja-JP"/>
              </w:rPr>
              <w:t>1.10</w:t>
            </w:r>
            <w:r w:rsidR="004514EC" w:rsidRPr="004514EC">
              <w:rPr>
                <w:rFonts w:asciiTheme="minorHAnsi" w:hAnsiTheme="minorHAnsi" w:cstheme="minorHAnsi"/>
                <w:lang w:eastAsia="ja-JP"/>
              </w:rPr>
              <w:t xml:space="preserve">: </w:t>
            </w:r>
            <w:r w:rsidR="006D04C2">
              <w:rPr>
                <w:rFonts w:asciiTheme="minorHAnsi" w:hAnsiTheme="minorHAnsi" w:cstheme="minorHAnsi"/>
                <w:lang w:eastAsia="ja-JP"/>
              </w:rPr>
              <w:t>Public security</w:t>
            </w:r>
          </w:p>
          <w:p w14:paraId="5947E9E2" w14:textId="194ADFCB" w:rsidR="00265FC9" w:rsidRPr="004514EC" w:rsidRDefault="00265FC9"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A2.7: Primary sector</w:t>
            </w:r>
          </w:p>
        </w:tc>
      </w:tr>
      <w:tr w:rsidR="004514EC" w:rsidRPr="004514EC" w14:paraId="6415CFC3" w14:textId="77777777" w:rsidTr="00A6248C">
        <w:tc>
          <w:tcPr>
            <w:cnfStyle w:val="001000000000" w:firstRow="0" w:lastRow="0" w:firstColumn="1" w:lastColumn="0" w:oddVBand="0" w:evenVBand="0" w:oddHBand="0" w:evenHBand="0" w:firstRowFirstColumn="0" w:firstRowLastColumn="0" w:lastRowFirstColumn="0" w:lastRowLastColumn="0"/>
            <w:tcW w:w="1985" w:type="dxa"/>
          </w:tcPr>
          <w:p w14:paraId="74D9582C" w14:textId="77777777" w:rsidR="004514EC" w:rsidRPr="004514EC" w:rsidRDefault="004514EC" w:rsidP="005161D8">
            <w:pPr>
              <w:spacing w:after="36" w:line="240" w:lineRule="auto"/>
              <w:jc w:val="left"/>
              <w:rPr>
                <w:rFonts w:asciiTheme="minorHAnsi" w:hAnsiTheme="minorHAnsi" w:cstheme="minorHAnsi"/>
                <w:lang w:eastAsia="ja-JP"/>
              </w:rPr>
            </w:pPr>
            <w:r w:rsidRPr="004514EC">
              <w:rPr>
                <w:rFonts w:asciiTheme="minorHAnsi" w:hAnsiTheme="minorHAnsi" w:cstheme="minorHAnsi"/>
                <w:lang w:eastAsia="ja-JP"/>
              </w:rPr>
              <w:t>Responsible resource use</w:t>
            </w:r>
          </w:p>
        </w:tc>
        <w:tc>
          <w:tcPr>
            <w:tcW w:w="7041" w:type="dxa"/>
          </w:tcPr>
          <w:p w14:paraId="4B252B90" w14:textId="2A4DA6C3" w:rsidR="00E14BD2" w:rsidRDefault="00E14BD2"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EF491A">
              <w:rPr>
                <w:rFonts w:asciiTheme="minorHAnsi" w:hAnsiTheme="minorHAnsi" w:cstheme="minorHAnsi"/>
                <w:lang w:eastAsia="ja-JP"/>
              </w:rPr>
              <w:t>1.4: Public finances and fiscal responsibility</w:t>
            </w:r>
          </w:p>
          <w:p w14:paraId="51188B77" w14:textId="087D54A6"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.4.2: </w:t>
            </w:r>
            <w:r w:rsidR="000C5247">
              <w:rPr>
                <w:rFonts w:asciiTheme="minorHAnsi" w:hAnsiTheme="minorHAnsi" w:cstheme="minorHAnsi"/>
                <w:lang w:eastAsia="ja-JP"/>
              </w:rPr>
              <w:t xml:space="preserve">Solid </w:t>
            </w:r>
            <w:r w:rsidR="004514EC" w:rsidRPr="004514EC">
              <w:rPr>
                <w:rFonts w:asciiTheme="minorHAnsi" w:hAnsiTheme="minorHAnsi" w:cstheme="minorHAnsi"/>
                <w:lang w:eastAsia="ja-JP"/>
              </w:rPr>
              <w:t>waste</w:t>
            </w:r>
          </w:p>
          <w:p w14:paraId="0D80F184" w14:textId="51BBBB47" w:rsid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.4.5: </w:t>
            </w:r>
            <w:r w:rsidR="005A00FE">
              <w:rPr>
                <w:rFonts w:asciiTheme="minorHAnsi" w:hAnsiTheme="minorHAnsi" w:cstheme="minorHAnsi"/>
                <w:lang w:eastAsia="ja-JP"/>
              </w:rPr>
              <w:t xml:space="preserve">Urban planning and </w:t>
            </w:r>
            <w:r w:rsidR="000C2840">
              <w:rPr>
                <w:rFonts w:asciiTheme="minorHAnsi" w:hAnsiTheme="minorHAnsi" w:cstheme="minorHAnsi"/>
                <w:lang w:eastAsia="ja-JP"/>
              </w:rPr>
              <w:t>development</w:t>
            </w:r>
          </w:p>
          <w:p w14:paraId="050D2374" w14:textId="0EC45465" w:rsidR="00162616" w:rsidRPr="004514EC" w:rsidRDefault="00162616"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A.4.8: Affordable and clean energy</w:t>
            </w:r>
          </w:p>
        </w:tc>
      </w:tr>
      <w:tr w:rsidR="004514EC" w:rsidRPr="004514EC" w14:paraId="563B7129" w14:textId="77777777" w:rsidTr="00A62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D055A4" w14:textId="77777777" w:rsidR="004514EC" w:rsidRPr="004514EC" w:rsidRDefault="004514EC" w:rsidP="005161D8">
            <w:pPr>
              <w:spacing w:after="36" w:line="240" w:lineRule="auto"/>
              <w:jc w:val="left"/>
              <w:rPr>
                <w:rFonts w:asciiTheme="minorHAnsi" w:hAnsiTheme="minorHAnsi" w:cstheme="minorHAnsi"/>
                <w:lang w:eastAsia="ja-JP"/>
              </w:rPr>
            </w:pPr>
            <w:r w:rsidRPr="004514EC">
              <w:rPr>
                <w:rFonts w:asciiTheme="minorHAnsi" w:hAnsiTheme="minorHAnsi" w:cstheme="minorHAnsi"/>
                <w:lang w:eastAsia="ja-JP"/>
              </w:rPr>
              <w:t>Social cohesion</w:t>
            </w:r>
          </w:p>
        </w:tc>
        <w:tc>
          <w:tcPr>
            <w:tcW w:w="7041" w:type="dxa"/>
          </w:tcPr>
          <w:p w14:paraId="757AE5DE" w14:textId="77777777" w:rsidR="005F29A2" w:rsidRPr="004514EC" w:rsidRDefault="005F29A2"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Pr="004514EC">
              <w:rPr>
                <w:rFonts w:asciiTheme="minorHAnsi" w:hAnsiTheme="minorHAnsi" w:cstheme="minorHAnsi"/>
                <w:lang w:eastAsia="ja-JP"/>
              </w:rPr>
              <w:t>.1.</w:t>
            </w:r>
            <w:r>
              <w:rPr>
                <w:rFonts w:asciiTheme="minorHAnsi" w:hAnsiTheme="minorHAnsi" w:cstheme="minorHAnsi"/>
                <w:lang w:eastAsia="ja-JP"/>
              </w:rPr>
              <w:t>7</w:t>
            </w:r>
            <w:r w:rsidRPr="004514EC">
              <w:rPr>
                <w:rFonts w:asciiTheme="minorHAnsi" w:hAnsiTheme="minorHAnsi" w:cstheme="minorHAnsi"/>
                <w:lang w:eastAsia="ja-JP"/>
              </w:rPr>
              <w:t xml:space="preserve">: Transparency and </w:t>
            </w:r>
            <w:r>
              <w:rPr>
                <w:rFonts w:asciiTheme="minorHAnsi" w:hAnsiTheme="minorHAnsi" w:cstheme="minorHAnsi"/>
                <w:lang w:eastAsia="ja-JP"/>
              </w:rPr>
              <w:t>communication</w:t>
            </w:r>
          </w:p>
          <w:p w14:paraId="5A723A56" w14:textId="2D24580D"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.1.</w:t>
            </w:r>
            <w:r w:rsidR="005F29A2">
              <w:rPr>
                <w:rFonts w:asciiTheme="minorHAnsi" w:hAnsiTheme="minorHAnsi" w:cstheme="minorHAnsi"/>
                <w:lang w:eastAsia="ja-JP"/>
              </w:rPr>
              <w:t>8</w:t>
            </w:r>
            <w:r w:rsidR="004514EC" w:rsidRPr="004514EC">
              <w:rPr>
                <w:rFonts w:asciiTheme="minorHAnsi" w:hAnsiTheme="minorHAnsi" w:cstheme="minorHAnsi"/>
                <w:lang w:eastAsia="ja-JP"/>
              </w:rPr>
              <w:t xml:space="preserve">: </w:t>
            </w:r>
            <w:r w:rsidR="005F29A2">
              <w:rPr>
                <w:rFonts w:asciiTheme="minorHAnsi" w:hAnsiTheme="minorHAnsi" w:cstheme="minorHAnsi"/>
                <w:lang w:eastAsia="ja-JP"/>
              </w:rPr>
              <w:t>Citizen participation</w:t>
            </w:r>
          </w:p>
          <w:p w14:paraId="64974330" w14:textId="3C0D90BE"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3.3: </w:t>
            </w:r>
            <w:r w:rsidR="00E65689">
              <w:rPr>
                <w:rFonts w:asciiTheme="minorHAnsi" w:hAnsiTheme="minorHAnsi" w:cstheme="minorHAnsi"/>
                <w:lang w:eastAsia="ja-JP"/>
              </w:rPr>
              <w:t xml:space="preserve">Migration and </w:t>
            </w:r>
            <w:r w:rsidR="004514EC" w:rsidRPr="004514EC">
              <w:rPr>
                <w:rFonts w:asciiTheme="minorHAnsi" w:hAnsiTheme="minorHAnsi" w:cstheme="minorHAnsi"/>
                <w:lang w:eastAsia="ja-JP"/>
              </w:rPr>
              <w:t xml:space="preserve"> social ethnic</w:t>
            </w:r>
            <w:r w:rsidR="00E65689">
              <w:rPr>
                <w:rFonts w:asciiTheme="minorHAnsi" w:hAnsiTheme="minorHAnsi" w:cstheme="minorHAnsi"/>
                <w:lang w:eastAsia="ja-JP"/>
              </w:rPr>
              <w:t>al</w:t>
            </w:r>
            <w:r w:rsidR="004514EC" w:rsidRPr="004514EC">
              <w:rPr>
                <w:rFonts w:asciiTheme="minorHAnsi" w:hAnsiTheme="minorHAnsi" w:cstheme="minorHAnsi"/>
                <w:lang w:eastAsia="ja-JP"/>
              </w:rPr>
              <w:t xml:space="preserve"> inclusion</w:t>
            </w:r>
          </w:p>
          <w:p w14:paraId="19F9656D" w14:textId="16A74BC9"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3.4: </w:t>
            </w:r>
            <w:r w:rsidR="00B661EC">
              <w:rPr>
                <w:rFonts w:asciiTheme="minorHAnsi" w:hAnsiTheme="minorHAnsi" w:cstheme="minorHAnsi"/>
                <w:lang w:eastAsia="ja-JP"/>
              </w:rPr>
              <w:t>G</w:t>
            </w:r>
            <w:r w:rsidR="004514EC" w:rsidRPr="004514EC">
              <w:rPr>
                <w:rFonts w:asciiTheme="minorHAnsi" w:hAnsiTheme="minorHAnsi" w:cstheme="minorHAnsi"/>
                <w:lang w:eastAsia="ja-JP"/>
              </w:rPr>
              <w:t>ender equality</w:t>
            </w:r>
          </w:p>
          <w:p w14:paraId="0FB4CA09" w14:textId="4314AC65"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3.5: </w:t>
            </w:r>
            <w:r w:rsidR="00B661EC">
              <w:rPr>
                <w:rFonts w:asciiTheme="minorHAnsi" w:hAnsiTheme="minorHAnsi" w:cstheme="minorHAnsi"/>
                <w:lang w:eastAsia="ja-JP"/>
              </w:rPr>
              <w:t>V</w:t>
            </w:r>
            <w:r w:rsidR="004514EC" w:rsidRPr="004514EC">
              <w:rPr>
                <w:rFonts w:asciiTheme="minorHAnsi" w:hAnsiTheme="minorHAnsi" w:cstheme="minorHAnsi"/>
                <w:lang w:eastAsia="ja-JP"/>
              </w:rPr>
              <w:t>ulnerable population</w:t>
            </w:r>
            <w:r w:rsidR="00B661EC">
              <w:rPr>
                <w:rFonts w:asciiTheme="minorHAnsi" w:hAnsiTheme="minorHAnsi" w:cstheme="minorHAnsi"/>
                <w:lang w:eastAsia="ja-JP"/>
              </w:rPr>
              <w:t xml:space="preserve"> and persons with disabilities</w:t>
            </w:r>
          </w:p>
          <w:p w14:paraId="25B78108" w14:textId="77CBC24F"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.3.9: </w:t>
            </w:r>
            <w:r w:rsidR="009270D0">
              <w:rPr>
                <w:rFonts w:asciiTheme="minorHAnsi" w:hAnsiTheme="minorHAnsi" w:cstheme="minorHAnsi"/>
                <w:lang w:eastAsia="ja-JP"/>
              </w:rPr>
              <w:t>Peaceful con</w:t>
            </w:r>
            <w:r w:rsidR="00EB1C38">
              <w:rPr>
                <w:rFonts w:asciiTheme="minorHAnsi" w:hAnsiTheme="minorHAnsi" w:cstheme="minorHAnsi"/>
                <w:lang w:eastAsia="ja-JP"/>
              </w:rPr>
              <w:t>vivence and civic</w:t>
            </w:r>
            <w:r w:rsidR="004514EC" w:rsidRPr="004514EC">
              <w:rPr>
                <w:rFonts w:asciiTheme="minorHAnsi" w:hAnsiTheme="minorHAnsi" w:cstheme="minorHAnsi"/>
                <w:lang w:eastAsia="ja-JP"/>
              </w:rPr>
              <w:t xml:space="preserve"> culture</w:t>
            </w:r>
          </w:p>
          <w:p w14:paraId="0BDDC782" w14:textId="206FDFFD" w:rsidR="00A11F42" w:rsidRPr="004514EC" w:rsidRDefault="00A11F42" w:rsidP="005161D8">
            <w:pPr>
              <w:numPr>
                <w:ilvl w:val="0"/>
                <w:numId w:val="32"/>
              </w:numPr>
              <w:tabs>
                <w:tab w:val="clear" w:pos="403"/>
                <w:tab w:val="left" w:pos="178"/>
                <w:tab w:val="num" w:pos="720"/>
              </w:tabs>
              <w:spacing w:after="36" w:line="240" w:lineRule="auto"/>
              <w:ind w:left="357" w:hanging="35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A.3.12: Childhood, youth and older persons</w:t>
            </w:r>
          </w:p>
        </w:tc>
      </w:tr>
      <w:tr w:rsidR="004514EC" w:rsidRPr="004514EC" w14:paraId="0864B3F1" w14:textId="77777777" w:rsidTr="00A6248C">
        <w:tc>
          <w:tcPr>
            <w:cnfStyle w:val="001000000000" w:firstRow="0" w:lastRow="0" w:firstColumn="1" w:lastColumn="0" w:oddVBand="0" w:evenVBand="0" w:oddHBand="0" w:evenHBand="0" w:firstRowFirstColumn="0" w:firstRowLastColumn="0" w:lastRowFirstColumn="0" w:lastRowLastColumn="0"/>
            <w:tcW w:w="1985" w:type="dxa"/>
          </w:tcPr>
          <w:p w14:paraId="41710ECE" w14:textId="77777777" w:rsidR="004514EC" w:rsidRPr="004514EC" w:rsidRDefault="004514EC" w:rsidP="005161D8">
            <w:pPr>
              <w:spacing w:after="36" w:line="240" w:lineRule="auto"/>
              <w:jc w:val="left"/>
              <w:rPr>
                <w:rFonts w:asciiTheme="minorHAnsi" w:hAnsiTheme="minorHAnsi" w:cstheme="minorHAnsi"/>
                <w:lang w:eastAsia="ja-JP"/>
              </w:rPr>
            </w:pPr>
            <w:r w:rsidRPr="004514EC">
              <w:rPr>
                <w:rFonts w:asciiTheme="minorHAnsi" w:hAnsiTheme="minorHAnsi" w:cstheme="minorHAnsi"/>
                <w:lang w:eastAsia="ja-JP"/>
              </w:rPr>
              <w:t>Wellbeing</w:t>
            </w:r>
          </w:p>
        </w:tc>
        <w:tc>
          <w:tcPr>
            <w:tcW w:w="7041" w:type="dxa"/>
          </w:tcPr>
          <w:p w14:paraId="32E7145F" w14:textId="016CAE33" w:rsidR="008D240C" w:rsidRPr="004514EC" w:rsidRDefault="008D240C"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Pr="004514EC">
              <w:rPr>
                <w:rFonts w:asciiTheme="minorHAnsi" w:hAnsiTheme="minorHAnsi" w:cstheme="minorHAnsi"/>
                <w:lang w:eastAsia="ja-JP"/>
              </w:rPr>
              <w:t>.</w:t>
            </w:r>
            <w:r w:rsidR="00BE7964">
              <w:rPr>
                <w:rFonts w:asciiTheme="minorHAnsi" w:hAnsiTheme="minorHAnsi" w:cstheme="minorHAnsi"/>
                <w:lang w:eastAsia="ja-JP"/>
              </w:rPr>
              <w:t>2.3</w:t>
            </w:r>
            <w:r w:rsidRPr="004514EC">
              <w:rPr>
                <w:rFonts w:asciiTheme="minorHAnsi" w:hAnsiTheme="minorHAnsi" w:cstheme="minorHAnsi"/>
                <w:lang w:eastAsia="ja-JP"/>
              </w:rPr>
              <w:t xml:space="preserve">: </w:t>
            </w:r>
            <w:r w:rsidR="006D04C2">
              <w:rPr>
                <w:rFonts w:asciiTheme="minorHAnsi" w:hAnsiTheme="minorHAnsi" w:cstheme="minorHAnsi"/>
                <w:lang w:eastAsia="ja-JP"/>
              </w:rPr>
              <w:t>Food</w:t>
            </w:r>
            <w:r>
              <w:rPr>
                <w:rFonts w:asciiTheme="minorHAnsi" w:hAnsiTheme="minorHAnsi" w:cstheme="minorHAnsi"/>
                <w:lang w:eastAsia="ja-JP"/>
              </w:rPr>
              <w:t xml:space="preserve"> security and zero hunger</w:t>
            </w:r>
          </w:p>
          <w:p w14:paraId="2951D7AB" w14:textId="0A270F99"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.3.1: </w:t>
            </w:r>
            <w:r w:rsidR="006204BA">
              <w:rPr>
                <w:rFonts w:asciiTheme="minorHAnsi" w:hAnsiTheme="minorHAnsi" w:cstheme="minorHAnsi"/>
                <w:lang w:eastAsia="ja-JP"/>
              </w:rPr>
              <w:t>P</w:t>
            </w:r>
            <w:r w:rsidR="004514EC" w:rsidRPr="004514EC">
              <w:rPr>
                <w:rFonts w:asciiTheme="minorHAnsi" w:hAnsiTheme="minorHAnsi" w:cstheme="minorHAnsi"/>
                <w:lang w:eastAsia="ja-JP"/>
              </w:rPr>
              <w:t>ublic services</w:t>
            </w:r>
          </w:p>
          <w:p w14:paraId="43CB8500" w14:textId="1B9A3A56" w:rsidR="004514EC" w:rsidRPr="00BF7DA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.3.2: </w:t>
            </w:r>
            <w:r w:rsidR="006204BA">
              <w:rPr>
                <w:rFonts w:asciiTheme="minorHAnsi" w:hAnsiTheme="minorHAnsi" w:cstheme="minorHAnsi"/>
                <w:lang w:eastAsia="ja-JP"/>
              </w:rPr>
              <w:t>S</w:t>
            </w:r>
            <w:r w:rsidR="004514EC" w:rsidRPr="004514EC">
              <w:rPr>
                <w:rFonts w:asciiTheme="minorHAnsi" w:hAnsiTheme="minorHAnsi" w:cstheme="minorHAnsi"/>
                <w:lang w:eastAsia="ja-JP"/>
              </w:rPr>
              <w:t xml:space="preserve">ports, recreation and </w:t>
            </w:r>
            <w:r w:rsidR="006204BA">
              <w:rPr>
                <w:rFonts w:asciiTheme="minorHAnsi" w:hAnsiTheme="minorHAnsi" w:cstheme="minorHAnsi"/>
                <w:lang w:eastAsia="ja-JP"/>
              </w:rPr>
              <w:t>leisure</w:t>
            </w:r>
            <w:r w:rsidR="00BF7DAC">
              <w:rPr>
                <w:rFonts w:asciiTheme="minorHAnsi" w:hAnsiTheme="minorHAnsi" w:cstheme="minorHAnsi"/>
                <w:lang w:eastAsia="ja-JP"/>
              </w:rPr>
              <w:t xml:space="preserve"> </w:t>
            </w:r>
          </w:p>
          <w:p w14:paraId="71BA2E95" w14:textId="4CCF7FC6"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3.6: </w:t>
            </w:r>
            <w:r w:rsidR="004F5762">
              <w:rPr>
                <w:rFonts w:asciiTheme="minorHAnsi" w:hAnsiTheme="minorHAnsi" w:cstheme="minorHAnsi"/>
                <w:lang w:eastAsia="ja-JP"/>
              </w:rPr>
              <w:t>Good</w:t>
            </w:r>
            <w:r w:rsidR="004514EC" w:rsidRPr="004514EC">
              <w:rPr>
                <w:rFonts w:asciiTheme="minorHAnsi" w:hAnsiTheme="minorHAnsi" w:cstheme="minorHAnsi"/>
                <w:lang w:eastAsia="ja-JP"/>
              </w:rPr>
              <w:t xml:space="preserve"> health</w:t>
            </w:r>
            <w:r w:rsidR="004F5762">
              <w:rPr>
                <w:rFonts w:asciiTheme="minorHAnsi" w:hAnsiTheme="minorHAnsi" w:cstheme="minorHAnsi"/>
                <w:lang w:eastAsia="ja-JP"/>
              </w:rPr>
              <w:t xml:space="preserve"> and wellbeing</w:t>
            </w:r>
          </w:p>
          <w:p w14:paraId="0E9A0550" w14:textId="21A4BE76" w:rsidR="004514EC" w:rsidRPr="004514EC" w:rsidRDefault="00604A93"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D7BF5">
              <w:rPr>
                <w:rFonts w:asciiTheme="minorHAnsi" w:hAnsiTheme="minorHAnsi" w:cstheme="minorHAnsi"/>
                <w:lang w:eastAsia="ja-JP"/>
              </w:rPr>
              <w:t>.</w:t>
            </w:r>
            <w:r w:rsidR="004514EC" w:rsidRPr="004514EC">
              <w:rPr>
                <w:rFonts w:asciiTheme="minorHAnsi" w:hAnsiTheme="minorHAnsi" w:cstheme="minorHAnsi"/>
                <w:lang w:eastAsia="ja-JP"/>
              </w:rPr>
              <w:t xml:space="preserve">3.7: </w:t>
            </w:r>
            <w:r w:rsidR="004F5762">
              <w:rPr>
                <w:rFonts w:asciiTheme="minorHAnsi" w:hAnsiTheme="minorHAnsi" w:cstheme="minorHAnsi"/>
                <w:lang w:eastAsia="ja-JP"/>
              </w:rPr>
              <w:t>Q</w:t>
            </w:r>
            <w:r w:rsidR="004514EC" w:rsidRPr="004514EC">
              <w:rPr>
                <w:rFonts w:asciiTheme="minorHAnsi" w:hAnsiTheme="minorHAnsi" w:cstheme="minorHAnsi"/>
                <w:lang w:eastAsia="ja-JP"/>
              </w:rPr>
              <w:t>uality education</w:t>
            </w:r>
          </w:p>
          <w:p w14:paraId="0FD4FEAE" w14:textId="77777777" w:rsidR="004514EC" w:rsidRDefault="004D7BF5"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004514EC" w:rsidRPr="004514EC">
              <w:rPr>
                <w:rFonts w:asciiTheme="minorHAnsi" w:hAnsiTheme="minorHAnsi" w:cstheme="minorHAnsi"/>
                <w:lang w:eastAsia="ja-JP"/>
              </w:rPr>
              <w:t xml:space="preserve">.3.8: </w:t>
            </w:r>
            <w:r w:rsidR="009270D0">
              <w:rPr>
                <w:rFonts w:asciiTheme="minorHAnsi" w:hAnsiTheme="minorHAnsi" w:cstheme="minorHAnsi"/>
                <w:lang w:eastAsia="ja-JP"/>
              </w:rPr>
              <w:t>D</w:t>
            </w:r>
            <w:r w:rsidR="004514EC" w:rsidRPr="004514EC">
              <w:rPr>
                <w:rFonts w:asciiTheme="minorHAnsi" w:hAnsiTheme="minorHAnsi" w:cstheme="minorHAnsi"/>
                <w:lang w:eastAsia="ja-JP"/>
              </w:rPr>
              <w:t>ecent housing</w:t>
            </w:r>
          </w:p>
          <w:p w14:paraId="45CA9937" w14:textId="07F84C0D" w:rsidR="00BF7DAC" w:rsidRPr="00BF7DAC" w:rsidRDefault="00BF7DAC" w:rsidP="005161D8">
            <w:pPr>
              <w:numPr>
                <w:ilvl w:val="0"/>
                <w:numId w:val="32"/>
              </w:numPr>
              <w:tabs>
                <w:tab w:val="clear" w:pos="403"/>
                <w:tab w:val="left" w:pos="178"/>
                <w:tab w:val="num" w:pos="720"/>
              </w:tabs>
              <w:spacing w:after="36" w:line="240" w:lineRule="auto"/>
              <w:ind w:left="357" w:hanging="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Pr>
                <w:rFonts w:asciiTheme="minorHAnsi" w:hAnsiTheme="minorHAnsi" w:cstheme="minorHAnsi"/>
                <w:lang w:eastAsia="ja-JP"/>
              </w:rPr>
              <w:t>A</w:t>
            </w:r>
            <w:r w:rsidRPr="004514EC">
              <w:rPr>
                <w:rFonts w:asciiTheme="minorHAnsi" w:hAnsiTheme="minorHAnsi" w:cstheme="minorHAnsi"/>
                <w:lang w:eastAsia="ja-JP"/>
              </w:rPr>
              <w:t xml:space="preserve">.3.11: </w:t>
            </w:r>
            <w:r>
              <w:rPr>
                <w:rFonts w:asciiTheme="minorHAnsi" w:hAnsiTheme="minorHAnsi" w:cstheme="minorHAnsi"/>
                <w:lang w:eastAsia="ja-JP"/>
              </w:rPr>
              <w:t>No</w:t>
            </w:r>
            <w:r w:rsidRPr="004514EC">
              <w:rPr>
                <w:rFonts w:asciiTheme="minorHAnsi" w:hAnsiTheme="minorHAnsi" w:cstheme="minorHAnsi"/>
                <w:lang w:eastAsia="ja-JP"/>
              </w:rPr>
              <w:t xml:space="preserve"> poverty</w:t>
            </w:r>
          </w:p>
        </w:tc>
      </w:tr>
    </w:tbl>
    <w:p w14:paraId="1A57D9AD" w14:textId="77777777" w:rsidR="004514EC" w:rsidRPr="004514EC" w:rsidRDefault="004514EC" w:rsidP="004514EC">
      <w:pPr>
        <w:pStyle w:val="BiblioTitle"/>
        <w:keepNext/>
        <w:pageBreakBefore/>
        <w:rPr>
          <w:rFonts w:asciiTheme="minorHAnsi" w:hAnsiTheme="minorHAnsi" w:cstheme="minorHAnsi"/>
        </w:rPr>
      </w:pPr>
      <w:bookmarkStart w:id="27" w:name="_Toc443470372"/>
      <w:bookmarkStart w:id="28" w:name="_Toc450303224"/>
      <w:bookmarkStart w:id="29" w:name="_Toc9996979"/>
      <w:bookmarkStart w:id="30" w:name="_Toc353342679"/>
      <w:bookmarkStart w:id="31" w:name="_Toc513561998"/>
      <w:r w:rsidRPr="004514EC">
        <w:rPr>
          <w:rFonts w:asciiTheme="minorHAnsi" w:hAnsiTheme="minorHAnsi" w:cstheme="minorHAnsi"/>
        </w:rPr>
        <w:t>Bibliography</w:t>
      </w:r>
      <w:bookmarkEnd w:id="27"/>
      <w:bookmarkEnd w:id="28"/>
      <w:bookmarkEnd w:id="29"/>
      <w:bookmarkEnd w:id="30"/>
      <w:bookmarkEnd w:id="31"/>
    </w:p>
    <w:p w14:paraId="4A0667AB" w14:textId="77777777" w:rsidR="007D6026" w:rsidRDefault="007D6026" w:rsidP="007D6026">
      <w:pPr>
        <w:rPr>
          <w:rFonts w:asciiTheme="minorHAnsi" w:hAnsiTheme="minorHAnsi" w:cstheme="minorHAnsi"/>
        </w:rPr>
      </w:pPr>
      <w:r w:rsidRPr="002E3F45">
        <w:rPr>
          <w:rFonts w:asciiTheme="minorHAnsi" w:hAnsiTheme="minorHAnsi" w:cstheme="minorHAnsi"/>
        </w:rPr>
        <w:t>PAS 185</w:t>
      </w:r>
      <w:r>
        <w:rPr>
          <w:rFonts w:asciiTheme="minorHAnsi" w:hAnsiTheme="minorHAnsi" w:cstheme="minorHAnsi"/>
        </w:rPr>
        <w:t xml:space="preserve">:2017, </w:t>
      </w:r>
      <w:r w:rsidRPr="004B4F71">
        <w:rPr>
          <w:rFonts w:asciiTheme="minorHAnsi" w:hAnsiTheme="minorHAnsi" w:cstheme="minorHAnsi"/>
          <w:i/>
        </w:rPr>
        <w:t>Smart Cities. Specification for establishing and implementing a security-minded approach</w:t>
      </w:r>
    </w:p>
    <w:p w14:paraId="72C3EB8D"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w:t>
      </w:r>
      <w:r>
        <w:rPr>
          <w:rFonts w:asciiTheme="minorHAnsi" w:hAnsiTheme="minorHAnsi" w:cstheme="minorHAnsi"/>
        </w:rPr>
        <w:t xml:space="preserve">O 9001:2008, </w:t>
      </w:r>
      <w:r w:rsidRPr="004B4F71">
        <w:rPr>
          <w:rFonts w:asciiTheme="minorHAnsi" w:hAnsiTheme="minorHAnsi" w:cstheme="minorHAnsi"/>
          <w:i/>
        </w:rPr>
        <w:t>Quality management systems. Requirements</w:t>
      </w:r>
    </w:p>
    <w:p w14:paraId="613077A8"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ISO 18091:201</w:t>
      </w:r>
      <w:r>
        <w:rPr>
          <w:rFonts w:asciiTheme="minorHAnsi" w:hAnsiTheme="minorHAnsi" w:cstheme="minorHAnsi"/>
        </w:rPr>
        <w:t xml:space="preserve">4, </w:t>
      </w:r>
      <w:r w:rsidRPr="002E3F45">
        <w:rPr>
          <w:rFonts w:asciiTheme="minorHAnsi" w:hAnsiTheme="minorHAnsi" w:cstheme="minorHAnsi"/>
          <w:i/>
        </w:rPr>
        <w:t>Quality management systems —</w:t>
      </w:r>
      <w:r>
        <w:rPr>
          <w:rFonts w:asciiTheme="minorHAnsi" w:hAnsiTheme="minorHAnsi" w:cstheme="minorHAnsi"/>
          <w:i/>
        </w:rPr>
        <w:t xml:space="preserve"> </w:t>
      </w:r>
      <w:r w:rsidRPr="007F5EEC">
        <w:rPr>
          <w:rFonts w:asciiTheme="minorHAnsi" w:hAnsiTheme="minorHAnsi" w:cstheme="minorHAnsi"/>
          <w:i/>
        </w:rPr>
        <w:t>Guidelines for the application of ISO 9001:2008 in local government</w:t>
      </w:r>
    </w:p>
    <w:p w14:paraId="1B6B568E"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ISO 37100</w:t>
      </w:r>
      <w:r>
        <w:rPr>
          <w:rFonts w:asciiTheme="minorHAnsi" w:hAnsiTheme="minorHAnsi" w:cstheme="minorHAnsi"/>
        </w:rPr>
        <w:t xml:space="preserve">:2016, </w:t>
      </w:r>
      <w:r w:rsidRPr="007F5EEC">
        <w:rPr>
          <w:rFonts w:asciiTheme="minorHAnsi" w:hAnsiTheme="minorHAnsi" w:cstheme="minorHAnsi"/>
          <w:i/>
        </w:rPr>
        <w:t>Sustainable cities and communities. Vocabulary</w:t>
      </w:r>
    </w:p>
    <w:p w14:paraId="7FE435FC"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 xml:space="preserve">ISO 37101:2016, </w:t>
      </w:r>
      <w:r w:rsidRPr="002E3F45">
        <w:rPr>
          <w:rFonts w:asciiTheme="minorHAnsi" w:hAnsiTheme="minorHAnsi" w:cstheme="minorHAnsi"/>
          <w:i/>
        </w:rPr>
        <w:t>Sustainable development in communities — Management system for sustainable development — Requirements with guidance for use</w:t>
      </w:r>
    </w:p>
    <w:p w14:paraId="70F811C9" w14:textId="77777777" w:rsidR="007D6026" w:rsidRPr="00CC713F" w:rsidRDefault="007D6026" w:rsidP="007D6026">
      <w:pPr>
        <w:rPr>
          <w:rFonts w:asciiTheme="minorHAnsi" w:hAnsiTheme="minorHAnsi" w:cstheme="minorHAnsi"/>
          <w:i/>
        </w:rPr>
      </w:pPr>
      <w:r w:rsidRPr="002E3F45">
        <w:rPr>
          <w:rFonts w:asciiTheme="minorHAnsi" w:hAnsiTheme="minorHAnsi" w:cstheme="minorHAnsi"/>
        </w:rPr>
        <w:t xml:space="preserve">ISO 37104, </w:t>
      </w:r>
      <w:r w:rsidRPr="002E3F45">
        <w:rPr>
          <w:rFonts w:asciiTheme="minorHAnsi" w:hAnsiTheme="minorHAnsi" w:cstheme="minorHAnsi"/>
          <w:i/>
        </w:rPr>
        <w:t>Sustainable development in communities</w:t>
      </w:r>
      <w:r>
        <w:rPr>
          <w:rFonts w:asciiTheme="minorHAnsi" w:hAnsiTheme="minorHAnsi" w:cstheme="minorHAnsi"/>
          <w:i/>
        </w:rPr>
        <w:t xml:space="preserve"> </w:t>
      </w:r>
      <w:r w:rsidRPr="00CC713F">
        <w:rPr>
          <w:rFonts w:asciiTheme="minorHAnsi" w:hAnsiTheme="minorHAnsi" w:cstheme="minorHAnsi"/>
          <w:i/>
        </w:rPr>
        <w:t>— Guidance for</w:t>
      </w:r>
      <w:r>
        <w:rPr>
          <w:rFonts w:asciiTheme="minorHAnsi" w:hAnsiTheme="minorHAnsi" w:cstheme="minorHAnsi"/>
          <w:i/>
        </w:rPr>
        <w:t xml:space="preserve"> </w:t>
      </w:r>
      <w:r w:rsidRPr="00CC713F">
        <w:rPr>
          <w:rFonts w:asciiTheme="minorHAnsi" w:hAnsiTheme="minorHAnsi" w:cstheme="minorHAnsi"/>
          <w:i/>
        </w:rPr>
        <w:t>practical implementation in cities</w:t>
      </w:r>
    </w:p>
    <w:p w14:paraId="77CF34FE"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ISO 37106</w:t>
      </w:r>
      <w:r>
        <w:rPr>
          <w:rFonts w:asciiTheme="minorHAnsi" w:hAnsiTheme="minorHAnsi" w:cstheme="minorHAnsi"/>
        </w:rPr>
        <w:t xml:space="preserve">:2018, </w:t>
      </w:r>
      <w:r w:rsidRPr="00A368F6">
        <w:rPr>
          <w:rFonts w:asciiTheme="minorHAnsi" w:hAnsiTheme="minorHAnsi" w:cstheme="minorHAnsi"/>
          <w:i/>
        </w:rPr>
        <w:t>Sustainable cities and communities. Guidance on establishing smart city operating models for sustainable communities</w:t>
      </w:r>
    </w:p>
    <w:p w14:paraId="6330E08B"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ISO 37120</w:t>
      </w:r>
      <w:r>
        <w:rPr>
          <w:rFonts w:asciiTheme="minorHAnsi" w:hAnsiTheme="minorHAnsi" w:cstheme="minorHAnsi"/>
        </w:rPr>
        <w:t xml:space="preserve">:2018, </w:t>
      </w:r>
      <w:r w:rsidRPr="00361922">
        <w:rPr>
          <w:rFonts w:asciiTheme="minorHAnsi" w:hAnsiTheme="minorHAnsi" w:cstheme="minorHAnsi"/>
          <w:i/>
        </w:rPr>
        <w:t>Sustainable cities and communities. Indicators for city services and quality of life</w:t>
      </w:r>
    </w:p>
    <w:p w14:paraId="65232077"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ISO 37122</w:t>
      </w:r>
      <w:r>
        <w:rPr>
          <w:rFonts w:asciiTheme="minorHAnsi" w:hAnsiTheme="minorHAnsi" w:cstheme="minorHAnsi"/>
        </w:rPr>
        <w:t xml:space="preserve">, </w:t>
      </w:r>
      <w:r w:rsidRPr="003B2EED">
        <w:rPr>
          <w:rFonts w:asciiTheme="minorHAnsi" w:hAnsiTheme="minorHAnsi" w:cstheme="minorHAnsi"/>
          <w:i/>
        </w:rPr>
        <w:t>Susta</w:t>
      </w:r>
      <w:r>
        <w:rPr>
          <w:rFonts w:asciiTheme="minorHAnsi" w:hAnsiTheme="minorHAnsi" w:cstheme="minorHAnsi"/>
          <w:i/>
        </w:rPr>
        <w:t>inable cities and communities —</w:t>
      </w:r>
      <w:r w:rsidRPr="003B2EED">
        <w:rPr>
          <w:rFonts w:asciiTheme="minorHAnsi" w:hAnsiTheme="minorHAnsi" w:cstheme="minorHAnsi"/>
          <w:i/>
        </w:rPr>
        <w:t xml:space="preserve"> Indicators for smart cities</w:t>
      </w:r>
    </w:p>
    <w:p w14:paraId="0FA16B9F" w14:textId="77777777" w:rsidR="007D6026" w:rsidRPr="003B2EED" w:rsidRDefault="007D6026" w:rsidP="007D6026">
      <w:pPr>
        <w:rPr>
          <w:rFonts w:asciiTheme="minorHAnsi" w:hAnsiTheme="minorHAnsi" w:cstheme="minorHAnsi"/>
          <w:i/>
        </w:rPr>
      </w:pPr>
      <w:r w:rsidRPr="002E3F45">
        <w:rPr>
          <w:rFonts w:asciiTheme="minorHAnsi" w:hAnsiTheme="minorHAnsi" w:cstheme="minorHAnsi"/>
        </w:rPr>
        <w:t>ISO 37123</w:t>
      </w:r>
      <w:r>
        <w:rPr>
          <w:rFonts w:asciiTheme="minorHAnsi" w:hAnsiTheme="minorHAnsi" w:cstheme="minorHAnsi"/>
        </w:rPr>
        <w:t xml:space="preserve">, </w:t>
      </w:r>
      <w:r w:rsidRPr="003B2EED">
        <w:rPr>
          <w:rFonts w:asciiTheme="minorHAnsi" w:hAnsiTheme="minorHAnsi" w:cstheme="minorHAnsi"/>
          <w:i/>
        </w:rPr>
        <w:t>Susta</w:t>
      </w:r>
      <w:r>
        <w:rPr>
          <w:rFonts w:asciiTheme="minorHAnsi" w:hAnsiTheme="minorHAnsi" w:cstheme="minorHAnsi"/>
          <w:i/>
        </w:rPr>
        <w:t>inable cities and communities —</w:t>
      </w:r>
      <w:r w:rsidRPr="003B2EED">
        <w:rPr>
          <w:rFonts w:asciiTheme="minorHAnsi" w:hAnsiTheme="minorHAnsi" w:cstheme="minorHAnsi"/>
          <w:i/>
        </w:rPr>
        <w:t xml:space="preserve"> Indicators for resilient cities</w:t>
      </w:r>
    </w:p>
    <w:p w14:paraId="3EAA65F0" w14:textId="77777777" w:rsidR="007D6026" w:rsidRPr="002E3F45" w:rsidRDefault="007D6026" w:rsidP="007D6026">
      <w:pPr>
        <w:rPr>
          <w:rFonts w:asciiTheme="minorHAnsi" w:hAnsiTheme="minorHAnsi" w:cstheme="minorHAnsi"/>
        </w:rPr>
      </w:pPr>
      <w:r>
        <w:rPr>
          <w:rFonts w:asciiTheme="minorHAnsi" w:hAnsiTheme="minorHAnsi" w:cstheme="minorHAnsi"/>
        </w:rPr>
        <w:t xml:space="preserve">ISO 37157:2018, </w:t>
      </w:r>
      <w:r w:rsidRPr="00907B27">
        <w:rPr>
          <w:rFonts w:asciiTheme="minorHAnsi" w:hAnsiTheme="minorHAnsi" w:cstheme="minorHAnsi"/>
          <w:i/>
        </w:rPr>
        <w:t>Smart community infrastructures. Smart transportation for compact cities</w:t>
      </w:r>
    </w:p>
    <w:p w14:paraId="2A15845A" w14:textId="77777777" w:rsidR="007D6026" w:rsidRPr="002E3F45" w:rsidRDefault="007D6026" w:rsidP="007D6026">
      <w:pPr>
        <w:jc w:val="left"/>
        <w:rPr>
          <w:rFonts w:asciiTheme="minorHAnsi" w:hAnsiTheme="minorHAnsi" w:cstheme="minorHAnsi"/>
        </w:rPr>
      </w:pPr>
      <w:r>
        <w:rPr>
          <w:rFonts w:asciiTheme="minorHAnsi" w:hAnsiTheme="minorHAnsi" w:cstheme="minorHAnsi"/>
        </w:rPr>
        <w:t xml:space="preserve">ISO/IEC </w:t>
      </w:r>
      <w:r w:rsidRPr="002E3F45">
        <w:rPr>
          <w:rFonts w:asciiTheme="minorHAnsi" w:hAnsiTheme="minorHAnsi" w:cstheme="minorHAnsi"/>
        </w:rPr>
        <w:t>30145</w:t>
      </w:r>
      <w:r>
        <w:rPr>
          <w:rFonts w:asciiTheme="minorHAnsi" w:hAnsiTheme="minorHAnsi" w:cstheme="minorHAnsi"/>
        </w:rPr>
        <w:t xml:space="preserve">, </w:t>
      </w:r>
      <w:r>
        <w:rPr>
          <w:rFonts w:asciiTheme="minorHAnsi" w:hAnsiTheme="minorHAnsi" w:cstheme="minorHAnsi"/>
          <w:i/>
        </w:rPr>
        <w:t>Information technology —</w:t>
      </w:r>
      <w:r w:rsidRPr="00907B27">
        <w:rPr>
          <w:rFonts w:asciiTheme="minorHAnsi" w:hAnsiTheme="minorHAnsi" w:cstheme="minorHAnsi"/>
          <w:i/>
        </w:rPr>
        <w:t xml:space="preserve"> Smart city ICT reference framework</w:t>
      </w:r>
    </w:p>
    <w:p w14:paraId="16833435" w14:textId="77777777" w:rsidR="007D6026" w:rsidRDefault="007D6026" w:rsidP="007D6026">
      <w:pPr>
        <w:rPr>
          <w:rFonts w:asciiTheme="minorHAnsi" w:hAnsiTheme="minorHAnsi" w:cstheme="minorHAnsi"/>
        </w:rPr>
      </w:pPr>
      <w:r w:rsidRPr="004514EC">
        <w:rPr>
          <w:rFonts w:asciiTheme="minorHAnsi" w:hAnsiTheme="minorHAnsi" w:cstheme="minorHAnsi"/>
          <w:lang w:eastAsia="en-GB"/>
        </w:rPr>
        <w:t>ISO/IEC 15504</w:t>
      </w:r>
      <w:r>
        <w:rPr>
          <w:rFonts w:asciiTheme="minorHAnsi" w:hAnsiTheme="minorHAnsi" w:cstheme="minorHAnsi"/>
          <w:lang w:eastAsia="en-GB"/>
        </w:rPr>
        <w:t xml:space="preserve"> (all parts), </w:t>
      </w:r>
      <w:r w:rsidRPr="00C344CD">
        <w:rPr>
          <w:rFonts w:asciiTheme="minorHAnsi" w:hAnsiTheme="minorHAnsi" w:cstheme="minorHAnsi"/>
          <w:i/>
          <w:lang w:eastAsia="en-GB"/>
        </w:rPr>
        <w:t>Information technology. Process assessment.</w:t>
      </w:r>
    </w:p>
    <w:p w14:paraId="4276A1FB" w14:textId="77777777" w:rsidR="007D6026" w:rsidRPr="002E3F45" w:rsidRDefault="007D6026" w:rsidP="007D6026">
      <w:pPr>
        <w:jc w:val="left"/>
        <w:rPr>
          <w:rFonts w:asciiTheme="minorHAnsi" w:hAnsiTheme="minorHAnsi" w:cstheme="minorHAnsi"/>
        </w:rPr>
      </w:pPr>
      <w:r w:rsidRPr="002E3F45">
        <w:rPr>
          <w:rFonts w:asciiTheme="minorHAnsi" w:hAnsiTheme="minorHAnsi" w:cstheme="minorHAnsi"/>
        </w:rPr>
        <w:t>ISO/</w:t>
      </w:r>
      <w:r>
        <w:rPr>
          <w:rFonts w:asciiTheme="minorHAnsi" w:hAnsiTheme="minorHAnsi" w:cstheme="minorHAnsi"/>
        </w:rPr>
        <w:t xml:space="preserve">IEC </w:t>
      </w:r>
      <w:r w:rsidRPr="002E3F45">
        <w:rPr>
          <w:rFonts w:asciiTheme="minorHAnsi" w:hAnsiTheme="minorHAnsi" w:cstheme="minorHAnsi"/>
        </w:rPr>
        <w:t>18384-2</w:t>
      </w:r>
      <w:r>
        <w:rPr>
          <w:rFonts w:asciiTheme="minorHAnsi" w:hAnsiTheme="minorHAnsi" w:cstheme="minorHAnsi"/>
        </w:rPr>
        <w:t xml:space="preserve">:2016, </w:t>
      </w:r>
      <w:r>
        <w:rPr>
          <w:rFonts w:asciiTheme="minorHAnsi" w:hAnsiTheme="minorHAnsi" w:cstheme="minorHAnsi"/>
          <w:i/>
        </w:rPr>
        <w:t xml:space="preserve">Information technology — </w:t>
      </w:r>
      <w:r w:rsidRPr="00645994">
        <w:rPr>
          <w:rFonts w:asciiTheme="minorHAnsi" w:hAnsiTheme="minorHAnsi" w:cstheme="minorHAnsi"/>
          <w:i/>
        </w:rPr>
        <w:t>Reference Architecture for Service O</w:t>
      </w:r>
      <w:r>
        <w:rPr>
          <w:rFonts w:asciiTheme="minorHAnsi" w:hAnsiTheme="minorHAnsi" w:cstheme="minorHAnsi"/>
          <w:i/>
        </w:rPr>
        <w:t>riented Architecture (SOA RA) —</w:t>
      </w:r>
      <w:r w:rsidRPr="00645994">
        <w:rPr>
          <w:rFonts w:asciiTheme="minorHAnsi" w:hAnsiTheme="minorHAnsi" w:cstheme="minorHAnsi"/>
          <w:i/>
        </w:rPr>
        <w:t xml:space="preserve"> Part 2: Reference Architecture for SOA Solutions</w:t>
      </w:r>
    </w:p>
    <w:p w14:paraId="5C30F405" w14:textId="77777777" w:rsidR="007D6026" w:rsidRPr="00636A40" w:rsidRDefault="007D6026" w:rsidP="007D6026">
      <w:pPr>
        <w:rPr>
          <w:rFonts w:asciiTheme="minorHAnsi" w:hAnsiTheme="minorHAnsi" w:cstheme="minorHAnsi"/>
          <w:i/>
        </w:rPr>
      </w:pPr>
      <w:r w:rsidRPr="002E3F45">
        <w:rPr>
          <w:rFonts w:asciiTheme="minorHAnsi" w:hAnsiTheme="minorHAnsi" w:cstheme="minorHAnsi"/>
        </w:rPr>
        <w:t>ISO/IEC 27001</w:t>
      </w:r>
      <w:r>
        <w:rPr>
          <w:rFonts w:asciiTheme="minorHAnsi" w:hAnsiTheme="minorHAnsi" w:cstheme="minorHAnsi"/>
        </w:rPr>
        <w:t xml:space="preserve">:2017, </w:t>
      </w:r>
      <w:r w:rsidRPr="00636A40">
        <w:rPr>
          <w:rFonts w:asciiTheme="minorHAnsi" w:hAnsiTheme="minorHAnsi" w:cstheme="minorHAnsi"/>
          <w:i/>
        </w:rPr>
        <w:t>Information technology. Security techniques. Information security management</w:t>
      </w:r>
    </w:p>
    <w:p w14:paraId="5D0E5BDA" w14:textId="77777777" w:rsidR="007D6026" w:rsidRPr="00636A40" w:rsidRDefault="007D6026" w:rsidP="007D6026">
      <w:pPr>
        <w:rPr>
          <w:rFonts w:asciiTheme="minorHAnsi" w:hAnsiTheme="minorHAnsi" w:cstheme="minorHAnsi"/>
          <w:i/>
        </w:rPr>
      </w:pPr>
      <w:r w:rsidRPr="002E3F45">
        <w:rPr>
          <w:rFonts w:asciiTheme="minorHAnsi" w:hAnsiTheme="minorHAnsi" w:cstheme="minorHAnsi"/>
        </w:rPr>
        <w:t>ISO/IEC 30182</w:t>
      </w:r>
      <w:r>
        <w:rPr>
          <w:rFonts w:asciiTheme="minorHAnsi" w:hAnsiTheme="minorHAnsi" w:cstheme="minorHAnsi"/>
        </w:rPr>
        <w:t xml:space="preserve">:2017, </w:t>
      </w:r>
      <w:r w:rsidRPr="00636A40">
        <w:rPr>
          <w:rFonts w:asciiTheme="minorHAnsi" w:hAnsiTheme="minorHAnsi" w:cstheme="minorHAnsi"/>
          <w:i/>
        </w:rPr>
        <w:t>Smart city concept model. Guidance for establishing a model for data</w:t>
      </w:r>
    </w:p>
    <w:p w14:paraId="0AE69397" w14:textId="77777777" w:rsidR="007D6026" w:rsidRPr="002E3F45" w:rsidRDefault="007D6026" w:rsidP="007D6026">
      <w:pPr>
        <w:rPr>
          <w:rFonts w:asciiTheme="minorHAnsi" w:hAnsiTheme="minorHAnsi" w:cstheme="minorHAnsi"/>
        </w:rPr>
      </w:pPr>
      <w:r w:rsidRPr="002E3F45">
        <w:rPr>
          <w:rFonts w:asciiTheme="minorHAnsi" w:hAnsiTheme="minorHAnsi" w:cstheme="minorHAnsi"/>
        </w:rPr>
        <w:t>ISO/TR 37152</w:t>
      </w:r>
      <w:r>
        <w:rPr>
          <w:rFonts w:asciiTheme="minorHAnsi" w:hAnsiTheme="minorHAnsi" w:cstheme="minorHAnsi"/>
        </w:rPr>
        <w:t xml:space="preserve">:2016, </w:t>
      </w:r>
      <w:r w:rsidRPr="009E4782">
        <w:rPr>
          <w:rFonts w:asciiTheme="minorHAnsi" w:hAnsiTheme="minorHAnsi" w:cstheme="minorHAnsi"/>
          <w:i/>
        </w:rPr>
        <w:t>Smart community infrastructures. Common framework for development and operation</w:t>
      </w:r>
    </w:p>
    <w:p w14:paraId="4AB8AFB8" w14:textId="77777777" w:rsidR="007D6026" w:rsidRPr="009F2BB4" w:rsidRDefault="007D6026" w:rsidP="007D6026">
      <w:pPr>
        <w:rPr>
          <w:rFonts w:asciiTheme="minorHAnsi" w:hAnsiTheme="minorHAnsi" w:cstheme="minorHAnsi"/>
        </w:rPr>
      </w:pPr>
      <w:r w:rsidRPr="009F2BB4">
        <w:rPr>
          <w:rFonts w:asciiTheme="minorHAnsi" w:hAnsiTheme="minorHAnsi" w:cstheme="minorHAnsi"/>
        </w:rPr>
        <w:t xml:space="preserve">ISO/TS 37151:2015, </w:t>
      </w:r>
      <w:r w:rsidRPr="009F2BB4">
        <w:rPr>
          <w:rFonts w:asciiTheme="minorHAnsi" w:hAnsiTheme="minorHAnsi" w:cstheme="minorHAnsi"/>
          <w:i/>
          <w:color w:val="000000"/>
          <w:shd w:val="clear" w:color="auto" w:fill="FFFFFF"/>
        </w:rPr>
        <w:t>Smart community infrastructures. Principles and requirements for performance metrics</w:t>
      </w:r>
    </w:p>
    <w:p w14:paraId="5DA0055D" w14:textId="77777777" w:rsidR="00B9089D" w:rsidRPr="004514EC" w:rsidRDefault="00B9089D">
      <w:pPr>
        <w:rPr>
          <w:rFonts w:asciiTheme="minorHAnsi" w:hAnsiTheme="minorHAnsi" w:cstheme="minorHAnsi"/>
        </w:rPr>
      </w:pPr>
      <w:bookmarkStart w:id="32" w:name="_GoBack"/>
      <w:bookmarkEnd w:id="32"/>
    </w:p>
    <w:sectPr w:rsidR="00B9089D" w:rsidRPr="004514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531C2" w14:textId="77777777" w:rsidR="00BE7365" w:rsidRDefault="00BE7365" w:rsidP="004514EC">
      <w:pPr>
        <w:spacing w:after="0" w:line="240" w:lineRule="auto"/>
      </w:pPr>
      <w:r>
        <w:separator/>
      </w:r>
    </w:p>
  </w:endnote>
  <w:endnote w:type="continuationSeparator" w:id="0">
    <w:p w14:paraId="03E2EEE7" w14:textId="77777777" w:rsidR="00BE7365" w:rsidRDefault="00BE7365" w:rsidP="0045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C036" w14:textId="77777777" w:rsidR="007F0207" w:rsidRPr="00BA1CC8" w:rsidRDefault="007F0207" w:rsidP="00A33F13">
    <w:pPr>
      <w:pStyle w:val="Pieddepage"/>
      <w:spacing w:before="240" w:line="240" w:lineRule="exact"/>
      <w:rPr>
        <w:sz w:val="20"/>
      </w:rPr>
    </w:pPr>
    <w:r w:rsidRPr="006E50E0">
      <w:rPr>
        <w:b/>
        <w:sz w:val="20"/>
      </w:rPr>
      <w:fldChar w:fldCharType="begin"/>
    </w:r>
    <w:r w:rsidRPr="006E50E0">
      <w:rPr>
        <w:b/>
        <w:sz w:val="20"/>
      </w:rPr>
      <w:instrText xml:space="preserve"> PAGE   \* MERGEFORMAT </w:instrText>
    </w:r>
    <w:r w:rsidRPr="006E50E0">
      <w:rPr>
        <w:b/>
        <w:sz w:val="20"/>
      </w:rPr>
      <w:fldChar w:fldCharType="separate"/>
    </w:r>
    <w:r>
      <w:rPr>
        <w:b/>
        <w:noProof/>
        <w:sz w:val="20"/>
      </w:rPr>
      <w:t>18</w:t>
    </w:r>
    <w:r w:rsidRPr="006E50E0">
      <w:rPr>
        <w:b/>
        <w:sz w:val="20"/>
      </w:rPr>
      <w:fldChar w:fldCharType="end"/>
    </w:r>
    <w:r w:rsidRPr="00BA1CC8">
      <w:rPr>
        <w:sz w:val="20"/>
      </w:rPr>
      <w:tab/>
      <w:t>© ISO </w:t>
    </w:r>
    <w:r>
      <w:rPr>
        <w:sz w:val="20"/>
      </w:rPr>
      <w:t>2018</w:t>
    </w:r>
    <w:r w:rsidRPr="00BA1CC8">
      <w:rPr>
        <w:sz w:val="20"/>
      </w:rPr>
      <w:t> –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3D7A" w14:textId="7836551F" w:rsidR="007F0207" w:rsidRPr="00BA1CC8" w:rsidRDefault="007F0207" w:rsidP="00A33F13">
    <w:pPr>
      <w:pStyle w:val="Pieddepage"/>
      <w:spacing w:line="240" w:lineRule="atLeast"/>
      <w:rPr>
        <w:sz w:val="20"/>
      </w:rPr>
    </w:pPr>
    <w:r w:rsidRPr="00BA1CC8">
      <w:rPr>
        <w:sz w:val="20"/>
      </w:rPr>
      <w:tab/>
    </w:r>
    <w:r w:rsidRPr="006E50E0">
      <w:rPr>
        <w:b/>
        <w:sz w:val="20"/>
      </w:rPr>
      <w:fldChar w:fldCharType="begin"/>
    </w:r>
    <w:r w:rsidRPr="006E50E0">
      <w:rPr>
        <w:b/>
        <w:sz w:val="20"/>
      </w:rPr>
      <w:instrText xml:space="preserve"> PAGE   \* MERGEFORMAT </w:instrText>
    </w:r>
    <w:r w:rsidRPr="006E50E0">
      <w:rPr>
        <w:b/>
        <w:sz w:val="20"/>
      </w:rPr>
      <w:fldChar w:fldCharType="separate"/>
    </w:r>
    <w:r w:rsidR="000368A8">
      <w:rPr>
        <w:b/>
        <w:noProof/>
        <w:sz w:val="20"/>
      </w:rPr>
      <w:t>14</w:t>
    </w:r>
    <w:r w:rsidRPr="006E50E0">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617434"/>
      <w:docPartObj>
        <w:docPartGallery w:val="Page Numbers (Bottom of Page)"/>
        <w:docPartUnique/>
      </w:docPartObj>
    </w:sdtPr>
    <w:sdtEndPr>
      <w:rPr>
        <w:noProof/>
      </w:rPr>
    </w:sdtEndPr>
    <w:sdtContent>
      <w:p w14:paraId="604EB0B2" w14:textId="5DE9AF95" w:rsidR="007F0207" w:rsidRDefault="007F0207">
        <w:pPr>
          <w:pStyle w:val="Pieddepage"/>
          <w:jc w:val="right"/>
        </w:pPr>
        <w:r>
          <w:fldChar w:fldCharType="begin"/>
        </w:r>
        <w:r>
          <w:instrText xml:space="preserve"> PAGE   \* MERGEFORMAT </w:instrText>
        </w:r>
        <w:r>
          <w:fldChar w:fldCharType="separate"/>
        </w:r>
        <w:r w:rsidR="000368A8">
          <w:rPr>
            <w:noProof/>
          </w:rPr>
          <w:t>36</w:t>
        </w:r>
        <w:r>
          <w:rPr>
            <w:noProof/>
          </w:rPr>
          <w:fldChar w:fldCharType="end"/>
        </w:r>
      </w:p>
    </w:sdtContent>
  </w:sdt>
  <w:p w14:paraId="41C55AE4" w14:textId="77777777" w:rsidR="007F0207" w:rsidRPr="005A79FC" w:rsidRDefault="007F0207" w:rsidP="00A33F13">
    <w:pPr>
      <w:pStyle w:val="Pieddepage"/>
      <w:ind w:left="-284" w:right="-217"/>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07558" w14:textId="77777777" w:rsidR="00BE7365" w:rsidRDefault="00BE7365" w:rsidP="004514EC">
      <w:pPr>
        <w:spacing w:after="0" w:line="240" w:lineRule="auto"/>
      </w:pPr>
      <w:r>
        <w:separator/>
      </w:r>
    </w:p>
  </w:footnote>
  <w:footnote w:type="continuationSeparator" w:id="0">
    <w:p w14:paraId="5696F3B2" w14:textId="77777777" w:rsidR="00BE7365" w:rsidRDefault="00BE7365" w:rsidP="004514EC">
      <w:pPr>
        <w:spacing w:after="0" w:line="240" w:lineRule="auto"/>
      </w:pPr>
      <w:r>
        <w:continuationSeparator/>
      </w:r>
    </w:p>
  </w:footnote>
  <w:footnote w:id="1">
    <w:p w14:paraId="3F8DA9A0" w14:textId="77777777" w:rsidR="007F0207" w:rsidRPr="00A57282" w:rsidRDefault="007F0207" w:rsidP="004514EC">
      <w:pPr>
        <w:pStyle w:val="Notedebasdepage"/>
        <w:rPr>
          <w:sz w:val="18"/>
        </w:rPr>
      </w:pPr>
      <w:r w:rsidRPr="007468CB">
        <w:rPr>
          <w:rStyle w:val="Appelnotedebasdep"/>
          <w:sz w:val="16"/>
        </w:rPr>
        <w:footnoteRef/>
      </w:r>
      <w:r w:rsidRPr="007468CB">
        <w:rPr>
          <w:sz w:val="16"/>
        </w:rPr>
        <w:t xml:space="preserve"> Specifically, the maturity model gives an overview of city maturity against the best practices described in ISO 37104, ISO 37106, ISO/TS 37151 and ISO/TR 37152</w:t>
      </w:r>
      <w:r w:rsidRPr="00A57282">
        <w:rPr>
          <w:sz w:val="18"/>
        </w:rPr>
        <w:t>.</w:t>
      </w:r>
    </w:p>
    <w:p w14:paraId="38B1234F" w14:textId="77777777" w:rsidR="007F0207" w:rsidRDefault="007F0207" w:rsidP="004514EC">
      <w:pPr>
        <w:pStyle w:val="Notedebasdepage"/>
      </w:pPr>
    </w:p>
  </w:footnote>
  <w:footnote w:id="2">
    <w:p w14:paraId="6AD39F01" w14:textId="375E67C2" w:rsidR="007F0207" w:rsidRDefault="007F0207">
      <w:pPr>
        <w:pStyle w:val="Notedebasdepage"/>
      </w:pPr>
      <w:r w:rsidRPr="008F21B4">
        <w:rPr>
          <w:rStyle w:val="Appelnotedebasdep"/>
          <w:sz w:val="18"/>
        </w:rPr>
        <w:footnoteRef/>
      </w:r>
      <w:r w:rsidRPr="008F21B4">
        <w:rPr>
          <w:sz w:val="18"/>
        </w:rPr>
        <w:t xml:space="preserve"> These dimensions follow the structure used in ISO 37106.  However, at the sub-dimensional level (as illustrated in Figure 2), the structure of the MMSSC is similar to ISO 37106 but not identical.  This is because the latter focuses on the business processes that are needed within a smart city; while the MMSSC is focused on measuring the performance and outputs of those processes.  Whe</w:t>
      </w:r>
      <w:r>
        <w:rPr>
          <w:sz w:val="18"/>
        </w:rPr>
        <w:t>n</w:t>
      </w:r>
      <w:r w:rsidRPr="008F21B4">
        <w:rPr>
          <w:sz w:val="18"/>
        </w:rPr>
        <w:t xml:space="preserve"> a single process contributes to delivery of more than one key characteristic of a smart city, the MMSSC looks separately at the maturity of each characteristic - whereas ISO 37106 provides integrated advice on how to manage that process.</w:t>
      </w:r>
    </w:p>
  </w:footnote>
  <w:footnote w:id="3">
    <w:p w14:paraId="5424A214" w14:textId="2B30759A" w:rsidR="007F0207" w:rsidRPr="00B84019" w:rsidRDefault="007F0207">
      <w:pPr>
        <w:pStyle w:val="Notedebasdepage"/>
        <w:rPr>
          <w:sz w:val="18"/>
        </w:rPr>
      </w:pPr>
      <w:r w:rsidRPr="00B84019">
        <w:rPr>
          <w:rStyle w:val="Appelnotedebasdep"/>
          <w:sz w:val="18"/>
        </w:rPr>
        <w:footnoteRef/>
      </w:r>
      <w:r w:rsidRPr="00B84019">
        <w:rPr>
          <w:sz w:val="18"/>
        </w:rPr>
        <w:t xml:space="preserve"> </w:t>
      </w:r>
      <w:r>
        <w:rPr>
          <w:sz w:val="18"/>
        </w:rPr>
        <w:t>These refer to c</w:t>
      </w:r>
      <w:r w:rsidRPr="00B84019">
        <w:rPr>
          <w:sz w:val="18"/>
        </w:rPr>
        <w:t xml:space="preserve">haracteristics </w:t>
      </w:r>
      <w:r>
        <w:rPr>
          <w:sz w:val="18"/>
        </w:rPr>
        <w:t>1.1.2, 1.2.1, 1.2.3, 1.4.1, 1.5.1, 1.5.2, 1.5.3, 2.1.1, 2.1.2, 2.1.3, 3.1.3</w:t>
      </w:r>
    </w:p>
  </w:footnote>
  <w:footnote w:id="4">
    <w:p w14:paraId="22804FFB" w14:textId="1ECD8298" w:rsidR="007F0207" w:rsidRPr="00A758C4" w:rsidRDefault="007F0207">
      <w:pPr>
        <w:pStyle w:val="Notedebasdepage"/>
        <w:rPr>
          <w:sz w:val="18"/>
        </w:rPr>
      </w:pPr>
      <w:r w:rsidRPr="00A758C4">
        <w:rPr>
          <w:rStyle w:val="Appelnotedebasdep"/>
          <w:sz w:val="18"/>
        </w:rPr>
        <w:footnoteRef/>
      </w:r>
      <w:r w:rsidRPr="00A758C4">
        <w:rPr>
          <w:sz w:val="18"/>
        </w:rPr>
        <w:t xml:space="preserve"> </w:t>
      </w:r>
      <w:r>
        <w:rPr>
          <w:sz w:val="18"/>
        </w:rPr>
        <w:t>These refer to c</w:t>
      </w:r>
      <w:r w:rsidRPr="00A758C4">
        <w:rPr>
          <w:sz w:val="18"/>
        </w:rPr>
        <w:t xml:space="preserve">haracteristics </w:t>
      </w:r>
      <w:r>
        <w:rPr>
          <w:sz w:val="18"/>
        </w:rPr>
        <w:t>1.2.2, 1.3.1, 1.3.2, 1.4.2, 2.2.1, 2.2.2, 2.3.1, 2.3.2, 3.1.1, 3.1.2, 3.2.1, 3.2.2</w:t>
      </w:r>
    </w:p>
  </w:footnote>
  <w:footnote w:id="5">
    <w:p w14:paraId="66C0D106" w14:textId="6B04B84C" w:rsidR="007F0207" w:rsidRDefault="007F0207">
      <w:pPr>
        <w:pStyle w:val="Notedebasdepage"/>
      </w:pPr>
      <w:r w:rsidRPr="00A758C4">
        <w:rPr>
          <w:rStyle w:val="Appelnotedebasdep"/>
          <w:sz w:val="18"/>
        </w:rPr>
        <w:footnoteRef/>
      </w:r>
      <w:r w:rsidRPr="00A758C4">
        <w:rPr>
          <w:sz w:val="18"/>
        </w:rPr>
        <w:t xml:space="preserve"> </w:t>
      </w:r>
      <w:r>
        <w:rPr>
          <w:sz w:val="18"/>
        </w:rPr>
        <w:t>These refer to c</w:t>
      </w:r>
      <w:r w:rsidRPr="00A758C4">
        <w:rPr>
          <w:sz w:val="18"/>
        </w:rPr>
        <w:t xml:space="preserve">haracteristics </w:t>
      </w:r>
      <w:r>
        <w:rPr>
          <w:sz w:val="18"/>
        </w:rPr>
        <w:t>1.1.1, 4.1, 4.2, 4.3, 4.4, 4.5, 4.6</w:t>
      </w:r>
    </w:p>
  </w:footnote>
  <w:footnote w:id="6">
    <w:p w14:paraId="7EA472C6" w14:textId="77777777" w:rsidR="007F0207" w:rsidRDefault="007F0207" w:rsidP="004514EC">
      <w:pPr>
        <w:pStyle w:val="Notedebasdepage"/>
      </w:pPr>
      <w:r w:rsidRPr="00C60AE2">
        <w:rPr>
          <w:rStyle w:val="Appelnotedebasdep"/>
          <w:sz w:val="16"/>
        </w:rPr>
        <w:footnoteRef/>
      </w:r>
      <w:r w:rsidRPr="00C60AE2">
        <w:rPr>
          <w:sz w:val="16"/>
        </w:rPr>
        <w:t xml:space="preserve"> ISO 37106 defines Smart Contracting Principles.  In summary these are: 1) focus on procuring business outcomes; 2) build open data into all procurements; 3) incentivize innovation and collaboration between suppliers; avoid supplier lock-in, by integrating interoperability requirements into all ICT procurement.</w:t>
      </w:r>
    </w:p>
  </w:footnote>
  <w:footnote w:id="7">
    <w:p w14:paraId="05D41769" w14:textId="77777777" w:rsidR="007F0207" w:rsidRDefault="007F0207" w:rsidP="004514EC">
      <w:pPr>
        <w:spacing w:line="240" w:lineRule="auto"/>
      </w:pPr>
      <w:r>
        <w:rPr>
          <w:rStyle w:val="Appelnotedebasdep"/>
        </w:rPr>
        <w:footnoteRef/>
      </w:r>
      <w:r>
        <w:t xml:space="preserve"> </w:t>
      </w:r>
      <w:r w:rsidRPr="008E5DD4">
        <w:rPr>
          <w:sz w:val="18"/>
        </w:rPr>
        <w:t>S</w:t>
      </w:r>
      <w:r>
        <w:rPr>
          <w:rFonts w:ascii="Calibri" w:hAnsi="Calibri" w:cs="Calibri"/>
          <w:color w:val="000000"/>
          <w:sz w:val="18"/>
          <w:szCs w:val="18"/>
        </w:rPr>
        <w:t xml:space="preserve">uch as: use of city assets developed for one purpose to deliver benefits against wider city objectives (eg use of street lights for Wi-Fi); </w:t>
      </w:r>
      <w:r w:rsidRPr="0093325B">
        <w:rPr>
          <w:rFonts w:ascii="Calibri" w:hAnsi="Calibri" w:cs="Calibri"/>
          <w:color w:val="000000"/>
          <w:sz w:val="18"/>
          <w:szCs w:val="18"/>
        </w:rPr>
        <w:t>collaborative installation and maintenance protocols</w:t>
      </w:r>
      <w:r>
        <w:rPr>
          <w:rFonts w:ascii="Calibri" w:hAnsi="Calibri" w:cs="Calibri"/>
          <w:color w:val="000000"/>
          <w:sz w:val="18"/>
          <w:szCs w:val="18"/>
        </w:rPr>
        <w:t>; u</w:t>
      </w:r>
      <w:r w:rsidRPr="0093325B">
        <w:rPr>
          <w:rFonts w:ascii="Calibri" w:hAnsi="Calibri" w:cs="Calibri"/>
          <w:color w:val="000000"/>
          <w:sz w:val="18"/>
          <w:szCs w:val="18"/>
        </w:rPr>
        <w:t>se of joint sensor networks to monitor the integrity and performance of the different infrastructures</w:t>
      </w:r>
      <w:r>
        <w:rPr>
          <w:rFonts w:ascii="Calibri" w:hAnsi="Calibri" w:cs="Calibri"/>
          <w:color w:val="000000"/>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B74"/>
    <w:multiLevelType w:val="hybridMultilevel"/>
    <w:tmpl w:val="BEB4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E7608"/>
    <w:multiLevelType w:val="multilevel"/>
    <w:tmpl w:val="189468B6"/>
    <w:lvl w:ilvl="0">
      <w:start w:val="1"/>
      <w:numFmt w:val="lowerLetter"/>
      <w:lvlText w:val="%1) "/>
      <w:legacy w:legacy="1" w:legacySpace="0" w:legacyIndent="357"/>
      <w:lvlJc w:val="left"/>
      <w:pPr>
        <w:ind w:left="357" w:hanging="357"/>
      </w:pPr>
      <w:rPr>
        <w:rFonts w:cs="Times New Roman"/>
      </w:rPr>
    </w:lvl>
    <w:lvl w:ilvl="1">
      <w:start w:val="1"/>
      <w:numFmt w:val="bullet"/>
      <w:lvlText w:val=""/>
      <w:lvlJc w:val="left"/>
      <w:pPr>
        <w:ind w:left="714" w:hanging="357"/>
      </w:pPr>
      <w:rPr>
        <w:rFonts w:ascii="Symbol" w:hAnsi="Symbol" w:hint="default"/>
      </w:rPr>
    </w:lvl>
    <w:lvl w:ilvl="2">
      <w:start w:val="1"/>
      <w:numFmt w:val="lowerRoman"/>
      <w:lvlText w:val="%3) "/>
      <w:legacy w:legacy="1" w:legacySpace="0" w:legacyIndent="357"/>
      <w:lvlJc w:val="left"/>
      <w:pPr>
        <w:ind w:left="1071" w:hanging="357"/>
      </w:pPr>
      <w:rPr>
        <w:rFonts w:cs="Times New Roman"/>
      </w:r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rPr>
        <w:rFonts w:cs="Times New Roman"/>
      </w:rPr>
    </w:lvl>
    <w:lvl w:ilvl="5">
      <w:start w:val="1"/>
      <w:numFmt w:val="none"/>
      <w:lvlText w:val=""/>
      <w:legacy w:legacy="1" w:legacySpace="0" w:legacyIndent="357"/>
      <w:lvlJc w:val="left"/>
      <w:pPr>
        <w:ind w:left="2142" w:hanging="357"/>
      </w:pPr>
      <w:rPr>
        <w:rFonts w:cs="Times New Roman"/>
      </w:rPr>
    </w:lvl>
    <w:lvl w:ilvl="6">
      <w:start w:val="1"/>
      <w:numFmt w:val="none"/>
      <w:lvlText w:val=""/>
      <w:legacy w:legacy="1" w:legacySpace="0" w:legacyIndent="357"/>
      <w:lvlJc w:val="left"/>
      <w:pPr>
        <w:ind w:left="2499" w:hanging="357"/>
      </w:pPr>
      <w:rPr>
        <w:rFonts w:cs="Times New Roman"/>
      </w:rPr>
    </w:lvl>
    <w:lvl w:ilvl="7">
      <w:start w:val="1"/>
      <w:numFmt w:val="none"/>
      <w:lvlText w:val=""/>
      <w:legacy w:legacy="1" w:legacySpace="0" w:legacyIndent="357"/>
      <w:lvlJc w:val="left"/>
      <w:pPr>
        <w:ind w:left="2856" w:hanging="357"/>
      </w:pPr>
      <w:rPr>
        <w:rFonts w:cs="Times New Roman"/>
      </w:rPr>
    </w:lvl>
    <w:lvl w:ilvl="8">
      <w:start w:val="1"/>
      <w:numFmt w:val="none"/>
      <w:lvlText w:val=""/>
      <w:legacy w:legacy="1" w:legacySpace="0" w:legacyIndent="357"/>
      <w:lvlJc w:val="left"/>
      <w:pPr>
        <w:ind w:left="3213" w:hanging="357"/>
      </w:pPr>
      <w:rPr>
        <w:rFonts w:cs="Times New Roman"/>
      </w:rPr>
    </w:lvl>
  </w:abstractNum>
  <w:abstractNum w:abstractNumId="2" w15:restartNumberingAfterBreak="0">
    <w:nsid w:val="05640A5B"/>
    <w:multiLevelType w:val="hybridMultilevel"/>
    <w:tmpl w:val="05000F6A"/>
    <w:lvl w:ilvl="0" w:tplc="D3281C1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08F84185"/>
    <w:multiLevelType w:val="hybridMultilevel"/>
    <w:tmpl w:val="16FC4888"/>
    <w:lvl w:ilvl="0" w:tplc="08090001">
      <w:start w:val="1"/>
      <w:numFmt w:val="bullet"/>
      <w:lvlText w:val=""/>
      <w:lvlJc w:val="left"/>
      <w:pPr>
        <w:ind w:left="360" w:hanging="360"/>
      </w:pPr>
      <w:rPr>
        <w:rFonts w:ascii="Symbol" w:hAnsi="Symbol" w:hint="default"/>
      </w:rPr>
    </w:lvl>
    <w:lvl w:ilvl="1" w:tplc="D3281C1C">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0B72E1"/>
    <w:multiLevelType w:val="hybridMultilevel"/>
    <w:tmpl w:val="D8B4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61497"/>
    <w:multiLevelType w:val="hybridMultilevel"/>
    <w:tmpl w:val="4D16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D8788C"/>
    <w:multiLevelType w:val="hybridMultilevel"/>
    <w:tmpl w:val="9920E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830266"/>
    <w:multiLevelType w:val="hybridMultilevel"/>
    <w:tmpl w:val="5900E904"/>
    <w:lvl w:ilvl="0" w:tplc="D3281C1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DC48C5"/>
    <w:multiLevelType w:val="hybridMultilevel"/>
    <w:tmpl w:val="6A049482"/>
    <w:lvl w:ilvl="0" w:tplc="08090001">
      <w:start w:val="1"/>
      <w:numFmt w:val="bullet"/>
      <w:lvlText w:val=""/>
      <w:lvlJc w:val="left"/>
      <w:pPr>
        <w:ind w:left="360" w:hanging="360"/>
      </w:pPr>
      <w:rPr>
        <w:rFonts w:ascii="Symbol" w:hAnsi="Symbol" w:hint="default"/>
      </w:rPr>
    </w:lvl>
    <w:lvl w:ilvl="1" w:tplc="6B68FF9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326AF"/>
    <w:multiLevelType w:val="multilevel"/>
    <w:tmpl w:val="AE4C433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
      <w:legacy w:legacy="1" w:legacySpace="0" w:legacyIndent="357"/>
      <w:lvlJc w:val="left"/>
      <w:pPr>
        <w:ind w:left="1071" w:hanging="357"/>
      </w:pPr>
      <w:rPr>
        <w:rFonts w:cs="Times New Roman"/>
      </w:r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rPr>
        <w:rFonts w:cs="Times New Roman"/>
      </w:rPr>
    </w:lvl>
    <w:lvl w:ilvl="5">
      <w:start w:val="1"/>
      <w:numFmt w:val="none"/>
      <w:lvlText w:val=""/>
      <w:legacy w:legacy="1" w:legacySpace="0" w:legacyIndent="357"/>
      <w:lvlJc w:val="left"/>
      <w:pPr>
        <w:ind w:left="2142" w:hanging="357"/>
      </w:pPr>
      <w:rPr>
        <w:rFonts w:cs="Times New Roman"/>
      </w:rPr>
    </w:lvl>
    <w:lvl w:ilvl="6">
      <w:start w:val="1"/>
      <w:numFmt w:val="none"/>
      <w:lvlText w:val=""/>
      <w:legacy w:legacy="1" w:legacySpace="0" w:legacyIndent="357"/>
      <w:lvlJc w:val="left"/>
      <w:pPr>
        <w:ind w:left="2499" w:hanging="357"/>
      </w:pPr>
      <w:rPr>
        <w:rFonts w:cs="Times New Roman"/>
      </w:rPr>
    </w:lvl>
    <w:lvl w:ilvl="7">
      <w:start w:val="1"/>
      <w:numFmt w:val="none"/>
      <w:lvlText w:val=""/>
      <w:legacy w:legacy="1" w:legacySpace="0" w:legacyIndent="357"/>
      <w:lvlJc w:val="left"/>
      <w:pPr>
        <w:ind w:left="2856" w:hanging="357"/>
      </w:pPr>
      <w:rPr>
        <w:rFonts w:cs="Times New Roman"/>
      </w:rPr>
    </w:lvl>
    <w:lvl w:ilvl="8">
      <w:start w:val="1"/>
      <w:numFmt w:val="none"/>
      <w:lvlText w:val=""/>
      <w:legacy w:legacy="1" w:legacySpace="0" w:legacyIndent="357"/>
      <w:lvlJc w:val="left"/>
      <w:pPr>
        <w:ind w:left="3213" w:hanging="357"/>
      </w:pPr>
      <w:rPr>
        <w:rFonts w:cs="Times New Roman"/>
      </w:rPr>
    </w:lvl>
  </w:abstractNum>
  <w:abstractNum w:abstractNumId="11" w15:restartNumberingAfterBreak="0">
    <w:nsid w:val="20970A6F"/>
    <w:multiLevelType w:val="hybridMultilevel"/>
    <w:tmpl w:val="D8E69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66513B"/>
    <w:multiLevelType w:val="hybridMultilevel"/>
    <w:tmpl w:val="20DC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F84F6F"/>
    <w:multiLevelType w:val="hybridMultilevel"/>
    <w:tmpl w:val="139CB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56068"/>
    <w:multiLevelType w:val="hybridMultilevel"/>
    <w:tmpl w:val="ADDE9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683AE7"/>
    <w:multiLevelType w:val="hybridMultilevel"/>
    <w:tmpl w:val="E6C00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22547C"/>
    <w:multiLevelType w:val="hybridMultilevel"/>
    <w:tmpl w:val="9B70BD52"/>
    <w:lvl w:ilvl="0" w:tplc="D3281C1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AC7EB8"/>
    <w:multiLevelType w:val="multilevel"/>
    <w:tmpl w:val="975087F0"/>
    <w:lvl w:ilvl="0">
      <w:start w:val="1"/>
      <w:numFmt w:val="decimal"/>
      <w:pStyle w:val="Titre1"/>
      <w:lvlText w:val="%1"/>
      <w:lvlJc w:val="left"/>
      <w:pPr>
        <w:tabs>
          <w:tab w:val="num" w:pos="432"/>
        </w:tabs>
        <w:ind w:left="432" w:hanging="432"/>
      </w:pPr>
      <w:rPr>
        <w:rFonts w:cs="Times New Roman"/>
        <w:b/>
        <w:i w:val="0"/>
      </w:rPr>
    </w:lvl>
    <w:lvl w:ilvl="1">
      <w:start w:val="1"/>
      <w:numFmt w:val="decimal"/>
      <w:pStyle w:val="Titre2"/>
      <w:lvlText w:val="%1.%2"/>
      <w:lvlJc w:val="left"/>
      <w:pPr>
        <w:tabs>
          <w:tab w:val="num" w:pos="644"/>
        </w:tabs>
      </w:pPr>
      <w:rPr>
        <w:rFonts w:cs="Times New Roman"/>
        <w:b/>
        <w:i w:val="0"/>
      </w:rPr>
    </w:lvl>
    <w:lvl w:ilvl="2">
      <w:start w:val="1"/>
      <w:numFmt w:val="decimal"/>
      <w:pStyle w:val="Titre3"/>
      <w:lvlText w:val="%1.%2.%3"/>
      <w:lvlJc w:val="left"/>
      <w:pPr>
        <w:tabs>
          <w:tab w:val="num" w:pos="720"/>
        </w:tabs>
      </w:pPr>
      <w:rPr>
        <w:rFonts w:cs="Times New Roman"/>
        <w:b/>
        <w:i w:val="0"/>
      </w:rPr>
    </w:lvl>
    <w:lvl w:ilvl="3">
      <w:start w:val="1"/>
      <w:numFmt w:val="decimal"/>
      <w:pStyle w:val="Titre4"/>
      <w:lvlText w:val="%1.%2.%3.%4"/>
      <w:lvlJc w:val="left"/>
      <w:pPr>
        <w:tabs>
          <w:tab w:val="num" w:pos="1080"/>
        </w:tabs>
      </w:pPr>
      <w:rPr>
        <w:rFonts w:cs="Times New Roman"/>
        <w:b/>
        <w:i w:val="0"/>
      </w:rPr>
    </w:lvl>
    <w:lvl w:ilvl="4">
      <w:start w:val="1"/>
      <w:numFmt w:val="decimal"/>
      <w:pStyle w:val="Titre5"/>
      <w:lvlText w:val="%1.%2.%3.%4.%5"/>
      <w:lvlJc w:val="left"/>
      <w:pPr>
        <w:tabs>
          <w:tab w:val="num" w:pos="1080"/>
        </w:tabs>
      </w:pPr>
      <w:rPr>
        <w:rFonts w:cs="Times New Roman"/>
        <w:b/>
        <w:i w:val="0"/>
      </w:rPr>
    </w:lvl>
    <w:lvl w:ilvl="5">
      <w:start w:val="1"/>
      <w:numFmt w:val="decimal"/>
      <w:pStyle w:val="Titre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8" w15:restartNumberingAfterBreak="0">
    <w:nsid w:val="36C261FB"/>
    <w:multiLevelType w:val="hybridMultilevel"/>
    <w:tmpl w:val="53EA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6791F"/>
    <w:multiLevelType w:val="hybridMultilevel"/>
    <w:tmpl w:val="E6F26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834692"/>
    <w:multiLevelType w:val="hybridMultilevel"/>
    <w:tmpl w:val="A6E64EBE"/>
    <w:lvl w:ilvl="0" w:tplc="D3281C1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5408F8"/>
    <w:multiLevelType w:val="hybridMultilevel"/>
    <w:tmpl w:val="82F0B2AC"/>
    <w:lvl w:ilvl="0" w:tplc="F25C68E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53288"/>
    <w:multiLevelType w:val="hybridMultilevel"/>
    <w:tmpl w:val="8B6C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231A"/>
    <w:multiLevelType w:val="hybridMultilevel"/>
    <w:tmpl w:val="C008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2D16F8"/>
    <w:multiLevelType w:val="hybridMultilevel"/>
    <w:tmpl w:val="B76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C1F3E"/>
    <w:multiLevelType w:val="hybridMultilevel"/>
    <w:tmpl w:val="65945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297F32"/>
    <w:multiLevelType w:val="hybridMultilevel"/>
    <w:tmpl w:val="0074C902"/>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7" w15:restartNumberingAfterBreak="0">
    <w:nsid w:val="539666A6"/>
    <w:multiLevelType w:val="hybridMultilevel"/>
    <w:tmpl w:val="A124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1C0E40"/>
    <w:multiLevelType w:val="hybridMultilevel"/>
    <w:tmpl w:val="C9C07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224749"/>
    <w:multiLevelType w:val="hybridMultilevel"/>
    <w:tmpl w:val="E8B8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101E6"/>
    <w:multiLevelType w:val="hybridMultilevel"/>
    <w:tmpl w:val="E1868D42"/>
    <w:lvl w:ilvl="0" w:tplc="93907450">
      <w:start w:val="1"/>
      <w:numFmt w:val="bullet"/>
      <w:lvlText w:val="•"/>
      <w:lvlJc w:val="left"/>
      <w:pPr>
        <w:tabs>
          <w:tab w:val="num" w:pos="360"/>
        </w:tabs>
        <w:ind w:left="360" w:hanging="360"/>
      </w:pPr>
      <w:rPr>
        <w:rFonts w:ascii="Arial" w:hAnsi="Arial" w:hint="default"/>
      </w:rPr>
    </w:lvl>
    <w:lvl w:ilvl="1" w:tplc="B67C2DDC" w:tentative="1">
      <w:start w:val="1"/>
      <w:numFmt w:val="bullet"/>
      <w:lvlText w:val="•"/>
      <w:lvlJc w:val="left"/>
      <w:pPr>
        <w:tabs>
          <w:tab w:val="num" w:pos="1080"/>
        </w:tabs>
        <w:ind w:left="1080" w:hanging="360"/>
      </w:pPr>
      <w:rPr>
        <w:rFonts w:ascii="Arial" w:hAnsi="Arial" w:hint="default"/>
      </w:rPr>
    </w:lvl>
    <w:lvl w:ilvl="2" w:tplc="A968AA84" w:tentative="1">
      <w:start w:val="1"/>
      <w:numFmt w:val="bullet"/>
      <w:lvlText w:val="•"/>
      <w:lvlJc w:val="left"/>
      <w:pPr>
        <w:tabs>
          <w:tab w:val="num" w:pos="1800"/>
        </w:tabs>
        <w:ind w:left="1800" w:hanging="360"/>
      </w:pPr>
      <w:rPr>
        <w:rFonts w:ascii="Arial" w:hAnsi="Arial" w:hint="default"/>
      </w:rPr>
    </w:lvl>
    <w:lvl w:ilvl="3" w:tplc="FB360D66" w:tentative="1">
      <w:start w:val="1"/>
      <w:numFmt w:val="bullet"/>
      <w:lvlText w:val="•"/>
      <w:lvlJc w:val="left"/>
      <w:pPr>
        <w:tabs>
          <w:tab w:val="num" w:pos="2520"/>
        </w:tabs>
        <w:ind w:left="2520" w:hanging="360"/>
      </w:pPr>
      <w:rPr>
        <w:rFonts w:ascii="Arial" w:hAnsi="Arial" w:hint="default"/>
      </w:rPr>
    </w:lvl>
    <w:lvl w:ilvl="4" w:tplc="7B0606D6" w:tentative="1">
      <w:start w:val="1"/>
      <w:numFmt w:val="bullet"/>
      <w:lvlText w:val="•"/>
      <w:lvlJc w:val="left"/>
      <w:pPr>
        <w:tabs>
          <w:tab w:val="num" w:pos="3240"/>
        </w:tabs>
        <w:ind w:left="3240" w:hanging="360"/>
      </w:pPr>
      <w:rPr>
        <w:rFonts w:ascii="Arial" w:hAnsi="Arial" w:hint="default"/>
      </w:rPr>
    </w:lvl>
    <w:lvl w:ilvl="5" w:tplc="C0F60FC0" w:tentative="1">
      <w:start w:val="1"/>
      <w:numFmt w:val="bullet"/>
      <w:lvlText w:val="•"/>
      <w:lvlJc w:val="left"/>
      <w:pPr>
        <w:tabs>
          <w:tab w:val="num" w:pos="3960"/>
        </w:tabs>
        <w:ind w:left="3960" w:hanging="360"/>
      </w:pPr>
      <w:rPr>
        <w:rFonts w:ascii="Arial" w:hAnsi="Arial" w:hint="default"/>
      </w:rPr>
    </w:lvl>
    <w:lvl w:ilvl="6" w:tplc="7398F270" w:tentative="1">
      <w:start w:val="1"/>
      <w:numFmt w:val="bullet"/>
      <w:lvlText w:val="•"/>
      <w:lvlJc w:val="left"/>
      <w:pPr>
        <w:tabs>
          <w:tab w:val="num" w:pos="4680"/>
        </w:tabs>
        <w:ind w:left="4680" w:hanging="360"/>
      </w:pPr>
      <w:rPr>
        <w:rFonts w:ascii="Arial" w:hAnsi="Arial" w:hint="default"/>
      </w:rPr>
    </w:lvl>
    <w:lvl w:ilvl="7" w:tplc="7A408BEC" w:tentative="1">
      <w:start w:val="1"/>
      <w:numFmt w:val="bullet"/>
      <w:lvlText w:val="•"/>
      <w:lvlJc w:val="left"/>
      <w:pPr>
        <w:tabs>
          <w:tab w:val="num" w:pos="5400"/>
        </w:tabs>
        <w:ind w:left="5400" w:hanging="360"/>
      </w:pPr>
      <w:rPr>
        <w:rFonts w:ascii="Arial" w:hAnsi="Arial" w:hint="default"/>
      </w:rPr>
    </w:lvl>
    <w:lvl w:ilvl="8" w:tplc="41F0FBD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0474DA3"/>
    <w:multiLevelType w:val="hybridMultilevel"/>
    <w:tmpl w:val="62ACC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246CC"/>
    <w:multiLevelType w:val="hybridMultilevel"/>
    <w:tmpl w:val="72C450AE"/>
    <w:lvl w:ilvl="0" w:tplc="08090001">
      <w:start w:val="1"/>
      <w:numFmt w:val="bullet"/>
      <w:lvlText w:val=""/>
      <w:lvlJc w:val="left"/>
      <w:pPr>
        <w:ind w:left="538" w:hanging="360"/>
      </w:pPr>
      <w:rPr>
        <w:rFonts w:ascii="Symbol" w:hAnsi="Symbol" w:hint="default"/>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33" w15:restartNumberingAfterBreak="0">
    <w:nsid w:val="618B6451"/>
    <w:multiLevelType w:val="multilevel"/>
    <w:tmpl w:val="7F8469A2"/>
    <w:styleLink w:val="NumberedList-F7"/>
    <w:lvl w:ilvl="0">
      <w:start w:val="1"/>
      <w:numFmt w:val="decimal"/>
      <w:lvlText w:val="%1."/>
      <w:lvlJc w:val="left"/>
      <w:pPr>
        <w:tabs>
          <w:tab w:val="num" w:pos="454"/>
        </w:tabs>
        <w:ind w:left="454" w:hanging="397"/>
      </w:pPr>
      <w:rPr>
        <w:rFonts w:ascii="Arial" w:hAnsi="Arial"/>
        <w:kern w:val="18"/>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420F04"/>
    <w:multiLevelType w:val="hybridMultilevel"/>
    <w:tmpl w:val="8C785072"/>
    <w:lvl w:ilvl="0" w:tplc="D3281C1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E76D97"/>
    <w:multiLevelType w:val="multilevel"/>
    <w:tmpl w:val="AE4C433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
      <w:legacy w:legacy="1" w:legacySpace="0" w:legacyIndent="357"/>
      <w:lvlJc w:val="left"/>
      <w:pPr>
        <w:ind w:left="1071" w:hanging="357"/>
      </w:pPr>
      <w:rPr>
        <w:rFonts w:cs="Times New Roman"/>
      </w:r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rPr>
        <w:rFonts w:cs="Times New Roman"/>
      </w:rPr>
    </w:lvl>
    <w:lvl w:ilvl="5">
      <w:start w:val="1"/>
      <w:numFmt w:val="none"/>
      <w:lvlText w:val=""/>
      <w:legacy w:legacy="1" w:legacySpace="0" w:legacyIndent="357"/>
      <w:lvlJc w:val="left"/>
      <w:pPr>
        <w:ind w:left="2142" w:hanging="357"/>
      </w:pPr>
      <w:rPr>
        <w:rFonts w:cs="Times New Roman"/>
      </w:rPr>
    </w:lvl>
    <w:lvl w:ilvl="6">
      <w:start w:val="1"/>
      <w:numFmt w:val="none"/>
      <w:lvlText w:val=""/>
      <w:legacy w:legacy="1" w:legacySpace="0" w:legacyIndent="357"/>
      <w:lvlJc w:val="left"/>
      <w:pPr>
        <w:ind w:left="2499" w:hanging="357"/>
      </w:pPr>
      <w:rPr>
        <w:rFonts w:cs="Times New Roman"/>
      </w:rPr>
    </w:lvl>
    <w:lvl w:ilvl="7">
      <w:start w:val="1"/>
      <w:numFmt w:val="none"/>
      <w:lvlText w:val=""/>
      <w:legacy w:legacy="1" w:legacySpace="0" w:legacyIndent="357"/>
      <w:lvlJc w:val="left"/>
      <w:pPr>
        <w:ind w:left="2856" w:hanging="357"/>
      </w:pPr>
      <w:rPr>
        <w:rFonts w:cs="Times New Roman"/>
      </w:rPr>
    </w:lvl>
    <w:lvl w:ilvl="8">
      <w:start w:val="1"/>
      <w:numFmt w:val="none"/>
      <w:lvlText w:val=""/>
      <w:legacy w:legacy="1" w:legacySpace="0" w:legacyIndent="357"/>
      <w:lvlJc w:val="left"/>
      <w:pPr>
        <w:ind w:left="3213" w:hanging="357"/>
      </w:pPr>
      <w:rPr>
        <w:rFonts w:cs="Times New Roman"/>
      </w:rPr>
    </w:lvl>
  </w:abstractNum>
  <w:abstractNum w:abstractNumId="36" w15:restartNumberingAfterBreak="0">
    <w:nsid w:val="67BF4D97"/>
    <w:multiLevelType w:val="hybridMultilevel"/>
    <w:tmpl w:val="43300810"/>
    <w:lvl w:ilvl="0" w:tplc="F2622AD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CA612C"/>
    <w:multiLevelType w:val="hybridMultilevel"/>
    <w:tmpl w:val="5F688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6375D3"/>
    <w:multiLevelType w:val="hybridMultilevel"/>
    <w:tmpl w:val="E4C8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6895"/>
    <w:multiLevelType w:val="hybridMultilevel"/>
    <w:tmpl w:val="F33A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E1DB5"/>
    <w:multiLevelType w:val="hybridMultilevel"/>
    <w:tmpl w:val="D384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A47E3"/>
    <w:multiLevelType w:val="multilevel"/>
    <w:tmpl w:val="189468B6"/>
    <w:lvl w:ilvl="0">
      <w:start w:val="1"/>
      <w:numFmt w:val="lowerLetter"/>
      <w:lvlText w:val="%1) "/>
      <w:legacy w:legacy="1" w:legacySpace="0" w:legacyIndent="357"/>
      <w:lvlJc w:val="left"/>
      <w:pPr>
        <w:ind w:left="357" w:hanging="357"/>
      </w:pPr>
      <w:rPr>
        <w:rFonts w:cs="Times New Roman"/>
      </w:rPr>
    </w:lvl>
    <w:lvl w:ilvl="1">
      <w:start w:val="1"/>
      <w:numFmt w:val="bullet"/>
      <w:lvlText w:val=""/>
      <w:lvlJc w:val="left"/>
      <w:pPr>
        <w:ind w:left="714" w:hanging="357"/>
      </w:pPr>
      <w:rPr>
        <w:rFonts w:ascii="Symbol" w:hAnsi="Symbol" w:hint="default"/>
      </w:rPr>
    </w:lvl>
    <w:lvl w:ilvl="2">
      <w:start w:val="1"/>
      <w:numFmt w:val="lowerRoman"/>
      <w:lvlText w:val="%3) "/>
      <w:legacy w:legacy="1" w:legacySpace="0" w:legacyIndent="357"/>
      <w:lvlJc w:val="left"/>
      <w:pPr>
        <w:ind w:left="1071" w:hanging="357"/>
      </w:pPr>
      <w:rPr>
        <w:rFonts w:cs="Times New Roman"/>
      </w:r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rPr>
        <w:rFonts w:cs="Times New Roman"/>
      </w:rPr>
    </w:lvl>
    <w:lvl w:ilvl="5">
      <w:start w:val="1"/>
      <w:numFmt w:val="none"/>
      <w:lvlText w:val=""/>
      <w:legacy w:legacy="1" w:legacySpace="0" w:legacyIndent="357"/>
      <w:lvlJc w:val="left"/>
      <w:pPr>
        <w:ind w:left="2142" w:hanging="357"/>
      </w:pPr>
      <w:rPr>
        <w:rFonts w:cs="Times New Roman"/>
      </w:rPr>
    </w:lvl>
    <w:lvl w:ilvl="6">
      <w:start w:val="1"/>
      <w:numFmt w:val="none"/>
      <w:lvlText w:val=""/>
      <w:legacy w:legacy="1" w:legacySpace="0" w:legacyIndent="357"/>
      <w:lvlJc w:val="left"/>
      <w:pPr>
        <w:ind w:left="2499" w:hanging="357"/>
      </w:pPr>
      <w:rPr>
        <w:rFonts w:cs="Times New Roman"/>
      </w:rPr>
    </w:lvl>
    <w:lvl w:ilvl="7">
      <w:start w:val="1"/>
      <w:numFmt w:val="none"/>
      <w:lvlText w:val=""/>
      <w:legacy w:legacy="1" w:legacySpace="0" w:legacyIndent="357"/>
      <w:lvlJc w:val="left"/>
      <w:pPr>
        <w:ind w:left="2856" w:hanging="357"/>
      </w:pPr>
      <w:rPr>
        <w:rFonts w:cs="Times New Roman"/>
      </w:rPr>
    </w:lvl>
    <w:lvl w:ilvl="8">
      <w:start w:val="1"/>
      <w:numFmt w:val="none"/>
      <w:lvlText w:val=""/>
      <w:legacy w:legacy="1" w:legacySpace="0" w:legacyIndent="357"/>
      <w:lvlJc w:val="left"/>
      <w:pPr>
        <w:ind w:left="3213" w:hanging="357"/>
      </w:pPr>
      <w:rPr>
        <w:rFonts w:cs="Times New Roman"/>
      </w:rPr>
    </w:lvl>
  </w:abstractNum>
  <w:num w:numId="1">
    <w:abstractNumId w:val="17"/>
  </w:num>
  <w:num w:numId="2">
    <w:abstractNumId w:val="3"/>
  </w:num>
  <w:num w:numId="3">
    <w:abstractNumId w:val="35"/>
  </w:num>
  <w:num w:numId="4">
    <w:abstractNumId w:val="10"/>
  </w:num>
  <w:num w:numId="5">
    <w:abstractNumId w:val="1"/>
  </w:num>
  <w:num w:numId="6">
    <w:abstractNumId w:val="41"/>
  </w:num>
  <w:num w:numId="7">
    <w:abstractNumId w:val="4"/>
  </w:num>
  <w:num w:numId="8">
    <w:abstractNumId w:val="40"/>
  </w:num>
  <w:num w:numId="9">
    <w:abstractNumId w:val="21"/>
  </w:num>
  <w:num w:numId="10">
    <w:abstractNumId w:val="37"/>
  </w:num>
  <w:num w:numId="11">
    <w:abstractNumId w:val="27"/>
  </w:num>
  <w:num w:numId="12">
    <w:abstractNumId w:val="36"/>
  </w:num>
  <w:num w:numId="13">
    <w:abstractNumId w:val="34"/>
  </w:num>
  <w:num w:numId="14">
    <w:abstractNumId w:val="20"/>
  </w:num>
  <w:num w:numId="15">
    <w:abstractNumId w:val="16"/>
  </w:num>
  <w:num w:numId="16">
    <w:abstractNumId w:val="8"/>
  </w:num>
  <w:num w:numId="17">
    <w:abstractNumId w:val="2"/>
  </w:num>
  <w:num w:numId="18">
    <w:abstractNumId w:val="23"/>
  </w:num>
  <w:num w:numId="19">
    <w:abstractNumId w:val="13"/>
  </w:num>
  <w:num w:numId="20">
    <w:abstractNumId w:val="11"/>
  </w:num>
  <w:num w:numId="21">
    <w:abstractNumId w:val="29"/>
  </w:num>
  <w:num w:numId="22">
    <w:abstractNumId w:val="31"/>
  </w:num>
  <w:num w:numId="23">
    <w:abstractNumId w:val="12"/>
  </w:num>
  <w:num w:numId="24">
    <w:abstractNumId w:val="22"/>
  </w:num>
  <w:num w:numId="25">
    <w:abstractNumId w:val="15"/>
  </w:num>
  <w:num w:numId="26">
    <w:abstractNumId w:val="0"/>
  </w:num>
  <w:num w:numId="27">
    <w:abstractNumId w:val="28"/>
  </w:num>
  <w:num w:numId="28">
    <w:abstractNumId w:val="7"/>
  </w:num>
  <w:num w:numId="29">
    <w:abstractNumId w:val="14"/>
  </w:num>
  <w:num w:numId="30">
    <w:abstractNumId w:val="9"/>
  </w:num>
  <w:num w:numId="31">
    <w:abstractNumId w:val="6"/>
  </w:num>
  <w:num w:numId="32">
    <w:abstractNumId w:val="30"/>
  </w:num>
  <w:num w:numId="33">
    <w:abstractNumId w:val="24"/>
  </w:num>
  <w:num w:numId="34">
    <w:abstractNumId w:val="38"/>
  </w:num>
  <w:num w:numId="35">
    <w:abstractNumId w:val="32"/>
  </w:num>
  <w:num w:numId="36">
    <w:abstractNumId w:val="39"/>
  </w:num>
  <w:num w:numId="37">
    <w:abstractNumId w:val="33"/>
  </w:num>
  <w:num w:numId="38">
    <w:abstractNumId w:val="5"/>
  </w:num>
  <w:num w:numId="39">
    <w:abstractNumId w:val="18"/>
  </w:num>
  <w:num w:numId="40">
    <w:abstractNumId w:val="26"/>
  </w:num>
  <w:num w:numId="41">
    <w:abstractNumId w:val="1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EC"/>
    <w:rsid w:val="000000C3"/>
    <w:rsid w:val="00001002"/>
    <w:rsid w:val="00017A5C"/>
    <w:rsid w:val="00020EC2"/>
    <w:rsid w:val="00021A81"/>
    <w:rsid w:val="000228C7"/>
    <w:rsid w:val="000337D0"/>
    <w:rsid w:val="000368A8"/>
    <w:rsid w:val="00036CD1"/>
    <w:rsid w:val="000412FD"/>
    <w:rsid w:val="000459A5"/>
    <w:rsid w:val="00047180"/>
    <w:rsid w:val="00057DB5"/>
    <w:rsid w:val="00062AF9"/>
    <w:rsid w:val="00066D4C"/>
    <w:rsid w:val="000674AD"/>
    <w:rsid w:val="00072BF8"/>
    <w:rsid w:val="00073DF3"/>
    <w:rsid w:val="00084383"/>
    <w:rsid w:val="00096820"/>
    <w:rsid w:val="000A294E"/>
    <w:rsid w:val="000B417C"/>
    <w:rsid w:val="000C2840"/>
    <w:rsid w:val="000C5247"/>
    <w:rsid w:val="000C5B66"/>
    <w:rsid w:val="000D226B"/>
    <w:rsid w:val="000E59EF"/>
    <w:rsid w:val="000F7B67"/>
    <w:rsid w:val="0010213C"/>
    <w:rsid w:val="00103844"/>
    <w:rsid w:val="001078D2"/>
    <w:rsid w:val="001113C1"/>
    <w:rsid w:val="00114930"/>
    <w:rsid w:val="00116FA4"/>
    <w:rsid w:val="001252F0"/>
    <w:rsid w:val="001307B8"/>
    <w:rsid w:val="00132BC4"/>
    <w:rsid w:val="00134D95"/>
    <w:rsid w:val="001505BF"/>
    <w:rsid w:val="0015708D"/>
    <w:rsid w:val="00162616"/>
    <w:rsid w:val="00165A5F"/>
    <w:rsid w:val="00165A7C"/>
    <w:rsid w:val="00173F79"/>
    <w:rsid w:val="00180C4A"/>
    <w:rsid w:val="0018379A"/>
    <w:rsid w:val="00187B7D"/>
    <w:rsid w:val="00196C3B"/>
    <w:rsid w:val="001A0ABF"/>
    <w:rsid w:val="001A157C"/>
    <w:rsid w:val="001B2079"/>
    <w:rsid w:val="001B60E0"/>
    <w:rsid w:val="001E1EC9"/>
    <w:rsid w:val="001E3E2B"/>
    <w:rsid w:val="001F3CF7"/>
    <w:rsid w:val="00200FD2"/>
    <w:rsid w:val="0020291E"/>
    <w:rsid w:val="002070C3"/>
    <w:rsid w:val="00230A79"/>
    <w:rsid w:val="00232D2A"/>
    <w:rsid w:val="00235740"/>
    <w:rsid w:val="00243AEB"/>
    <w:rsid w:val="00256A10"/>
    <w:rsid w:val="00265FC9"/>
    <w:rsid w:val="00275C85"/>
    <w:rsid w:val="002826AB"/>
    <w:rsid w:val="00285063"/>
    <w:rsid w:val="00297F95"/>
    <w:rsid w:val="002C097F"/>
    <w:rsid w:val="002C3609"/>
    <w:rsid w:val="002D3A72"/>
    <w:rsid w:val="002D5446"/>
    <w:rsid w:val="002E19F6"/>
    <w:rsid w:val="002E276E"/>
    <w:rsid w:val="002E2EDB"/>
    <w:rsid w:val="002E5699"/>
    <w:rsid w:val="002F6088"/>
    <w:rsid w:val="00300A81"/>
    <w:rsid w:val="003141A1"/>
    <w:rsid w:val="00315586"/>
    <w:rsid w:val="0031594F"/>
    <w:rsid w:val="00332D5A"/>
    <w:rsid w:val="00364D78"/>
    <w:rsid w:val="00365EA2"/>
    <w:rsid w:val="00371198"/>
    <w:rsid w:val="003741F2"/>
    <w:rsid w:val="00375F68"/>
    <w:rsid w:val="00387E4E"/>
    <w:rsid w:val="0039547F"/>
    <w:rsid w:val="003A3615"/>
    <w:rsid w:val="003A4059"/>
    <w:rsid w:val="003C0A51"/>
    <w:rsid w:val="003D5D08"/>
    <w:rsid w:val="003E63B1"/>
    <w:rsid w:val="003F58EC"/>
    <w:rsid w:val="003F6D79"/>
    <w:rsid w:val="00412738"/>
    <w:rsid w:val="00423D57"/>
    <w:rsid w:val="00424A33"/>
    <w:rsid w:val="0042574A"/>
    <w:rsid w:val="004257A3"/>
    <w:rsid w:val="00434C5C"/>
    <w:rsid w:val="004366FF"/>
    <w:rsid w:val="0044254A"/>
    <w:rsid w:val="004514EC"/>
    <w:rsid w:val="004705FA"/>
    <w:rsid w:val="00471572"/>
    <w:rsid w:val="00481B2E"/>
    <w:rsid w:val="00494F9B"/>
    <w:rsid w:val="004C598B"/>
    <w:rsid w:val="004D7BF5"/>
    <w:rsid w:val="004E799B"/>
    <w:rsid w:val="004F5762"/>
    <w:rsid w:val="005161D8"/>
    <w:rsid w:val="0052472C"/>
    <w:rsid w:val="0053246D"/>
    <w:rsid w:val="00533034"/>
    <w:rsid w:val="00533668"/>
    <w:rsid w:val="00537E75"/>
    <w:rsid w:val="005412AD"/>
    <w:rsid w:val="005442B6"/>
    <w:rsid w:val="00550600"/>
    <w:rsid w:val="005537EC"/>
    <w:rsid w:val="005601E0"/>
    <w:rsid w:val="005656A4"/>
    <w:rsid w:val="00566772"/>
    <w:rsid w:val="00566B9F"/>
    <w:rsid w:val="00586E87"/>
    <w:rsid w:val="005A00FE"/>
    <w:rsid w:val="005A043D"/>
    <w:rsid w:val="005B028C"/>
    <w:rsid w:val="005B64CD"/>
    <w:rsid w:val="005D4837"/>
    <w:rsid w:val="005D64AA"/>
    <w:rsid w:val="005D6697"/>
    <w:rsid w:val="005E0676"/>
    <w:rsid w:val="005F29A2"/>
    <w:rsid w:val="005F2B4D"/>
    <w:rsid w:val="005F753E"/>
    <w:rsid w:val="005F76CE"/>
    <w:rsid w:val="00604A93"/>
    <w:rsid w:val="00613F37"/>
    <w:rsid w:val="006204BA"/>
    <w:rsid w:val="00623333"/>
    <w:rsid w:val="0062344C"/>
    <w:rsid w:val="006260FF"/>
    <w:rsid w:val="00644C51"/>
    <w:rsid w:val="00667BD1"/>
    <w:rsid w:val="00676CF5"/>
    <w:rsid w:val="006820C4"/>
    <w:rsid w:val="0068361B"/>
    <w:rsid w:val="00683DDF"/>
    <w:rsid w:val="00697779"/>
    <w:rsid w:val="006A1C4D"/>
    <w:rsid w:val="006A2E9A"/>
    <w:rsid w:val="006B2E94"/>
    <w:rsid w:val="006B7502"/>
    <w:rsid w:val="006C129B"/>
    <w:rsid w:val="006D04C2"/>
    <w:rsid w:val="006D18B5"/>
    <w:rsid w:val="00727D61"/>
    <w:rsid w:val="00730435"/>
    <w:rsid w:val="00752E22"/>
    <w:rsid w:val="00755AC3"/>
    <w:rsid w:val="00755B69"/>
    <w:rsid w:val="0077046A"/>
    <w:rsid w:val="00784B09"/>
    <w:rsid w:val="00786764"/>
    <w:rsid w:val="00797556"/>
    <w:rsid w:val="007A2464"/>
    <w:rsid w:val="007B11E4"/>
    <w:rsid w:val="007B67DC"/>
    <w:rsid w:val="007C01C6"/>
    <w:rsid w:val="007C3B5B"/>
    <w:rsid w:val="007D6026"/>
    <w:rsid w:val="007D702F"/>
    <w:rsid w:val="007D77DE"/>
    <w:rsid w:val="007E63F6"/>
    <w:rsid w:val="007E6DBD"/>
    <w:rsid w:val="007F0207"/>
    <w:rsid w:val="007F31BA"/>
    <w:rsid w:val="0080536F"/>
    <w:rsid w:val="0080681B"/>
    <w:rsid w:val="00815D4A"/>
    <w:rsid w:val="00827F1E"/>
    <w:rsid w:val="008301E3"/>
    <w:rsid w:val="00834B31"/>
    <w:rsid w:val="00841053"/>
    <w:rsid w:val="0084696C"/>
    <w:rsid w:val="008546B6"/>
    <w:rsid w:val="0086713C"/>
    <w:rsid w:val="008752F7"/>
    <w:rsid w:val="008771CD"/>
    <w:rsid w:val="00877DBE"/>
    <w:rsid w:val="00891C8F"/>
    <w:rsid w:val="008A06BF"/>
    <w:rsid w:val="008B1899"/>
    <w:rsid w:val="008B5C76"/>
    <w:rsid w:val="008C123E"/>
    <w:rsid w:val="008C76B0"/>
    <w:rsid w:val="008D240C"/>
    <w:rsid w:val="008E6997"/>
    <w:rsid w:val="008F01F8"/>
    <w:rsid w:val="008F21B4"/>
    <w:rsid w:val="008F7071"/>
    <w:rsid w:val="0090476A"/>
    <w:rsid w:val="00912D98"/>
    <w:rsid w:val="00915EE2"/>
    <w:rsid w:val="00923238"/>
    <w:rsid w:val="00924B99"/>
    <w:rsid w:val="009270D0"/>
    <w:rsid w:val="0094615A"/>
    <w:rsid w:val="009611B7"/>
    <w:rsid w:val="009756EA"/>
    <w:rsid w:val="00984951"/>
    <w:rsid w:val="009B0174"/>
    <w:rsid w:val="009C77AB"/>
    <w:rsid w:val="009E4748"/>
    <w:rsid w:val="009E4FA4"/>
    <w:rsid w:val="00A012EF"/>
    <w:rsid w:val="00A04EDB"/>
    <w:rsid w:val="00A06523"/>
    <w:rsid w:val="00A067F3"/>
    <w:rsid w:val="00A11F42"/>
    <w:rsid w:val="00A137E2"/>
    <w:rsid w:val="00A15FC6"/>
    <w:rsid w:val="00A22F73"/>
    <w:rsid w:val="00A30272"/>
    <w:rsid w:val="00A3099A"/>
    <w:rsid w:val="00A33F13"/>
    <w:rsid w:val="00A52F83"/>
    <w:rsid w:val="00A6248C"/>
    <w:rsid w:val="00A758C4"/>
    <w:rsid w:val="00A75A97"/>
    <w:rsid w:val="00A93C2D"/>
    <w:rsid w:val="00A94B03"/>
    <w:rsid w:val="00AA3F82"/>
    <w:rsid w:val="00AA520E"/>
    <w:rsid w:val="00AA6F3A"/>
    <w:rsid w:val="00AB3802"/>
    <w:rsid w:val="00AD589F"/>
    <w:rsid w:val="00AD64E2"/>
    <w:rsid w:val="00B00A21"/>
    <w:rsid w:val="00B06A7D"/>
    <w:rsid w:val="00B12D2F"/>
    <w:rsid w:val="00B16535"/>
    <w:rsid w:val="00B24117"/>
    <w:rsid w:val="00B35549"/>
    <w:rsid w:val="00B65078"/>
    <w:rsid w:val="00B65926"/>
    <w:rsid w:val="00B65F5E"/>
    <w:rsid w:val="00B661EC"/>
    <w:rsid w:val="00B70317"/>
    <w:rsid w:val="00B84019"/>
    <w:rsid w:val="00B9089D"/>
    <w:rsid w:val="00B92AA4"/>
    <w:rsid w:val="00B973D8"/>
    <w:rsid w:val="00BA15FE"/>
    <w:rsid w:val="00BA2C1A"/>
    <w:rsid w:val="00BA65EE"/>
    <w:rsid w:val="00BA7CBF"/>
    <w:rsid w:val="00BB7977"/>
    <w:rsid w:val="00BD0B5C"/>
    <w:rsid w:val="00BD15D4"/>
    <w:rsid w:val="00BD1976"/>
    <w:rsid w:val="00BE7365"/>
    <w:rsid w:val="00BE7964"/>
    <w:rsid w:val="00BF3BE5"/>
    <w:rsid w:val="00BF7DAC"/>
    <w:rsid w:val="00C13E47"/>
    <w:rsid w:val="00C14CE4"/>
    <w:rsid w:val="00C15211"/>
    <w:rsid w:val="00C20CAB"/>
    <w:rsid w:val="00C26FD5"/>
    <w:rsid w:val="00C5092C"/>
    <w:rsid w:val="00C513EB"/>
    <w:rsid w:val="00C52738"/>
    <w:rsid w:val="00C6242E"/>
    <w:rsid w:val="00C64CEA"/>
    <w:rsid w:val="00C71121"/>
    <w:rsid w:val="00C8729B"/>
    <w:rsid w:val="00CA264F"/>
    <w:rsid w:val="00CA4451"/>
    <w:rsid w:val="00CA5A13"/>
    <w:rsid w:val="00CD4E4E"/>
    <w:rsid w:val="00CF17DC"/>
    <w:rsid w:val="00CF3E44"/>
    <w:rsid w:val="00D000E2"/>
    <w:rsid w:val="00D00F8F"/>
    <w:rsid w:val="00D15D2B"/>
    <w:rsid w:val="00D16AAF"/>
    <w:rsid w:val="00D3049E"/>
    <w:rsid w:val="00D30560"/>
    <w:rsid w:val="00D3079C"/>
    <w:rsid w:val="00D37C09"/>
    <w:rsid w:val="00D42F92"/>
    <w:rsid w:val="00D641F3"/>
    <w:rsid w:val="00D85684"/>
    <w:rsid w:val="00D87650"/>
    <w:rsid w:val="00D87AAC"/>
    <w:rsid w:val="00D97E1C"/>
    <w:rsid w:val="00DA1974"/>
    <w:rsid w:val="00DA3AF0"/>
    <w:rsid w:val="00DA40F9"/>
    <w:rsid w:val="00DC2D29"/>
    <w:rsid w:val="00DC6F98"/>
    <w:rsid w:val="00DE4658"/>
    <w:rsid w:val="00DF6BB1"/>
    <w:rsid w:val="00E02124"/>
    <w:rsid w:val="00E10EFD"/>
    <w:rsid w:val="00E14BD2"/>
    <w:rsid w:val="00E34A14"/>
    <w:rsid w:val="00E41A63"/>
    <w:rsid w:val="00E44F5B"/>
    <w:rsid w:val="00E47773"/>
    <w:rsid w:val="00E53347"/>
    <w:rsid w:val="00E62860"/>
    <w:rsid w:val="00E65689"/>
    <w:rsid w:val="00E7569F"/>
    <w:rsid w:val="00E806F7"/>
    <w:rsid w:val="00E80EA0"/>
    <w:rsid w:val="00E827C1"/>
    <w:rsid w:val="00E86BB1"/>
    <w:rsid w:val="00E93747"/>
    <w:rsid w:val="00E97093"/>
    <w:rsid w:val="00EB1C38"/>
    <w:rsid w:val="00EB4A91"/>
    <w:rsid w:val="00EC2626"/>
    <w:rsid w:val="00ED1DE5"/>
    <w:rsid w:val="00ED5468"/>
    <w:rsid w:val="00ED71E4"/>
    <w:rsid w:val="00ED720B"/>
    <w:rsid w:val="00EE0DFE"/>
    <w:rsid w:val="00EE24EF"/>
    <w:rsid w:val="00EE3D60"/>
    <w:rsid w:val="00EF491A"/>
    <w:rsid w:val="00F239CA"/>
    <w:rsid w:val="00F26CF2"/>
    <w:rsid w:val="00F27E6B"/>
    <w:rsid w:val="00F306C0"/>
    <w:rsid w:val="00F3228B"/>
    <w:rsid w:val="00F55CC4"/>
    <w:rsid w:val="00F6436A"/>
    <w:rsid w:val="00F92C2B"/>
    <w:rsid w:val="00FB65A3"/>
    <w:rsid w:val="00FC0BD7"/>
    <w:rsid w:val="00FC3B8A"/>
    <w:rsid w:val="00FD3E45"/>
    <w:rsid w:val="00FE0C3C"/>
    <w:rsid w:val="00FE5C84"/>
    <w:rsid w:val="00FE6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2D07A"/>
  <w15:chartTrackingRefBased/>
  <w15:docId w15:val="{81731944-5B79-4C17-99D2-B90BFC22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EC"/>
    <w:pPr>
      <w:tabs>
        <w:tab w:val="left" w:pos="403"/>
      </w:tabs>
      <w:spacing w:after="240" w:line="240" w:lineRule="atLeast"/>
      <w:jc w:val="both"/>
    </w:pPr>
    <w:rPr>
      <w:rFonts w:ascii="Cambria" w:eastAsia="Calibri" w:hAnsi="Cambria" w:cs="Times New Roman"/>
    </w:rPr>
  </w:style>
  <w:style w:type="paragraph" w:styleId="Titre1">
    <w:name w:val="heading 1"/>
    <w:basedOn w:val="Normal"/>
    <w:next w:val="Normal"/>
    <w:link w:val="Titre1Car"/>
    <w:uiPriority w:val="1"/>
    <w:qFormat/>
    <w:rsid w:val="004514EC"/>
    <w:pPr>
      <w:keepNext/>
      <w:numPr>
        <w:numId w:val="1"/>
      </w:numPr>
      <w:tabs>
        <w:tab w:val="clear" w:pos="403"/>
        <w:tab w:val="left" w:pos="400"/>
        <w:tab w:val="left" w:pos="560"/>
      </w:tabs>
      <w:suppressAutoHyphens/>
      <w:spacing w:before="270" w:line="270" w:lineRule="atLeast"/>
      <w:ind w:left="0" w:firstLine="0"/>
      <w:jc w:val="left"/>
      <w:outlineLvl w:val="0"/>
    </w:pPr>
    <w:rPr>
      <w:rFonts w:eastAsia="MS Mincho"/>
      <w:b/>
      <w:sz w:val="26"/>
      <w:lang w:eastAsia="ja-JP"/>
    </w:rPr>
  </w:style>
  <w:style w:type="paragraph" w:styleId="Titre2">
    <w:name w:val="heading 2"/>
    <w:basedOn w:val="Titre1"/>
    <w:next w:val="Normal"/>
    <w:link w:val="Titre2Car"/>
    <w:uiPriority w:val="2"/>
    <w:qFormat/>
    <w:rsid w:val="004514EC"/>
    <w:pPr>
      <w:numPr>
        <w:ilvl w:val="1"/>
      </w:numPr>
      <w:tabs>
        <w:tab w:val="clear" w:pos="400"/>
        <w:tab w:val="clear" w:pos="560"/>
        <w:tab w:val="left" w:pos="540"/>
        <w:tab w:val="left" w:pos="700"/>
      </w:tabs>
      <w:spacing w:before="60" w:line="250" w:lineRule="atLeast"/>
      <w:outlineLvl w:val="1"/>
    </w:pPr>
    <w:rPr>
      <w:sz w:val="24"/>
    </w:rPr>
  </w:style>
  <w:style w:type="paragraph" w:styleId="Titre3">
    <w:name w:val="heading 3"/>
    <w:basedOn w:val="Titre1"/>
    <w:next w:val="Normal"/>
    <w:link w:val="Titre3Car"/>
    <w:uiPriority w:val="3"/>
    <w:qFormat/>
    <w:rsid w:val="004514EC"/>
    <w:pPr>
      <w:numPr>
        <w:ilvl w:val="2"/>
      </w:numPr>
      <w:tabs>
        <w:tab w:val="clear" w:pos="400"/>
        <w:tab w:val="clear" w:pos="560"/>
        <w:tab w:val="left" w:pos="880"/>
      </w:tabs>
      <w:spacing w:before="60" w:line="240" w:lineRule="atLeast"/>
      <w:outlineLvl w:val="2"/>
    </w:pPr>
    <w:rPr>
      <w:sz w:val="22"/>
    </w:rPr>
  </w:style>
  <w:style w:type="paragraph" w:styleId="Titre4">
    <w:name w:val="heading 4"/>
    <w:basedOn w:val="Titre3"/>
    <w:next w:val="Normal"/>
    <w:link w:val="Titre4Car"/>
    <w:uiPriority w:val="4"/>
    <w:qFormat/>
    <w:rsid w:val="004514EC"/>
    <w:pPr>
      <w:numPr>
        <w:ilvl w:val="3"/>
      </w:numPr>
      <w:tabs>
        <w:tab w:val="clear" w:pos="880"/>
        <w:tab w:val="clear" w:pos="1080"/>
        <w:tab w:val="left" w:pos="1021"/>
        <w:tab w:val="left" w:pos="1140"/>
        <w:tab w:val="left" w:pos="1360"/>
      </w:tabs>
      <w:outlineLvl w:val="3"/>
    </w:pPr>
  </w:style>
  <w:style w:type="paragraph" w:styleId="Titre5">
    <w:name w:val="heading 5"/>
    <w:basedOn w:val="Titre4"/>
    <w:next w:val="Normal"/>
    <w:link w:val="Titre5Car"/>
    <w:uiPriority w:val="5"/>
    <w:qFormat/>
    <w:rsid w:val="004514EC"/>
    <w:pPr>
      <w:numPr>
        <w:ilvl w:val="4"/>
      </w:numPr>
      <w:tabs>
        <w:tab w:val="clear" w:pos="1140"/>
        <w:tab w:val="clear" w:pos="1360"/>
      </w:tabs>
      <w:outlineLvl w:val="4"/>
    </w:pPr>
  </w:style>
  <w:style w:type="paragraph" w:styleId="Titre6">
    <w:name w:val="heading 6"/>
    <w:basedOn w:val="Titre5"/>
    <w:next w:val="Normal"/>
    <w:link w:val="Titre6Car"/>
    <w:uiPriority w:val="6"/>
    <w:qFormat/>
    <w:rsid w:val="004514EC"/>
    <w:pPr>
      <w:numPr>
        <w:ilvl w:val="5"/>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514EC"/>
    <w:rPr>
      <w:rFonts w:ascii="Cambria" w:eastAsia="MS Mincho" w:hAnsi="Cambria" w:cs="Times New Roman"/>
      <w:b/>
      <w:sz w:val="26"/>
      <w:lang w:eastAsia="ja-JP"/>
    </w:rPr>
  </w:style>
  <w:style w:type="character" w:customStyle="1" w:styleId="Titre2Car">
    <w:name w:val="Titre 2 Car"/>
    <w:basedOn w:val="Policepardfaut"/>
    <w:link w:val="Titre2"/>
    <w:uiPriority w:val="2"/>
    <w:rsid w:val="004514EC"/>
    <w:rPr>
      <w:rFonts w:ascii="Cambria" w:eastAsia="MS Mincho" w:hAnsi="Cambria" w:cs="Times New Roman"/>
      <w:b/>
      <w:sz w:val="24"/>
      <w:lang w:eastAsia="ja-JP"/>
    </w:rPr>
  </w:style>
  <w:style w:type="character" w:customStyle="1" w:styleId="Titre3Car">
    <w:name w:val="Titre 3 Car"/>
    <w:basedOn w:val="Policepardfaut"/>
    <w:link w:val="Titre3"/>
    <w:uiPriority w:val="3"/>
    <w:rsid w:val="004514EC"/>
    <w:rPr>
      <w:rFonts w:ascii="Cambria" w:eastAsia="MS Mincho" w:hAnsi="Cambria" w:cs="Times New Roman"/>
      <w:b/>
      <w:lang w:eastAsia="ja-JP"/>
    </w:rPr>
  </w:style>
  <w:style w:type="character" w:customStyle="1" w:styleId="Titre4Car">
    <w:name w:val="Titre 4 Car"/>
    <w:basedOn w:val="Policepardfaut"/>
    <w:link w:val="Titre4"/>
    <w:uiPriority w:val="4"/>
    <w:rsid w:val="004514EC"/>
    <w:rPr>
      <w:rFonts w:ascii="Cambria" w:eastAsia="MS Mincho" w:hAnsi="Cambria" w:cs="Times New Roman"/>
      <w:b/>
      <w:lang w:eastAsia="ja-JP"/>
    </w:rPr>
  </w:style>
  <w:style w:type="character" w:customStyle="1" w:styleId="Titre5Car">
    <w:name w:val="Titre 5 Car"/>
    <w:basedOn w:val="Policepardfaut"/>
    <w:link w:val="Titre5"/>
    <w:uiPriority w:val="5"/>
    <w:rsid w:val="004514EC"/>
    <w:rPr>
      <w:rFonts w:ascii="Cambria" w:eastAsia="MS Mincho" w:hAnsi="Cambria" w:cs="Times New Roman"/>
      <w:b/>
      <w:lang w:eastAsia="ja-JP"/>
    </w:rPr>
  </w:style>
  <w:style w:type="character" w:customStyle="1" w:styleId="Titre6Car">
    <w:name w:val="Titre 6 Car"/>
    <w:basedOn w:val="Policepardfaut"/>
    <w:link w:val="Titre6"/>
    <w:uiPriority w:val="6"/>
    <w:rsid w:val="004514EC"/>
    <w:rPr>
      <w:rFonts w:ascii="Cambria" w:eastAsia="MS Mincho" w:hAnsi="Cambria" w:cs="Times New Roman"/>
      <w:b/>
      <w:lang w:eastAsia="ja-JP"/>
    </w:rPr>
  </w:style>
  <w:style w:type="paragraph" w:customStyle="1" w:styleId="a2">
    <w:name w:val="a2"/>
    <w:basedOn w:val="Normal"/>
    <w:next w:val="Normal"/>
    <w:uiPriority w:val="11"/>
    <w:rsid w:val="004514EC"/>
    <w:pPr>
      <w:keepNext/>
      <w:numPr>
        <w:ilvl w:val="1"/>
        <w:numId w:val="2"/>
      </w:numPr>
      <w:tabs>
        <w:tab w:val="clear" w:pos="360"/>
        <w:tab w:val="clear" w:pos="403"/>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Normal"/>
    <w:next w:val="Normal"/>
    <w:uiPriority w:val="12"/>
    <w:rsid w:val="004514EC"/>
    <w:pPr>
      <w:keepNext/>
      <w:numPr>
        <w:ilvl w:val="2"/>
        <w:numId w:val="2"/>
      </w:numPr>
      <w:spacing w:before="60" w:line="250" w:lineRule="atLeast"/>
      <w:jc w:val="left"/>
      <w:outlineLvl w:val="0"/>
    </w:pPr>
    <w:rPr>
      <w:rFonts w:eastAsia="MS Mincho"/>
      <w:b/>
      <w:sz w:val="24"/>
      <w:lang w:eastAsia="ja-JP"/>
    </w:rPr>
  </w:style>
  <w:style w:type="paragraph" w:customStyle="1" w:styleId="a4">
    <w:name w:val="a4"/>
    <w:basedOn w:val="Normal"/>
    <w:next w:val="Normal"/>
    <w:uiPriority w:val="13"/>
    <w:rsid w:val="004514EC"/>
    <w:pPr>
      <w:keepNext/>
      <w:numPr>
        <w:ilvl w:val="3"/>
        <w:numId w:val="2"/>
      </w:numPr>
      <w:tabs>
        <w:tab w:val="left" w:pos="880"/>
      </w:tabs>
      <w:spacing w:before="60"/>
      <w:jc w:val="left"/>
      <w:outlineLvl w:val="0"/>
    </w:pPr>
    <w:rPr>
      <w:rFonts w:eastAsia="MS Mincho"/>
      <w:b/>
      <w:bCs/>
      <w:iCs/>
      <w:lang w:eastAsia="ja-JP"/>
    </w:rPr>
  </w:style>
  <w:style w:type="paragraph" w:customStyle="1" w:styleId="a5">
    <w:name w:val="a5"/>
    <w:basedOn w:val="Normal"/>
    <w:next w:val="Normal"/>
    <w:uiPriority w:val="14"/>
    <w:rsid w:val="004514EC"/>
    <w:pPr>
      <w:keepNext/>
      <w:numPr>
        <w:ilvl w:val="4"/>
        <w:numId w:val="2"/>
      </w:numPr>
      <w:tabs>
        <w:tab w:val="left" w:pos="1247"/>
        <w:tab w:val="left" w:pos="1360"/>
      </w:tabs>
      <w:spacing w:before="60"/>
      <w:jc w:val="left"/>
      <w:outlineLvl w:val="0"/>
    </w:pPr>
    <w:rPr>
      <w:rFonts w:eastAsia="MS Mincho"/>
      <w:b/>
      <w:bCs/>
      <w:iCs/>
      <w:lang w:eastAsia="ja-JP"/>
    </w:rPr>
  </w:style>
  <w:style w:type="paragraph" w:customStyle="1" w:styleId="a6">
    <w:name w:val="a6"/>
    <w:basedOn w:val="Normal"/>
    <w:next w:val="Normal"/>
    <w:uiPriority w:val="15"/>
    <w:rsid w:val="004514EC"/>
    <w:pPr>
      <w:keepNext/>
      <w:numPr>
        <w:ilvl w:val="5"/>
        <w:numId w:val="2"/>
      </w:numPr>
      <w:tabs>
        <w:tab w:val="left" w:pos="1247"/>
        <w:tab w:val="left" w:pos="1360"/>
      </w:tabs>
      <w:spacing w:before="60"/>
      <w:jc w:val="left"/>
      <w:outlineLvl w:val="0"/>
    </w:pPr>
    <w:rPr>
      <w:rFonts w:eastAsia="MS Mincho"/>
      <w:b/>
      <w:bCs/>
      <w:lang w:eastAsia="ja-JP"/>
    </w:rPr>
  </w:style>
  <w:style w:type="paragraph" w:customStyle="1" w:styleId="ANNEX">
    <w:name w:val="ANNEX"/>
    <w:basedOn w:val="Normal"/>
    <w:next w:val="Normal"/>
    <w:uiPriority w:val="10"/>
    <w:rsid w:val="004514EC"/>
    <w:pPr>
      <w:keepNext/>
      <w:pageBreakBefore/>
      <w:numPr>
        <w:numId w:val="2"/>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4514EC"/>
    <w:pPr>
      <w:spacing w:after="310" w:line="310" w:lineRule="atLeast"/>
      <w:jc w:val="center"/>
      <w:outlineLvl w:val="0"/>
    </w:pPr>
    <w:rPr>
      <w:b/>
      <w:sz w:val="28"/>
    </w:rPr>
  </w:style>
  <w:style w:type="paragraph" w:customStyle="1" w:styleId="Definition">
    <w:name w:val="Definition"/>
    <w:basedOn w:val="Normal"/>
    <w:uiPriority w:val="9"/>
    <w:rsid w:val="004514EC"/>
  </w:style>
  <w:style w:type="paragraph" w:customStyle="1" w:styleId="ForewordTitle">
    <w:name w:val="Foreword Title"/>
    <w:basedOn w:val="Normal"/>
    <w:semiHidden/>
    <w:rsid w:val="004514EC"/>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4514EC"/>
    <w:pPr>
      <w:pageBreakBefore w:val="0"/>
    </w:pPr>
  </w:style>
  <w:style w:type="paragraph" w:customStyle="1" w:styleId="Terms">
    <w:name w:val="Term(s)"/>
    <w:basedOn w:val="Normal"/>
    <w:next w:val="Definition"/>
    <w:uiPriority w:val="8"/>
    <w:rsid w:val="004514EC"/>
    <w:pPr>
      <w:keepNext/>
      <w:suppressAutoHyphens/>
      <w:spacing w:after="0"/>
      <w:jc w:val="left"/>
    </w:pPr>
    <w:rPr>
      <w:b/>
    </w:rPr>
  </w:style>
  <w:style w:type="paragraph" w:customStyle="1" w:styleId="TermNum">
    <w:name w:val="TermNum"/>
    <w:basedOn w:val="Normal"/>
    <w:next w:val="Terms"/>
    <w:uiPriority w:val="7"/>
    <w:rsid w:val="004514EC"/>
    <w:pPr>
      <w:keepNext/>
      <w:spacing w:after="0"/>
      <w:jc w:val="left"/>
    </w:pPr>
    <w:rPr>
      <w:b/>
    </w:rPr>
  </w:style>
  <w:style w:type="paragraph" w:styleId="TM1">
    <w:name w:val="toc 1"/>
    <w:basedOn w:val="Normal"/>
    <w:next w:val="Normal"/>
    <w:uiPriority w:val="39"/>
    <w:rsid w:val="004514EC"/>
    <w:pPr>
      <w:tabs>
        <w:tab w:val="left" w:pos="720"/>
        <w:tab w:val="right" w:leader="dot" w:pos="9752"/>
      </w:tabs>
      <w:suppressAutoHyphens/>
      <w:spacing w:before="120" w:after="0"/>
      <w:ind w:left="720" w:right="500" w:hanging="720"/>
      <w:jc w:val="left"/>
    </w:pPr>
    <w:rPr>
      <w:b/>
    </w:rPr>
  </w:style>
  <w:style w:type="paragraph" w:styleId="TM2">
    <w:name w:val="toc 2"/>
    <w:basedOn w:val="TM1"/>
    <w:next w:val="Normal"/>
    <w:uiPriority w:val="39"/>
    <w:rsid w:val="004514EC"/>
    <w:pPr>
      <w:spacing w:before="0"/>
    </w:pPr>
  </w:style>
  <w:style w:type="paragraph" w:styleId="TM3">
    <w:name w:val="toc 3"/>
    <w:basedOn w:val="TM2"/>
    <w:next w:val="Normal"/>
    <w:uiPriority w:val="39"/>
    <w:rsid w:val="004514EC"/>
  </w:style>
  <w:style w:type="paragraph" w:customStyle="1" w:styleId="zzContents">
    <w:name w:val="zzContents"/>
    <w:basedOn w:val="Normal"/>
    <w:next w:val="TM1"/>
    <w:semiHidden/>
    <w:rsid w:val="004514EC"/>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rsid w:val="004514E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4514EC"/>
    <w:pPr>
      <w:suppressAutoHyphens/>
      <w:spacing w:before="400" w:after="760" w:line="350" w:lineRule="exact"/>
      <w:jc w:val="left"/>
    </w:pPr>
    <w:rPr>
      <w:b/>
      <w:color w:val="0000FF"/>
      <w:sz w:val="32"/>
    </w:rPr>
  </w:style>
  <w:style w:type="table" w:styleId="Grilledutableau">
    <w:name w:val="Table Grid"/>
    <w:basedOn w:val="TableauNormal"/>
    <w:rsid w:val="004514EC"/>
    <w:pPr>
      <w:spacing w:after="0" w:line="240" w:lineRule="auto"/>
    </w:pPr>
    <w:rPr>
      <w:rFonts w:ascii="Cambria" w:eastAsia="Calibri"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4514EC"/>
    <w:pPr>
      <w:tabs>
        <w:tab w:val="clear" w:pos="403"/>
        <w:tab w:val="right" w:pos="9752"/>
      </w:tabs>
      <w:spacing w:before="360" w:after="120" w:line="220" w:lineRule="exact"/>
    </w:pPr>
  </w:style>
  <w:style w:type="character" w:customStyle="1" w:styleId="PieddepageCar">
    <w:name w:val="Pied de page Car"/>
    <w:basedOn w:val="Policepardfaut"/>
    <w:link w:val="Pieddepage"/>
    <w:uiPriority w:val="99"/>
    <w:rsid w:val="004514EC"/>
    <w:rPr>
      <w:rFonts w:ascii="Cambria" w:eastAsia="Calibri" w:hAnsi="Cambria" w:cs="Times New Roman"/>
    </w:rPr>
  </w:style>
  <w:style w:type="paragraph" w:styleId="En-tte">
    <w:name w:val="header"/>
    <w:basedOn w:val="Normal"/>
    <w:link w:val="En-tteCar"/>
    <w:uiPriority w:val="99"/>
    <w:semiHidden/>
    <w:rsid w:val="004514EC"/>
    <w:pPr>
      <w:spacing w:after="600" w:line="220" w:lineRule="exact"/>
    </w:pPr>
    <w:rPr>
      <w:b/>
    </w:rPr>
  </w:style>
  <w:style w:type="character" w:customStyle="1" w:styleId="En-tteCar">
    <w:name w:val="En-tête Car"/>
    <w:basedOn w:val="Policepardfaut"/>
    <w:link w:val="En-tte"/>
    <w:uiPriority w:val="99"/>
    <w:semiHidden/>
    <w:rsid w:val="004514EC"/>
    <w:rPr>
      <w:rFonts w:ascii="Cambria" w:eastAsia="Calibri" w:hAnsi="Cambria" w:cs="Times New Roman"/>
      <w:b/>
    </w:rPr>
  </w:style>
  <w:style w:type="character" w:styleId="Lienhypertexte">
    <w:name w:val="Hyperlink"/>
    <w:uiPriority w:val="99"/>
    <w:rsid w:val="004514EC"/>
    <w:rPr>
      <w:color w:val="0000FF"/>
      <w:u w:val="single"/>
      <w:lang w:val="fr-FR"/>
    </w:rPr>
  </w:style>
  <w:style w:type="paragraph" w:customStyle="1" w:styleId="Code">
    <w:name w:val="Code"/>
    <w:basedOn w:val="Normal"/>
    <w:uiPriority w:val="16"/>
    <w:qFormat/>
    <w:rsid w:val="004514EC"/>
    <w:pPr>
      <w:spacing w:after="0" w:line="200" w:lineRule="atLeast"/>
      <w:jc w:val="left"/>
    </w:pPr>
    <w:rPr>
      <w:rFonts w:ascii="Courier New" w:hAnsi="Courier New"/>
      <w:sz w:val="18"/>
    </w:rPr>
  </w:style>
  <w:style w:type="paragraph" w:styleId="Corpsdetexte">
    <w:name w:val="Body Text"/>
    <w:basedOn w:val="Normal"/>
    <w:link w:val="CorpsdetexteCar"/>
    <w:uiPriority w:val="99"/>
    <w:semiHidden/>
    <w:rsid w:val="004514EC"/>
    <w:pPr>
      <w:tabs>
        <w:tab w:val="clear" w:pos="403"/>
      </w:tabs>
      <w:spacing w:after="120"/>
    </w:pPr>
    <w:rPr>
      <w:rFonts w:eastAsia="Times New Roman"/>
    </w:rPr>
  </w:style>
  <w:style w:type="character" w:customStyle="1" w:styleId="CorpsdetexteCar">
    <w:name w:val="Corps de texte Car"/>
    <w:basedOn w:val="Policepardfaut"/>
    <w:link w:val="Corpsdetexte"/>
    <w:uiPriority w:val="99"/>
    <w:semiHidden/>
    <w:rsid w:val="004514EC"/>
    <w:rPr>
      <w:rFonts w:ascii="Cambria" w:eastAsia="Times New Roman" w:hAnsi="Cambria" w:cs="Times New Roman"/>
    </w:rPr>
  </w:style>
  <w:style w:type="paragraph" w:customStyle="1" w:styleId="Formula">
    <w:name w:val="Formula"/>
    <w:basedOn w:val="Normal"/>
    <w:semiHidden/>
    <w:rsid w:val="004514EC"/>
    <w:pPr>
      <w:tabs>
        <w:tab w:val="clear" w:pos="403"/>
        <w:tab w:val="right" w:pos="9749"/>
      </w:tabs>
      <w:spacing w:after="220"/>
      <w:ind w:left="403"/>
      <w:jc w:val="left"/>
    </w:pPr>
    <w:rPr>
      <w:rFonts w:eastAsia="Times New Roman"/>
    </w:rPr>
  </w:style>
  <w:style w:type="paragraph" w:customStyle="1" w:styleId="Tablebody">
    <w:name w:val="Table body"/>
    <w:basedOn w:val="Normal"/>
    <w:semiHidden/>
    <w:rsid w:val="004514EC"/>
    <w:pPr>
      <w:tabs>
        <w:tab w:val="clear" w:pos="403"/>
      </w:tabs>
      <w:spacing w:before="60" w:after="60" w:line="210" w:lineRule="atLeast"/>
      <w:jc w:val="left"/>
    </w:pPr>
    <w:rPr>
      <w:rFonts w:eastAsia="Times New Roman"/>
      <w:sz w:val="20"/>
    </w:rPr>
  </w:style>
  <w:style w:type="character" w:styleId="Textedelespacerserv">
    <w:name w:val="Placeholder Text"/>
    <w:uiPriority w:val="99"/>
    <w:semiHidden/>
    <w:rsid w:val="004514EC"/>
    <w:rPr>
      <w:color w:val="808080"/>
    </w:rPr>
  </w:style>
  <w:style w:type="paragraph" w:styleId="Paragraphedeliste">
    <w:name w:val="List Paragraph"/>
    <w:aliases w:val="List Item,List Para PAD,List Paragraph nowy,References,Numbered List Paragraph,List Paragraph (numbered (a)),Bullet Level 1,IBL List Paragraph,Indent Paragraph,List Bullet Mary,List Paragraph1,Liste 1,Paragraphe  revu,lp1"/>
    <w:basedOn w:val="Normal"/>
    <w:link w:val="ParagraphedelisteCar"/>
    <w:uiPriority w:val="34"/>
    <w:qFormat/>
    <w:rsid w:val="004514EC"/>
    <w:pPr>
      <w:tabs>
        <w:tab w:val="clear" w:pos="403"/>
      </w:tabs>
      <w:spacing w:line="230" w:lineRule="atLeast"/>
      <w:ind w:left="708"/>
    </w:pPr>
    <w:rPr>
      <w:rFonts w:ascii="Arial" w:eastAsia="MS Mincho" w:hAnsi="Arial"/>
      <w:sz w:val="20"/>
      <w:szCs w:val="20"/>
      <w:lang w:eastAsia="fr-FR"/>
    </w:rPr>
  </w:style>
  <w:style w:type="character" w:customStyle="1" w:styleId="Style2">
    <w:name w:val="Style2"/>
    <w:basedOn w:val="Policepardfaut"/>
    <w:uiPriority w:val="1"/>
    <w:rsid w:val="004514EC"/>
    <w:rPr>
      <w:rFonts w:ascii="Helvetica" w:hAnsi="Helvetica"/>
      <w:sz w:val="20"/>
    </w:rPr>
  </w:style>
  <w:style w:type="paragraph" w:styleId="Titre">
    <w:name w:val="Title"/>
    <w:basedOn w:val="Normal"/>
    <w:link w:val="TitreCar"/>
    <w:qFormat/>
    <w:rsid w:val="004514EC"/>
    <w:pPr>
      <w:tabs>
        <w:tab w:val="clear" w:pos="403"/>
      </w:tabs>
      <w:spacing w:before="240" w:after="60" w:line="230" w:lineRule="atLeast"/>
      <w:jc w:val="center"/>
      <w:outlineLvl w:val="0"/>
    </w:pPr>
    <w:rPr>
      <w:rFonts w:ascii="Arial" w:eastAsia="MS Mincho" w:hAnsi="Arial"/>
      <w:b/>
      <w:kern w:val="28"/>
      <w:sz w:val="32"/>
      <w:szCs w:val="20"/>
      <w:lang w:eastAsia="fr-FR"/>
    </w:rPr>
  </w:style>
  <w:style w:type="character" w:customStyle="1" w:styleId="TitreCar">
    <w:name w:val="Titre Car"/>
    <w:basedOn w:val="Policepardfaut"/>
    <w:link w:val="Titre"/>
    <w:rsid w:val="004514EC"/>
    <w:rPr>
      <w:rFonts w:ascii="Arial" w:eastAsia="MS Mincho" w:hAnsi="Arial" w:cs="Times New Roman"/>
      <w:b/>
      <w:kern w:val="28"/>
      <w:sz w:val="32"/>
      <w:szCs w:val="20"/>
      <w:lang w:eastAsia="fr-FR"/>
    </w:rPr>
  </w:style>
  <w:style w:type="paragraph" w:customStyle="1" w:styleId="biblioentry">
    <w:name w:val="biblioentry"/>
    <w:basedOn w:val="Normal"/>
    <w:semiHidden/>
    <w:rsid w:val="004514EC"/>
    <w:pPr>
      <w:tabs>
        <w:tab w:val="clear" w:pos="403"/>
      </w:tabs>
      <w:spacing w:before="120" w:after="120" w:line="240" w:lineRule="auto"/>
      <w:ind w:left="567" w:hanging="567"/>
      <w:jc w:val="left"/>
    </w:pPr>
    <w:rPr>
      <w:rFonts w:ascii="Arial" w:eastAsia="Times New Roman" w:hAnsi="Arial"/>
      <w:szCs w:val="20"/>
    </w:rPr>
  </w:style>
  <w:style w:type="paragraph" w:styleId="En-ttedetabledesmatires">
    <w:name w:val="TOC Heading"/>
    <w:basedOn w:val="Titre1"/>
    <w:next w:val="Normal"/>
    <w:uiPriority w:val="39"/>
    <w:unhideWhenUsed/>
    <w:qFormat/>
    <w:rsid w:val="004514EC"/>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ParagraphedelisteCar">
    <w:name w:val="Paragraphe de liste Car"/>
    <w:aliases w:val="List Item Car,List Para PAD Car,List Paragraph nowy Car,References Car,Numbered List Paragraph Car,List Paragraph (numbered (a)) Car,Bullet Level 1 Car,IBL List Paragraph Car,Indent Paragraph Car,List Bullet Mary Car,Liste 1 Car"/>
    <w:link w:val="Paragraphedeliste"/>
    <w:uiPriority w:val="34"/>
    <w:qFormat/>
    <w:rsid w:val="004514EC"/>
    <w:rPr>
      <w:rFonts w:ascii="Arial" w:eastAsia="MS Mincho" w:hAnsi="Arial" w:cs="Times New Roman"/>
      <w:sz w:val="20"/>
      <w:szCs w:val="20"/>
      <w:lang w:eastAsia="fr-FR"/>
    </w:rPr>
  </w:style>
  <w:style w:type="paragraph" w:styleId="Notedebasdepage">
    <w:name w:val="footnote text"/>
    <w:basedOn w:val="Normal"/>
    <w:link w:val="NotedebasdepageCar"/>
    <w:uiPriority w:val="99"/>
    <w:semiHidden/>
    <w:unhideWhenUsed/>
    <w:rsid w:val="004514EC"/>
    <w:pPr>
      <w:tabs>
        <w:tab w:val="clear" w:pos="403"/>
      </w:tabs>
      <w:spacing w:after="0" w:line="240" w:lineRule="auto"/>
      <w:jc w:val="left"/>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4514EC"/>
    <w:rPr>
      <w:sz w:val="20"/>
      <w:szCs w:val="20"/>
    </w:rPr>
  </w:style>
  <w:style w:type="character" w:styleId="Appelnotedebasdep">
    <w:name w:val="footnote reference"/>
    <w:basedOn w:val="Policepardfaut"/>
    <w:uiPriority w:val="99"/>
    <w:semiHidden/>
    <w:unhideWhenUsed/>
    <w:rsid w:val="004514EC"/>
    <w:rPr>
      <w:vertAlign w:val="superscript"/>
    </w:rPr>
  </w:style>
  <w:style w:type="paragraph" w:styleId="NormalWeb">
    <w:name w:val="Normal (Web)"/>
    <w:basedOn w:val="Normal"/>
    <w:uiPriority w:val="99"/>
    <w:semiHidden/>
    <w:unhideWhenUsed/>
    <w:rsid w:val="004514EC"/>
    <w:pPr>
      <w:tabs>
        <w:tab w:val="clear" w:pos="403"/>
      </w:tabs>
      <w:spacing w:before="100" w:beforeAutospacing="1" w:after="100" w:afterAutospacing="1" w:line="240" w:lineRule="auto"/>
      <w:jc w:val="left"/>
    </w:pPr>
    <w:rPr>
      <w:rFonts w:ascii="Times New Roman" w:eastAsiaTheme="minorEastAsia" w:hAnsi="Times New Roman"/>
      <w:sz w:val="24"/>
      <w:szCs w:val="24"/>
      <w:lang w:eastAsia="en-GB"/>
    </w:rPr>
  </w:style>
  <w:style w:type="table" w:styleId="TableauGrille4-Accentuation1">
    <w:name w:val="Grid Table 4 Accent 1"/>
    <w:basedOn w:val="TableauNormal"/>
    <w:uiPriority w:val="49"/>
    <w:rsid w:val="004514EC"/>
    <w:pPr>
      <w:spacing w:after="0" w:line="240" w:lineRule="auto"/>
    </w:pPr>
    <w:rPr>
      <w:rFonts w:ascii="Cambria" w:eastAsia="Calibri" w:hAnsi="Cambria"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1">
    <w:name w:val="Grid Table 2 Accent 1"/>
    <w:basedOn w:val="TableauNormal"/>
    <w:uiPriority w:val="47"/>
    <w:rsid w:val="004514EC"/>
    <w:pPr>
      <w:spacing w:after="0" w:line="240" w:lineRule="auto"/>
    </w:pPr>
    <w:rPr>
      <w:rFonts w:ascii="Cambria" w:eastAsia="Calibri" w:hAnsi="Cambria"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ddress">
    <w:name w:val="Address"/>
    <w:basedOn w:val="Normal"/>
    <w:autoRedefine/>
    <w:rsid w:val="00412738"/>
    <w:pPr>
      <w:tabs>
        <w:tab w:val="clear" w:pos="403"/>
      </w:tabs>
      <w:spacing w:after="0" w:line="240" w:lineRule="exact"/>
      <w:ind w:left="-339" w:right="174" w:firstLine="956"/>
      <w:jc w:val="left"/>
    </w:pPr>
    <w:rPr>
      <w:rFonts w:ascii="Arial" w:eastAsia="Times New Roman" w:hAnsi="Arial"/>
      <w:b/>
      <w:color w:val="1D6AAE"/>
      <w:sz w:val="15"/>
      <w:szCs w:val="18"/>
    </w:rPr>
  </w:style>
  <w:style w:type="paragraph" w:customStyle="1" w:styleId="RecipientAddress">
    <w:name w:val="Recipient Address"/>
    <w:basedOn w:val="Address"/>
    <w:rsid w:val="00BA2C1A"/>
    <w:rPr>
      <w:b w:val="0"/>
      <w:color w:val="auto"/>
      <w:sz w:val="18"/>
    </w:rPr>
  </w:style>
  <w:style w:type="numbering" w:customStyle="1" w:styleId="NumberedList-F7">
    <w:name w:val="Numbered List - F7"/>
    <w:basedOn w:val="Aucuneliste"/>
    <w:rsid w:val="00BA2C1A"/>
    <w:pPr>
      <w:numPr>
        <w:numId w:val="37"/>
      </w:numPr>
    </w:pPr>
  </w:style>
  <w:style w:type="paragraph" w:customStyle="1" w:styleId="StyleAddressNotBold">
    <w:name w:val="Style Address + Not Bold"/>
    <w:basedOn w:val="Address"/>
    <w:rsid w:val="00BA2C1A"/>
    <w:rPr>
      <w:b w:val="0"/>
      <w:sz w:val="14"/>
    </w:rPr>
  </w:style>
  <w:style w:type="table" w:customStyle="1" w:styleId="TableGrid1">
    <w:name w:val="Table Grid1"/>
    <w:basedOn w:val="TableauNormal"/>
    <w:next w:val="Grilledutableau"/>
    <w:rsid w:val="000228C7"/>
    <w:pPr>
      <w:spacing w:after="0" w:line="240" w:lineRule="auto"/>
    </w:pPr>
    <w:rPr>
      <w:rFonts w:ascii="Arial" w:eastAsia="Times New Roman" w:hAnsi="Arial" w:cs="Times New Roman"/>
      <w:sz w:val="18"/>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right w:w="210" w:type="dxa"/>
      </w:tcMar>
    </w:tcPr>
  </w:style>
  <w:style w:type="numbering" w:customStyle="1" w:styleId="NumberedList-F71">
    <w:name w:val="Numbered List - F71"/>
    <w:basedOn w:val="Aucuneliste"/>
    <w:rsid w:val="000228C7"/>
  </w:style>
  <w:style w:type="paragraph" w:styleId="Textedebulles">
    <w:name w:val="Balloon Text"/>
    <w:basedOn w:val="Normal"/>
    <w:link w:val="TextedebullesCar"/>
    <w:uiPriority w:val="99"/>
    <w:semiHidden/>
    <w:unhideWhenUsed/>
    <w:rsid w:val="00180C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C4A"/>
    <w:rPr>
      <w:rFonts w:ascii="Segoe UI" w:eastAsia="Calibri" w:hAnsi="Segoe UI" w:cs="Segoe UI"/>
      <w:sz w:val="18"/>
      <w:szCs w:val="18"/>
    </w:rPr>
  </w:style>
  <w:style w:type="character" w:styleId="Marquedecommentaire">
    <w:name w:val="annotation reference"/>
    <w:basedOn w:val="Policepardfaut"/>
    <w:uiPriority w:val="99"/>
    <w:semiHidden/>
    <w:unhideWhenUsed/>
    <w:rsid w:val="007D6026"/>
    <w:rPr>
      <w:sz w:val="16"/>
      <w:szCs w:val="16"/>
    </w:rPr>
  </w:style>
  <w:style w:type="paragraph" w:styleId="Commentaire">
    <w:name w:val="annotation text"/>
    <w:basedOn w:val="Normal"/>
    <w:link w:val="CommentaireCar"/>
    <w:uiPriority w:val="99"/>
    <w:semiHidden/>
    <w:unhideWhenUsed/>
    <w:rsid w:val="007D6026"/>
    <w:pPr>
      <w:spacing w:line="240" w:lineRule="auto"/>
    </w:pPr>
    <w:rPr>
      <w:sz w:val="20"/>
      <w:szCs w:val="20"/>
    </w:rPr>
  </w:style>
  <w:style w:type="character" w:customStyle="1" w:styleId="CommentaireCar">
    <w:name w:val="Commentaire Car"/>
    <w:basedOn w:val="Policepardfaut"/>
    <w:link w:val="Commentaire"/>
    <w:uiPriority w:val="99"/>
    <w:semiHidden/>
    <w:rsid w:val="007D6026"/>
    <w:rPr>
      <w:rFonts w:ascii="Cambria" w:eastAsia="Calibri"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pedia.org/"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iso.org/ob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84DA-586D-4B91-8C92-241DF6A0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13131</Words>
  <Characters>72222</Characters>
  <Application>Microsoft Office Word</Application>
  <DocSecurity>0</DocSecurity>
  <Lines>601</Lines>
  <Paragraphs>170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Parker</dc:creator>
  <cp:keywords/>
  <dc:description/>
  <cp:lastModifiedBy>cailleau etienne</cp:lastModifiedBy>
  <cp:revision>2</cp:revision>
  <cp:lastPrinted>2018-10-11T10:01:00Z</cp:lastPrinted>
  <dcterms:created xsi:type="dcterms:W3CDTF">2019-01-24T18:14:00Z</dcterms:created>
  <dcterms:modified xsi:type="dcterms:W3CDTF">2019-01-24T18:14:00Z</dcterms:modified>
</cp:coreProperties>
</file>