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AB100" w14:textId="77777777" w:rsidR="008B54D7" w:rsidRDefault="008B54D7" w:rsidP="00C601C0">
      <w:pPr>
        <w:rPr>
          <w:rFonts w:ascii="Arial" w:hAnsi="Arial" w:cs="Arial"/>
          <w:b/>
          <w:sz w:val="22"/>
          <w:szCs w:val="22"/>
        </w:rPr>
      </w:pPr>
      <w:r w:rsidRPr="00C601C0">
        <w:rPr>
          <w:rFonts w:ascii="Arial" w:hAnsi="Arial" w:cs="Arial"/>
          <w:b/>
          <w:sz w:val="22"/>
          <w:szCs w:val="22"/>
        </w:rPr>
        <w:t>Processo Administrativo nº 077/2019</w:t>
      </w:r>
    </w:p>
    <w:p w14:paraId="25751921" w14:textId="77777777" w:rsidR="007F133C" w:rsidRDefault="007F133C" w:rsidP="00C601C0">
      <w:pPr>
        <w:rPr>
          <w:rFonts w:ascii="Arial" w:hAnsi="Arial" w:cs="Arial"/>
          <w:b/>
          <w:sz w:val="22"/>
          <w:szCs w:val="22"/>
        </w:rPr>
      </w:pPr>
    </w:p>
    <w:p w14:paraId="1851CF72" w14:textId="77777777" w:rsidR="008B54D7" w:rsidRPr="00C601C0" w:rsidRDefault="008B54D7" w:rsidP="00C601C0">
      <w:pPr>
        <w:rPr>
          <w:rFonts w:ascii="Arial" w:hAnsi="Arial" w:cs="Arial"/>
          <w:b/>
          <w:sz w:val="22"/>
          <w:szCs w:val="22"/>
        </w:rPr>
      </w:pPr>
    </w:p>
    <w:p w14:paraId="159014B2"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CONSELHO DE ARQUITETURA E URBANISMO DO BRASIL – CAU/BR</w:t>
      </w:r>
    </w:p>
    <w:p w14:paraId="5376A0B1" w14:textId="77777777" w:rsidR="008B54D7" w:rsidRPr="00C601C0" w:rsidRDefault="008B54D7" w:rsidP="00C601C0">
      <w:pPr>
        <w:rPr>
          <w:rFonts w:ascii="Arial" w:hAnsi="Arial" w:cs="Arial"/>
          <w:sz w:val="22"/>
          <w:szCs w:val="22"/>
        </w:rPr>
      </w:pPr>
    </w:p>
    <w:p w14:paraId="08FF90B4" w14:textId="77777777" w:rsidR="008B54D7" w:rsidRPr="00C601C0" w:rsidRDefault="008B54D7" w:rsidP="00C601C0">
      <w:pPr>
        <w:rPr>
          <w:rFonts w:ascii="Arial" w:hAnsi="Arial" w:cs="Arial"/>
          <w:sz w:val="22"/>
          <w:szCs w:val="22"/>
        </w:rPr>
      </w:pPr>
    </w:p>
    <w:p w14:paraId="4F5EFA2B"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EDITAL DE CONCORRÊNCIA Nº 01/2019</w:t>
      </w:r>
    </w:p>
    <w:p w14:paraId="09B026FB" w14:textId="77777777" w:rsidR="008B54D7" w:rsidRPr="00C601C0" w:rsidRDefault="008B54D7" w:rsidP="00C601C0">
      <w:pPr>
        <w:rPr>
          <w:rFonts w:ascii="Arial" w:hAnsi="Arial" w:cs="Arial"/>
          <w:sz w:val="22"/>
          <w:szCs w:val="22"/>
        </w:rPr>
      </w:pPr>
    </w:p>
    <w:p w14:paraId="45D4191D" w14:textId="77777777" w:rsidR="008B54D7" w:rsidRPr="00C601C0" w:rsidRDefault="008B54D7" w:rsidP="00C601C0">
      <w:pPr>
        <w:rPr>
          <w:rFonts w:ascii="Arial" w:hAnsi="Arial" w:cs="Arial"/>
          <w:sz w:val="22"/>
          <w:szCs w:val="22"/>
        </w:rPr>
      </w:pPr>
    </w:p>
    <w:p w14:paraId="74D454A2" w14:textId="77777777" w:rsidR="008B54D7" w:rsidRPr="00C601C0" w:rsidRDefault="008B54D7" w:rsidP="00C601C0">
      <w:pPr>
        <w:tabs>
          <w:tab w:val="left" w:pos="1418"/>
        </w:tabs>
        <w:rPr>
          <w:rFonts w:ascii="Arial" w:hAnsi="Arial" w:cs="Arial"/>
          <w:b/>
          <w:sz w:val="22"/>
          <w:szCs w:val="22"/>
        </w:rPr>
      </w:pPr>
      <w:r w:rsidRPr="00C601C0">
        <w:rPr>
          <w:rFonts w:ascii="Arial" w:hAnsi="Arial" w:cs="Arial"/>
          <w:b/>
          <w:sz w:val="22"/>
          <w:szCs w:val="22"/>
        </w:rPr>
        <w:t>CAPÍTULO 1. DISPOSIÇÕES INICIAIS</w:t>
      </w:r>
    </w:p>
    <w:p w14:paraId="10BFC8A9" w14:textId="77777777" w:rsidR="008B54D7" w:rsidRPr="00C601C0" w:rsidRDefault="008B54D7" w:rsidP="00C601C0">
      <w:pPr>
        <w:tabs>
          <w:tab w:val="left" w:pos="1134"/>
        </w:tabs>
        <w:rPr>
          <w:rFonts w:ascii="Arial" w:hAnsi="Arial" w:cs="Arial"/>
          <w:sz w:val="22"/>
          <w:szCs w:val="22"/>
        </w:rPr>
      </w:pPr>
      <w:r w:rsidRPr="00C601C0">
        <w:rPr>
          <w:rFonts w:ascii="Arial" w:hAnsi="Arial" w:cs="Arial"/>
          <w:b/>
          <w:sz w:val="22"/>
          <w:szCs w:val="22"/>
        </w:rPr>
        <w:t>1.1.</w:t>
      </w:r>
      <w:r w:rsidRPr="00C601C0">
        <w:rPr>
          <w:rFonts w:ascii="Arial" w:hAnsi="Arial" w:cs="Arial"/>
          <w:sz w:val="22"/>
          <w:szCs w:val="22"/>
        </w:rPr>
        <w:t xml:space="preserve"> O Conselho de Arquitetura e Urbanismo do Brasil – CAU/BR, doravante denominado ANUNCIANTE, por intermédio da Comissão Permanente de Licitação (CPL) designada pela Portaria nº </w:t>
      </w:r>
      <w:r w:rsidR="00387327" w:rsidRPr="00C601C0">
        <w:rPr>
          <w:rFonts w:ascii="Arial" w:hAnsi="Arial" w:cs="Arial"/>
          <w:sz w:val="22"/>
          <w:szCs w:val="22"/>
        </w:rPr>
        <w:t>260</w:t>
      </w:r>
      <w:r w:rsidRPr="00C601C0">
        <w:rPr>
          <w:rFonts w:ascii="Arial" w:hAnsi="Arial" w:cs="Arial"/>
          <w:sz w:val="22"/>
          <w:szCs w:val="22"/>
        </w:rPr>
        <w:t xml:space="preserve">, de </w:t>
      </w:r>
      <w:r w:rsidR="00387327" w:rsidRPr="00C601C0">
        <w:rPr>
          <w:rFonts w:ascii="Arial" w:hAnsi="Arial" w:cs="Arial"/>
          <w:sz w:val="22"/>
          <w:szCs w:val="22"/>
        </w:rPr>
        <w:t>1º</w:t>
      </w:r>
      <w:r w:rsidRPr="00C601C0">
        <w:rPr>
          <w:rFonts w:ascii="Arial" w:hAnsi="Arial" w:cs="Arial"/>
          <w:sz w:val="22"/>
          <w:szCs w:val="22"/>
        </w:rPr>
        <w:t xml:space="preserve"> de </w:t>
      </w:r>
      <w:r w:rsidR="00387327" w:rsidRPr="00C601C0">
        <w:rPr>
          <w:rFonts w:ascii="Arial" w:hAnsi="Arial" w:cs="Arial"/>
          <w:sz w:val="22"/>
          <w:szCs w:val="22"/>
        </w:rPr>
        <w:t>julho</w:t>
      </w:r>
      <w:r w:rsidRPr="00C601C0">
        <w:rPr>
          <w:rFonts w:ascii="Arial" w:hAnsi="Arial" w:cs="Arial"/>
          <w:sz w:val="22"/>
          <w:szCs w:val="22"/>
        </w:rPr>
        <w:t xml:space="preserve"> de 201</w:t>
      </w:r>
      <w:r w:rsidR="00387327" w:rsidRPr="00C601C0">
        <w:rPr>
          <w:rFonts w:ascii="Arial" w:hAnsi="Arial" w:cs="Arial"/>
          <w:sz w:val="22"/>
          <w:szCs w:val="22"/>
        </w:rPr>
        <w:t>9</w:t>
      </w:r>
      <w:r w:rsidRPr="00C601C0">
        <w:rPr>
          <w:rFonts w:ascii="Arial" w:hAnsi="Arial" w:cs="Arial"/>
          <w:sz w:val="22"/>
          <w:szCs w:val="22"/>
        </w:rPr>
        <w:t xml:space="preserve">, torna público aos interessados que realizará licitação, na modalidade </w:t>
      </w:r>
      <w:r w:rsidRPr="00C601C0">
        <w:rPr>
          <w:rFonts w:ascii="Arial" w:hAnsi="Arial" w:cs="Arial"/>
          <w:b/>
          <w:sz w:val="22"/>
          <w:szCs w:val="22"/>
        </w:rPr>
        <w:t>CONCORRÊNCIA</w:t>
      </w:r>
      <w:r w:rsidRPr="00C601C0">
        <w:rPr>
          <w:rFonts w:ascii="Arial" w:hAnsi="Arial" w:cs="Arial"/>
          <w:sz w:val="22"/>
          <w:szCs w:val="22"/>
        </w:rPr>
        <w:t xml:space="preserve">, do tipo </w:t>
      </w:r>
      <w:r w:rsidRPr="00C601C0">
        <w:rPr>
          <w:rFonts w:ascii="Arial" w:hAnsi="Arial" w:cs="Arial"/>
          <w:b/>
          <w:sz w:val="22"/>
          <w:szCs w:val="22"/>
        </w:rPr>
        <w:t>TÉCNICA E PREÇO</w:t>
      </w:r>
      <w:r w:rsidRPr="00C601C0">
        <w:rPr>
          <w:rFonts w:ascii="Arial" w:hAnsi="Arial" w:cs="Arial"/>
          <w:sz w:val="22"/>
          <w:szCs w:val="22"/>
        </w:rPr>
        <w:t xml:space="preserve">, para contratação de serviços de publicidade </w:t>
      </w:r>
      <w:r w:rsidR="00524985" w:rsidRPr="00C601C0">
        <w:rPr>
          <w:rFonts w:ascii="Arial" w:hAnsi="Arial" w:cs="Arial"/>
          <w:sz w:val="22"/>
          <w:szCs w:val="22"/>
        </w:rPr>
        <w:t xml:space="preserve">institucional </w:t>
      </w:r>
      <w:r w:rsidRPr="00C601C0">
        <w:rPr>
          <w:rFonts w:ascii="Arial" w:hAnsi="Arial" w:cs="Arial"/>
          <w:sz w:val="22"/>
          <w:szCs w:val="22"/>
        </w:rPr>
        <w:t>a serem prestados por intermédio de agência de propaganda.</w:t>
      </w:r>
    </w:p>
    <w:p w14:paraId="2881ADF9" w14:textId="77777777" w:rsidR="008B54D7" w:rsidRPr="00C601C0" w:rsidRDefault="008B54D7" w:rsidP="00C601C0">
      <w:pPr>
        <w:tabs>
          <w:tab w:val="left" w:pos="1134"/>
        </w:tabs>
        <w:rPr>
          <w:rFonts w:ascii="Arial" w:hAnsi="Arial" w:cs="Arial"/>
          <w:sz w:val="22"/>
          <w:szCs w:val="22"/>
        </w:rPr>
      </w:pPr>
      <w:r w:rsidRPr="00C601C0">
        <w:rPr>
          <w:rFonts w:ascii="Arial" w:hAnsi="Arial" w:cs="Arial"/>
          <w:b/>
          <w:sz w:val="22"/>
          <w:szCs w:val="22"/>
        </w:rPr>
        <w:t xml:space="preserve">1.2. </w:t>
      </w:r>
      <w:r w:rsidRPr="00C601C0">
        <w:rPr>
          <w:rFonts w:ascii="Arial" w:hAnsi="Arial" w:cs="Arial"/>
          <w:sz w:val="22"/>
          <w:szCs w:val="22"/>
        </w:rPr>
        <w:t xml:space="preserve">Os serviços serão realizados na forma de execução indireta, </w:t>
      </w:r>
      <w:r w:rsidR="00652670" w:rsidRPr="00652670">
        <w:rPr>
          <w:rFonts w:ascii="Arial" w:hAnsi="Arial" w:cs="Arial"/>
          <w:sz w:val="22"/>
          <w:szCs w:val="22"/>
        </w:rPr>
        <w:t>no regime de empreitada por preço unitário</w:t>
      </w:r>
      <w:r w:rsidR="00652670">
        <w:rPr>
          <w:rFonts w:ascii="Arial" w:hAnsi="Arial" w:cs="Arial"/>
          <w:sz w:val="22"/>
          <w:szCs w:val="22"/>
        </w:rPr>
        <w:t xml:space="preserve">, </w:t>
      </w:r>
      <w:r w:rsidRPr="00C601C0">
        <w:rPr>
          <w:rFonts w:ascii="Arial" w:hAnsi="Arial" w:cs="Arial"/>
          <w:sz w:val="22"/>
          <w:szCs w:val="22"/>
        </w:rPr>
        <w:t>sob a égide da Lei nº 12.232/2010, mediante a aplicação, de forma complementar, das Leis nº 4.680/1965 e nº 8.666/1993, e demais legislações correspondentes.</w:t>
      </w:r>
    </w:p>
    <w:p w14:paraId="11FBF43D" w14:textId="77777777" w:rsidR="008B54D7" w:rsidRPr="00C601C0" w:rsidRDefault="008B54D7" w:rsidP="00C601C0">
      <w:pPr>
        <w:tabs>
          <w:tab w:val="left" w:pos="397"/>
        </w:tabs>
        <w:rPr>
          <w:rFonts w:ascii="Arial" w:hAnsi="Arial" w:cs="Arial"/>
          <w:sz w:val="22"/>
          <w:szCs w:val="22"/>
        </w:rPr>
      </w:pPr>
    </w:p>
    <w:p w14:paraId="09D58648" w14:textId="77777777" w:rsidR="008B54D7" w:rsidRPr="00C601C0" w:rsidRDefault="008B54D7" w:rsidP="00C601C0">
      <w:pPr>
        <w:tabs>
          <w:tab w:val="left" w:pos="1418"/>
        </w:tabs>
        <w:rPr>
          <w:rFonts w:ascii="Arial" w:hAnsi="Arial" w:cs="Arial"/>
          <w:b/>
          <w:sz w:val="22"/>
          <w:szCs w:val="22"/>
          <w:lang w:val="pt-PT"/>
        </w:rPr>
      </w:pPr>
      <w:r w:rsidRPr="00C601C0">
        <w:rPr>
          <w:rFonts w:ascii="Arial" w:hAnsi="Arial" w:cs="Arial"/>
          <w:b/>
          <w:sz w:val="22"/>
          <w:szCs w:val="22"/>
        </w:rPr>
        <w:t xml:space="preserve">CAPÍTULO 2. </w:t>
      </w:r>
      <w:r w:rsidRPr="00C601C0">
        <w:rPr>
          <w:rFonts w:ascii="Arial" w:hAnsi="Arial" w:cs="Arial"/>
          <w:b/>
          <w:sz w:val="22"/>
          <w:szCs w:val="22"/>
          <w:lang w:val="pt-PT"/>
        </w:rPr>
        <w:t>RECEBIMENTO E ABERTURA DAS PROPOSTAS E DOCUMENTOS</w:t>
      </w:r>
    </w:p>
    <w:p w14:paraId="5F8D1B85" w14:textId="77777777" w:rsidR="008B54D7" w:rsidRPr="00C601C0" w:rsidRDefault="008B54D7" w:rsidP="00C601C0">
      <w:pPr>
        <w:tabs>
          <w:tab w:val="left" w:pos="1418"/>
        </w:tabs>
        <w:rPr>
          <w:rFonts w:ascii="Arial" w:hAnsi="Arial" w:cs="Arial"/>
          <w:sz w:val="22"/>
          <w:szCs w:val="22"/>
        </w:rPr>
      </w:pPr>
      <w:r w:rsidRPr="00C601C0">
        <w:rPr>
          <w:rFonts w:ascii="Arial" w:hAnsi="Arial" w:cs="Arial"/>
          <w:b/>
          <w:sz w:val="22"/>
          <w:szCs w:val="22"/>
        </w:rPr>
        <w:t xml:space="preserve">2.1. </w:t>
      </w:r>
      <w:r w:rsidRPr="00C601C0">
        <w:rPr>
          <w:rFonts w:ascii="Arial" w:hAnsi="Arial" w:cs="Arial"/>
          <w:sz w:val="22"/>
          <w:szCs w:val="22"/>
        </w:rPr>
        <w:t>Os invólucros com as Propostas Técnicas e de Preços serão recebidos como segue:</w:t>
      </w:r>
    </w:p>
    <w:p w14:paraId="4365B354" w14:textId="77777777" w:rsidR="008B54D7" w:rsidRPr="00C601C0" w:rsidRDefault="008B54D7" w:rsidP="00C601C0">
      <w:pPr>
        <w:tabs>
          <w:tab w:val="left" w:pos="1418"/>
        </w:tabs>
        <w:rPr>
          <w:rFonts w:ascii="Arial" w:hAnsi="Arial" w:cs="Arial"/>
          <w:sz w:val="22"/>
          <w:szCs w:val="22"/>
        </w:rPr>
      </w:pPr>
    </w:p>
    <w:p w14:paraId="2F9D7A94" w14:textId="681DFD5A" w:rsidR="008B54D7" w:rsidRPr="00920798" w:rsidRDefault="008B54D7" w:rsidP="00C601C0">
      <w:pPr>
        <w:tabs>
          <w:tab w:val="left" w:pos="1418"/>
        </w:tabs>
        <w:rPr>
          <w:rFonts w:ascii="Arial" w:hAnsi="Arial" w:cs="Arial"/>
          <w:sz w:val="22"/>
          <w:szCs w:val="22"/>
        </w:rPr>
      </w:pPr>
      <w:r w:rsidRPr="005D3FF7">
        <w:rPr>
          <w:rFonts w:ascii="Arial" w:hAnsi="Arial" w:cs="Arial"/>
          <w:sz w:val="22"/>
          <w:szCs w:val="22"/>
        </w:rPr>
        <w:t>Dia:</w:t>
      </w:r>
      <w:r w:rsidRPr="005D3FF7">
        <w:rPr>
          <w:rFonts w:ascii="Arial" w:hAnsi="Arial" w:cs="Arial"/>
          <w:b/>
          <w:sz w:val="22"/>
          <w:szCs w:val="22"/>
        </w:rPr>
        <w:t xml:space="preserve"> </w:t>
      </w:r>
      <w:r w:rsidR="00816EAC" w:rsidRPr="005D3FF7">
        <w:rPr>
          <w:rFonts w:ascii="Arial" w:hAnsi="Arial" w:cs="Arial"/>
          <w:b/>
          <w:sz w:val="22"/>
          <w:szCs w:val="22"/>
        </w:rPr>
        <w:t>3</w:t>
      </w:r>
      <w:r w:rsidRPr="005D3FF7">
        <w:rPr>
          <w:rFonts w:ascii="Arial" w:hAnsi="Arial" w:cs="Arial"/>
          <w:b/>
          <w:sz w:val="22"/>
          <w:szCs w:val="22"/>
        </w:rPr>
        <w:t xml:space="preserve"> de </w:t>
      </w:r>
      <w:r w:rsidR="00816EAC" w:rsidRPr="005D3FF7">
        <w:rPr>
          <w:rFonts w:ascii="Arial" w:hAnsi="Arial" w:cs="Arial"/>
          <w:b/>
          <w:sz w:val="22"/>
          <w:szCs w:val="22"/>
        </w:rPr>
        <w:t>dezembro</w:t>
      </w:r>
      <w:r w:rsidRPr="005D3FF7">
        <w:rPr>
          <w:rFonts w:ascii="Arial" w:hAnsi="Arial" w:cs="Arial"/>
          <w:b/>
          <w:sz w:val="22"/>
          <w:szCs w:val="22"/>
        </w:rPr>
        <w:t xml:space="preserve"> de 2019</w:t>
      </w:r>
      <w:r w:rsidRPr="00920798">
        <w:rPr>
          <w:rFonts w:ascii="Arial" w:hAnsi="Arial" w:cs="Arial"/>
          <w:sz w:val="22"/>
          <w:szCs w:val="22"/>
        </w:rPr>
        <w:t>.</w:t>
      </w:r>
    </w:p>
    <w:p w14:paraId="47744A2B" w14:textId="77777777" w:rsidR="008B54D7" w:rsidRPr="00C601C0" w:rsidRDefault="008B54D7" w:rsidP="00C601C0">
      <w:pPr>
        <w:tabs>
          <w:tab w:val="left" w:pos="1418"/>
        </w:tabs>
        <w:rPr>
          <w:rFonts w:ascii="Arial" w:hAnsi="Arial" w:cs="Arial"/>
          <w:sz w:val="22"/>
          <w:szCs w:val="22"/>
        </w:rPr>
      </w:pPr>
      <w:r w:rsidRPr="00920798">
        <w:rPr>
          <w:rFonts w:ascii="Arial" w:hAnsi="Arial" w:cs="Arial"/>
          <w:sz w:val="22"/>
          <w:szCs w:val="22"/>
        </w:rPr>
        <w:t>Hora: 10h00 (dez horas - horário de Brasília).</w:t>
      </w:r>
    </w:p>
    <w:p w14:paraId="534E3B9F" w14:textId="77777777" w:rsidR="008B54D7" w:rsidRPr="00C601C0" w:rsidRDefault="008B54D7" w:rsidP="00C601C0">
      <w:pPr>
        <w:tabs>
          <w:tab w:val="left" w:pos="1418"/>
        </w:tabs>
        <w:rPr>
          <w:rFonts w:ascii="Arial" w:hAnsi="Arial" w:cs="Arial"/>
          <w:sz w:val="22"/>
          <w:szCs w:val="22"/>
        </w:rPr>
      </w:pPr>
      <w:r w:rsidRPr="00C601C0">
        <w:rPr>
          <w:rFonts w:ascii="Arial" w:hAnsi="Arial" w:cs="Arial"/>
          <w:bCs/>
          <w:sz w:val="22"/>
          <w:szCs w:val="22"/>
        </w:rPr>
        <w:t>Local:</w:t>
      </w:r>
      <w:r w:rsidRPr="00C601C0">
        <w:rPr>
          <w:rFonts w:ascii="Arial" w:hAnsi="Arial" w:cs="Arial"/>
          <w:sz w:val="22"/>
          <w:szCs w:val="22"/>
        </w:rPr>
        <w:t xml:space="preserve"> SCS Quadra 2, Bloco C, Entrada 22, Salas 401 a 409, Ed. Serra Dourada, CEP 70300-902, em Brasília, Distrito Federal.</w:t>
      </w:r>
    </w:p>
    <w:p w14:paraId="7B522118" w14:textId="77777777" w:rsidR="008B54D7" w:rsidRPr="00C601C0" w:rsidRDefault="008B54D7" w:rsidP="00C601C0">
      <w:pPr>
        <w:tabs>
          <w:tab w:val="left" w:pos="1418"/>
        </w:tabs>
        <w:rPr>
          <w:rFonts w:ascii="Arial" w:hAnsi="Arial" w:cs="Arial"/>
          <w:sz w:val="22"/>
          <w:szCs w:val="22"/>
        </w:rPr>
      </w:pPr>
    </w:p>
    <w:p w14:paraId="18CC89DC" w14:textId="77777777" w:rsidR="008B54D7" w:rsidRPr="00C601C0" w:rsidRDefault="008B54D7" w:rsidP="00C601C0">
      <w:pPr>
        <w:tabs>
          <w:tab w:val="left" w:pos="1418"/>
        </w:tabs>
        <w:rPr>
          <w:rFonts w:ascii="Arial" w:hAnsi="Arial" w:cs="Arial"/>
          <w:b/>
          <w:sz w:val="22"/>
          <w:szCs w:val="22"/>
        </w:rPr>
      </w:pPr>
      <w:r w:rsidRPr="00C601C0">
        <w:rPr>
          <w:rFonts w:ascii="Arial" w:hAnsi="Arial" w:cs="Arial"/>
          <w:b/>
          <w:sz w:val="22"/>
          <w:szCs w:val="22"/>
        </w:rPr>
        <w:t>CAPÍTULO 3. OBJETO</w:t>
      </w:r>
    </w:p>
    <w:p w14:paraId="79D18560" w14:textId="77777777" w:rsidR="008B54D7" w:rsidRPr="00C601C0" w:rsidRDefault="008B54D7" w:rsidP="00C601C0">
      <w:pPr>
        <w:tabs>
          <w:tab w:val="left" w:pos="1134"/>
        </w:tabs>
        <w:rPr>
          <w:rFonts w:ascii="Arial" w:hAnsi="Arial" w:cs="Arial"/>
          <w:sz w:val="22"/>
          <w:szCs w:val="22"/>
        </w:rPr>
      </w:pPr>
      <w:r w:rsidRPr="00C601C0">
        <w:rPr>
          <w:rFonts w:ascii="Arial" w:hAnsi="Arial" w:cs="Arial"/>
          <w:b/>
          <w:sz w:val="22"/>
          <w:szCs w:val="22"/>
        </w:rPr>
        <w:t xml:space="preserve">3.1. </w:t>
      </w:r>
      <w:r w:rsidRPr="00C601C0">
        <w:rPr>
          <w:rFonts w:ascii="Arial" w:hAnsi="Arial" w:cs="Arial"/>
          <w:bCs/>
          <w:sz w:val="22"/>
          <w:szCs w:val="22"/>
        </w:rPr>
        <w:t xml:space="preserve">O objeto da </w:t>
      </w:r>
      <w:r w:rsidRPr="00C601C0">
        <w:rPr>
          <w:rFonts w:ascii="Arial" w:hAnsi="Arial" w:cs="Arial"/>
          <w:sz w:val="22"/>
          <w:szCs w:val="22"/>
        </w:rPr>
        <w:t>presente concorrência é a contratação de serviços de publicidade</w:t>
      </w:r>
      <w:r w:rsidR="00524985" w:rsidRPr="00C601C0">
        <w:rPr>
          <w:rFonts w:ascii="Arial" w:hAnsi="Arial" w:cs="Arial"/>
          <w:sz w:val="22"/>
          <w:szCs w:val="22"/>
        </w:rPr>
        <w:t xml:space="preserve"> institucional</w:t>
      </w:r>
      <w:r w:rsidRPr="00C601C0">
        <w:rPr>
          <w:rFonts w:ascii="Arial" w:hAnsi="Arial" w:cs="Arial"/>
          <w:sz w:val="22"/>
          <w:szCs w:val="22"/>
        </w:rPr>
        <w:t xml:space="preserve"> prestados por intermédio de agência de propaganda, compreendendo o conjunto de atividades realizadas integradamente que tenham por objetivo o estudo, o planejamento, a conceituação, a concepção, a criação, a execução interna, a intermediação e supervisão da execução externa e a distribuição de ações publicitárias junto a veículos e demais meios de divulgação, objetivando atingir públicos de interesse, conforme as especificações constantes neste Edital e anexos.</w:t>
      </w:r>
    </w:p>
    <w:p w14:paraId="75F6A683" w14:textId="77777777" w:rsidR="008B54D7" w:rsidRPr="00C601C0" w:rsidRDefault="008B54D7" w:rsidP="00C601C0">
      <w:pPr>
        <w:tabs>
          <w:tab w:val="left" w:pos="1134"/>
        </w:tabs>
        <w:rPr>
          <w:rFonts w:ascii="Arial" w:hAnsi="Arial" w:cs="Arial"/>
          <w:sz w:val="22"/>
          <w:szCs w:val="22"/>
        </w:rPr>
      </w:pPr>
      <w:r w:rsidRPr="00C601C0">
        <w:rPr>
          <w:rFonts w:ascii="Arial" w:hAnsi="Arial" w:cs="Arial"/>
          <w:b/>
          <w:sz w:val="22"/>
          <w:szCs w:val="22"/>
        </w:rPr>
        <w:t xml:space="preserve">3.1.1. </w:t>
      </w:r>
      <w:r w:rsidRPr="00C601C0">
        <w:rPr>
          <w:rFonts w:ascii="Arial" w:hAnsi="Arial" w:cs="Arial"/>
          <w:sz w:val="22"/>
          <w:szCs w:val="22"/>
        </w:rPr>
        <w:t>Também integram o objeto desta concorrência, como atividades complementares, os serviços especializados pertinentes:</w:t>
      </w:r>
    </w:p>
    <w:p w14:paraId="125EEC80" w14:textId="77777777" w:rsidR="008B54D7" w:rsidRPr="00C601C0" w:rsidRDefault="008B54D7" w:rsidP="00C601C0">
      <w:pPr>
        <w:tabs>
          <w:tab w:val="left" w:pos="1701"/>
        </w:tabs>
        <w:ind w:hanging="2"/>
        <w:rPr>
          <w:rFonts w:ascii="Arial" w:hAnsi="Arial" w:cs="Arial"/>
          <w:sz w:val="22"/>
          <w:szCs w:val="22"/>
        </w:rPr>
      </w:pPr>
      <w:r w:rsidRPr="00C601C0">
        <w:rPr>
          <w:rFonts w:ascii="Arial" w:hAnsi="Arial" w:cs="Arial"/>
          <w:sz w:val="22"/>
          <w:szCs w:val="22"/>
        </w:rPr>
        <w:t>a) ao planejamento e à execução de pesquisas e de outros instrumentos de avaliação e de geração de conhecimento, relacionados à execução do contrato;</w:t>
      </w:r>
    </w:p>
    <w:p w14:paraId="5EA3962F" w14:textId="77777777" w:rsidR="008B54D7" w:rsidRPr="00C601C0" w:rsidRDefault="008B54D7" w:rsidP="00C601C0">
      <w:pPr>
        <w:tabs>
          <w:tab w:val="left" w:pos="1701"/>
        </w:tabs>
        <w:ind w:hanging="2"/>
        <w:rPr>
          <w:rFonts w:ascii="Arial" w:hAnsi="Arial" w:cs="Arial"/>
          <w:sz w:val="22"/>
          <w:szCs w:val="22"/>
        </w:rPr>
      </w:pPr>
      <w:r w:rsidRPr="00C601C0">
        <w:rPr>
          <w:rFonts w:ascii="Arial" w:hAnsi="Arial" w:cs="Arial"/>
          <w:sz w:val="22"/>
          <w:szCs w:val="22"/>
        </w:rPr>
        <w:t>b) à produção e à execução técnica de peças, materiais e projetos publicitários criados no âmbito do contrato;</w:t>
      </w:r>
    </w:p>
    <w:p w14:paraId="44C55EF1" w14:textId="77777777" w:rsidR="008B54D7" w:rsidRPr="00C601C0" w:rsidRDefault="008B54D7" w:rsidP="00C601C0">
      <w:pPr>
        <w:tabs>
          <w:tab w:val="left" w:pos="1701"/>
        </w:tabs>
        <w:ind w:hanging="2"/>
        <w:rPr>
          <w:rFonts w:ascii="Arial" w:hAnsi="Arial" w:cs="Arial"/>
          <w:sz w:val="22"/>
          <w:szCs w:val="22"/>
        </w:rPr>
      </w:pPr>
      <w:r w:rsidRPr="00C601C0">
        <w:rPr>
          <w:rFonts w:ascii="Arial" w:hAnsi="Arial" w:cs="Arial"/>
          <w:sz w:val="22"/>
          <w:szCs w:val="22"/>
        </w:rPr>
        <w:t>c) à criação, à implementação e ao desenvolvimento de formas inovadoras de comunicação publicitária, destinadas a expandir os efeitos das mensagens e das ações publicitárias, em consonância com novas tecnologias.</w:t>
      </w:r>
    </w:p>
    <w:p w14:paraId="62D82388"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lastRenderedPageBreak/>
        <w:t xml:space="preserve">3.1.1.1. </w:t>
      </w:r>
      <w:r w:rsidRPr="00C601C0">
        <w:rPr>
          <w:rFonts w:ascii="Arial" w:hAnsi="Arial" w:cs="Arial"/>
          <w:sz w:val="22"/>
          <w:szCs w:val="22"/>
        </w:rPr>
        <w:t xml:space="preserve">A contratação dos serviços, elencados no subitem 3.1, tem como objetivo o atendimento </w:t>
      </w:r>
      <w:r w:rsidRPr="00C601C0">
        <w:rPr>
          <w:rFonts w:ascii="Arial" w:hAnsi="Arial" w:cs="Arial"/>
          <w:bCs/>
          <w:sz w:val="22"/>
          <w:szCs w:val="22"/>
        </w:rPr>
        <w:t>ao princípio da publicidade e ao direito à informação, por meio de ações que visam difundir ideias e princípios, posicionar instituições e programas, disseminar iniciativas e políticas públicas, ou informar e orientar o público em geral.</w:t>
      </w:r>
    </w:p>
    <w:p w14:paraId="18D80C66" w14:textId="77777777" w:rsidR="008B54D7" w:rsidRPr="00C601C0" w:rsidRDefault="008B54D7" w:rsidP="00C601C0">
      <w:pPr>
        <w:tabs>
          <w:tab w:val="left" w:pos="1080"/>
        </w:tabs>
        <w:rPr>
          <w:rFonts w:ascii="Arial" w:hAnsi="Arial" w:cs="Arial"/>
          <w:i/>
          <w:sz w:val="22"/>
          <w:szCs w:val="22"/>
        </w:rPr>
      </w:pPr>
      <w:r w:rsidRPr="00C601C0">
        <w:rPr>
          <w:rFonts w:ascii="Arial" w:hAnsi="Arial" w:cs="Arial"/>
          <w:b/>
          <w:sz w:val="22"/>
          <w:szCs w:val="22"/>
        </w:rPr>
        <w:t xml:space="preserve">3.1.1.2. </w:t>
      </w:r>
      <w:r w:rsidRPr="00C601C0">
        <w:rPr>
          <w:rFonts w:ascii="Arial" w:hAnsi="Arial" w:cs="Arial"/>
          <w:sz w:val="22"/>
          <w:szCs w:val="22"/>
        </w:rPr>
        <w:t>O planejamento, previsto no subitem 3.1, objetiva subsidiar a proposição estratégica das ações publicitárias, tanto nos meios e veículos de divulgação tradicionais (</w:t>
      </w:r>
      <w:r w:rsidRPr="00C601C0">
        <w:rPr>
          <w:rFonts w:ascii="Arial" w:hAnsi="Arial" w:cs="Arial"/>
          <w:i/>
          <w:sz w:val="22"/>
          <w:szCs w:val="22"/>
        </w:rPr>
        <w:t>off-line</w:t>
      </w:r>
      <w:r w:rsidRPr="00C601C0">
        <w:rPr>
          <w:rFonts w:ascii="Arial" w:hAnsi="Arial" w:cs="Arial"/>
          <w:sz w:val="22"/>
          <w:szCs w:val="22"/>
        </w:rPr>
        <w:t>) como digitais (</w:t>
      </w:r>
      <w:r w:rsidRPr="00C601C0">
        <w:rPr>
          <w:rFonts w:ascii="Arial" w:hAnsi="Arial" w:cs="Arial"/>
          <w:i/>
          <w:sz w:val="22"/>
          <w:szCs w:val="22"/>
        </w:rPr>
        <w:t>on-line</w:t>
      </w:r>
      <w:r w:rsidRPr="00C601C0">
        <w:rPr>
          <w:rFonts w:ascii="Arial" w:hAnsi="Arial" w:cs="Arial"/>
          <w:sz w:val="22"/>
          <w:szCs w:val="22"/>
        </w:rPr>
        <w:t>), para alcance dos objetivos de comunicação e superação dos desafios apresentados e devem prever, sempre que possível, os indicadores e métricas para aferição, análise e otimização de resultados.</w:t>
      </w:r>
    </w:p>
    <w:p w14:paraId="33605F6D"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 xml:space="preserve">3.1.1.3. </w:t>
      </w:r>
      <w:r w:rsidRPr="00C601C0">
        <w:rPr>
          <w:rFonts w:ascii="Arial" w:hAnsi="Arial" w:cs="Arial"/>
          <w:sz w:val="22"/>
          <w:szCs w:val="22"/>
        </w:rPr>
        <w:t>As pesquisas e os outros instrumentos de avaliação previstos na alínea ‘a’ do subitem 3.1.1 terão a finalidade de:</w:t>
      </w:r>
    </w:p>
    <w:p w14:paraId="13399F2F"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gerar conhecimento sobre o mercado, o público-alvo e os meios para divulgação das peças ou campanhas publicitárias;</w:t>
      </w:r>
    </w:p>
    <w:p w14:paraId="249C8599"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b) aferir o desenvolvimento estratégico, a criação, a veiculação e a adequação das mensagens a serem divulgadas;</w:t>
      </w:r>
    </w:p>
    <w:p w14:paraId="23BE08EA"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c) possibilitar a mensuração e avaliação dos resultados das campanhas publicitárias, vedada a inclusão de matéria estranha ou sem pertinência temática com a ação de publicidade.</w:t>
      </w:r>
    </w:p>
    <w:p w14:paraId="4C68B3AD"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 xml:space="preserve">3.1.2. </w:t>
      </w:r>
      <w:r w:rsidRPr="00C601C0">
        <w:rPr>
          <w:rFonts w:ascii="Arial" w:hAnsi="Arial" w:cs="Arial"/>
          <w:sz w:val="22"/>
          <w:szCs w:val="22"/>
        </w:rPr>
        <w:t xml:space="preserve">Os serviços previstos nos </w:t>
      </w:r>
      <w:r w:rsidRPr="00C601C0">
        <w:rPr>
          <w:rFonts w:ascii="Arial" w:hAnsi="Arial" w:cs="Arial"/>
          <w:snapToGrid w:val="0"/>
          <w:sz w:val="22"/>
          <w:szCs w:val="22"/>
        </w:rPr>
        <w:t>subitens 3.1 e 3.1.1</w:t>
      </w:r>
      <w:r w:rsidRPr="00C601C0">
        <w:rPr>
          <w:rFonts w:ascii="Arial" w:hAnsi="Arial" w:cs="Arial"/>
          <w:sz w:val="22"/>
          <w:szCs w:val="22"/>
        </w:rPr>
        <w:t xml:space="preserve"> não abrangem as atividades de promoção, de patrocínio, de relações públicas, de assessoria de comunicação e de imprensa e a realização de eventos festivos de qualquer natureza.</w:t>
      </w:r>
    </w:p>
    <w:p w14:paraId="67C1D64D" w14:textId="77777777" w:rsidR="008B54D7" w:rsidRPr="00C601C0" w:rsidRDefault="008B54D7" w:rsidP="00C601C0">
      <w:pPr>
        <w:tabs>
          <w:tab w:val="left" w:pos="1080"/>
        </w:tabs>
        <w:rPr>
          <w:rFonts w:ascii="Arial" w:hAnsi="Arial" w:cs="Arial"/>
          <w:sz w:val="22"/>
          <w:szCs w:val="22"/>
        </w:rPr>
      </w:pPr>
      <w:r w:rsidRPr="00C601C0">
        <w:rPr>
          <w:rFonts w:ascii="Arial" w:hAnsi="Arial" w:cs="Arial"/>
          <w:b/>
          <w:smallCaps/>
          <w:sz w:val="22"/>
          <w:szCs w:val="22"/>
        </w:rPr>
        <w:t xml:space="preserve">3.1.2.1. </w:t>
      </w:r>
      <w:r w:rsidRPr="00C601C0">
        <w:rPr>
          <w:rFonts w:ascii="Arial" w:hAnsi="Arial" w:cs="Arial"/>
          <w:sz w:val="22"/>
          <w:szCs w:val="22"/>
        </w:rPr>
        <w:t>Não se incluem no conceito de patrocínio mencionado no subitem precedente, os projetos de veiculação em mídia ou em plataformas que funcionem como veículos de divulgação.</w:t>
      </w:r>
    </w:p>
    <w:p w14:paraId="12473BBD"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3.2. </w:t>
      </w:r>
      <w:r w:rsidRPr="00C601C0">
        <w:rPr>
          <w:rFonts w:ascii="Arial" w:hAnsi="Arial" w:cs="Arial"/>
          <w:sz w:val="22"/>
          <w:szCs w:val="22"/>
        </w:rPr>
        <w:t>Para a prestação dos serviços será contratada 01 (uma) agência de propaganda, doravante denominada agência, licitante ou contratada.</w:t>
      </w:r>
    </w:p>
    <w:p w14:paraId="51CB8D7D"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3.2.1. </w:t>
      </w:r>
      <w:r w:rsidRPr="00C601C0">
        <w:rPr>
          <w:rFonts w:ascii="Arial" w:hAnsi="Arial" w:cs="Arial"/>
          <w:sz w:val="22"/>
          <w:szCs w:val="22"/>
        </w:rPr>
        <w:t>Os serviços objeto da presente concorrência serão contratados com agência de propaganda cujas atividades sejam disciplinadas pela Lei nº 4.680/1965 e que tenha obtido certificado de qualificação técnica de funcionamento, nos termos da Lei nº 12.232/2010.</w:t>
      </w:r>
    </w:p>
    <w:p w14:paraId="08FFC75C"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3.2.2. </w:t>
      </w:r>
      <w:r w:rsidRPr="00C601C0">
        <w:rPr>
          <w:rFonts w:ascii="Arial" w:hAnsi="Arial" w:cs="Arial"/>
          <w:sz w:val="22"/>
          <w:szCs w:val="22"/>
        </w:rPr>
        <w:t>A agência atuará por ordem e conta do ANUNCIANTE, em conformidade com o art. 3º da Lei nº 4.680/1965, na contratação de fornecedores de bens e de serviços especializados, para a execução das atividades complementares de que trata o subitem 3.1.1, e de veículos de divulgação, para a transmissão de mensagens publicitárias.</w:t>
      </w:r>
    </w:p>
    <w:p w14:paraId="578FCAD2" w14:textId="77777777" w:rsidR="008B54D7" w:rsidRPr="00C601C0" w:rsidRDefault="008B54D7" w:rsidP="00C601C0">
      <w:pPr>
        <w:rPr>
          <w:rFonts w:ascii="Arial" w:hAnsi="Arial" w:cs="Arial"/>
          <w:sz w:val="22"/>
          <w:szCs w:val="22"/>
        </w:rPr>
      </w:pPr>
      <w:r w:rsidRPr="00C601C0">
        <w:rPr>
          <w:rFonts w:ascii="Arial" w:hAnsi="Arial" w:cs="Arial"/>
          <w:b/>
          <w:bCs/>
          <w:sz w:val="22"/>
          <w:szCs w:val="22"/>
        </w:rPr>
        <w:t>3.2.3.</w:t>
      </w:r>
      <w:r w:rsidRPr="00C601C0">
        <w:rPr>
          <w:rFonts w:ascii="Arial" w:hAnsi="Arial" w:cs="Arial"/>
          <w:sz w:val="22"/>
          <w:szCs w:val="22"/>
        </w:rPr>
        <w:t xml:space="preserve"> A agência contratada não poderá subcontratar outra agência de propaganda para a execução de serviços previstos nos </w:t>
      </w:r>
      <w:r w:rsidRPr="00C601C0">
        <w:rPr>
          <w:rFonts w:ascii="Arial" w:hAnsi="Arial" w:cs="Arial"/>
          <w:snapToGrid w:val="0"/>
          <w:sz w:val="22"/>
          <w:szCs w:val="22"/>
        </w:rPr>
        <w:t>subitens</w:t>
      </w:r>
      <w:r w:rsidRPr="00C601C0">
        <w:rPr>
          <w:rFonts w:ascii="Arial" w:hAnsi="Arial" w:cs="Arial"/>
          <w:sz w:val="22"/>
          <w:szCs w:val="22"/>
        </w:rPr>
        <w:t xml:space="preserve"> 3.</w:t>
      </w:r>
      <w:r w:rsidRPr="00C601C0">
        <w:rPr>
          <w:rFonts w:ascii="Arial" w:hAnsi="Arial" w:cs="Arial"/>
          <w:snapToGrid w:val="0"/>
          <w:sz w:val="22"/>
          <w:szCs w:val="22"/>
        </w:rPr>
        <w:t>1 e 3.1.1</w:t>
      </w:r>
      <w:r w:rsidRPr="00C601C0">
        <w:rPr>
          <w:rFonts w:ascii="Arial" w:hAnsi="Arial" w:cs="Arial"/>
          <w:sz w:val="22"/>
          <w:szCs w:val="22"/>
        </w:rPr>
        <w:t xml:space="preserve"> deste Edital.</w:t>
      </w:r>
    </w:p>
    <w:p w14:paraId="4264AF2F" w14:textId="77777777" w:rsidR="008B54D7" w:rsidRPr="00C601C0" w:rsidRDefault="008B54D7" w:rsidP="00C601C0">
      <w:pPr>
        <w:rPr>
          <w:rFonts w:ascii="Arial" w:hAnsi="Arial" w:cs="Arial"/>
          <w:sz w:val="22"/>
          <w:szCs w:val="22"/>
        </w:rPr>
      </w:pPr>
      <w:r w:rsidRPr="00C601C0">
        <w:rPr>
          <w:rFonts w:ascii="Arial" w:hAnsi="Arial" w:cs="Arial"/>
          <w:b/>
          <w:sz w:val="22"/>
          <w:szCs w:val="22"/>
        </w:rPr>
        <w:t>3.3.</w:t>
      </w:r>
      <w:r w:rsidRPr="00C601C0">
        <w:rPr>
          <w:rFonts w:ascii="Arial" w:hAnsi="Arial" w:cs="Arial"/>
          <w:sz w:val="22"/>
          <w:szCs w:val="22"/>
        </w:rPr>
        <w:t xml:space="preserve"> Os serviços abrangem as ações de publicidade institucional e de utilidade pública, sobre todos os assuntos e temas de competência ou de interesse do CAU/BR.</w:t>
      </w:r>
    </w:p>
    <w:p w14:paraId="2BA17032" w14:textId="77777777" w:rsidR="008B54D7" w:rsidRPr="00C601C0" w:rsidRDefault="008B54D7" w:rsidP="00C601C0">
      <w:pPr>
        <w:rPr>
          <w:rFonts w:ascii="Arial" w:hAnsi="Arial" w:cs="Arial"/>
          <w:sz w:val="22"/>
          <w:szCs w:val="22"/>
        </w:rPr>
      </w:pPr>
      <w:r w:rsidRPr="00C601C0">
        <w:rPr>
          <w:rFonts w:ascii="Arial" w:hAnsi="Arial" w:cs="Arial"/>
          <w:b/>
          <w:sz w:val="22"/>
          <w:szCs w:val="22"/>
        </w:rPr>
        <w:t>3.4.</w:t>
      </w:r>
      <w:r w:rsidRPr="00C601C0">
        <w:rPr>
          <w:rFonts w:ascii="Arial" w:hAnsi="Arial" w:cs="Arial"/>
          <w:sz w:val="22"/>
          <w:szCs w:val="22"/>
        </w:rPr>
        <w:t xml:space="preserve"> A empresa que prestará os serviços descritos no contrato, cuja minuta é parte integrante deste Edital, deverá manter sede, filial ou escritório em Brasília - DF (cidade sede do CAU/BR), com estrutura para atendimento às necessidades do CAU/BR. A CONTRATADA deverá comprovar, no prazo de 30 (trinta) dias a contar da data de assinatura do contrato, o cumprimento desta obrigação.</w:t>
      </w:r>
    </w:p>
    <w:p w14:paraId="6B5A0AFF" w14:textId="77777777" w:rsidR="008B54D7" w:rsidRPr="00C601C0" w:rsidRDefault="008B54D7" w:rsidP="00C601C0">
      <w:pPr>
        <w:rPr>
          <w:rFonts w:ascii="Arial" w:hAnsi="Arial" w:cs="Arial"/>
          <w:sz w:val="22"/>
          <w:szCs w:val="22"/>
        </w:rPr>
      </w:pPr>
      <w:r w:rsidRPr="00C601C0">
        <w:rPr>
          <w:rFonts w:ascii="Arial" w:hAnsi="Arial" w:cs="Arial"/>
          <w:b/>
          <w:sz w:val="22"/>
          <w:szCs w:val="22"/>
        </w:rPr>
        <w:t>3.5.</w:t>
      </w:r>
      <w:r w:rsidRPr="00C601C0">
        <w:rPr>
          <w:rFonts w:ascii="Arial" w:hAnsi="Arial" w:cs="Arial"/>
          <w:sz w:val="22"/>
          <w:szCs w:val="22"/>
        </w:rPr>
        <w:t xml:space="preserve"> A equipe deverá ter disponibilidade para participar de reuniões presenciais com o(s) representante(s) do CAU/BR.</w:t>
      </w:r>
    </w:p>
    <w:p w14:paraId="7864DADC" w14:textId="77777777" w:rsidR="008B54D7" w:rsidRPr="00C601C0" w:rsidRDefault="008B54D7" w:rsidP="00C601C0">
      <w:pPr>
        <w:rPr>
          <w:rFonts w:ascii="Arial" w:hAnsi="Arial" w:cs="Arial"/>
          <w:sz w:val="22"/>
          <w:szCs w:val="22"/>
        </w:rPr>
      </w:pPr>
    </w:p>
    <w:p w14:paraId="502D1E6F" w14:textId="77777777" w:rsidR="008B54D7" w:rsidRPr="00C601C0" w:rsidRDefault="008B54D7" w:rsidP="00C601C0">
      <w:pPr>
        <w:tabs>
          <w:tab w:val="left" w:pos="1418"/>
        </w:tabs>
        <w:rPr>
          <w:rFonts w:ascii="Arial" w:hAnsi="Arial" w:cs="Arial"/>
          <w:b/>
          <w:sz w:val="22"/>
          <w:szCs w:val="22"/>
        </w:rPr>
      </w:pPr>
      <w:r w:rsidRPr="00C601C0">
        <w:rPr>
          <w:rFonts w:ascii="Arial" w:hAnsi="Arial" w:cs="Arial"/>
          <w:b/>
          <w:sz w:val="22"/>
          <w:szCs w:val="22"/>
        </w:rPr>
        <w:t>CAPÍTULO 4.</w:t>
      </w:r>
      <w:r w:rsidRPr="00C601C0">
        <w:rPr>
          <w:rFonts w:ascii="Arial" w:hAnsi="Arial" w:cs="Arial"/>
          <w:b/>
          <w:sz w:val="22"/>
          <w:szCs w:val="22"/>
        </w:rPr>
        <w:tab/>
        <w:t>VALOR CONTRATUAL E RECURSOS ORÇAMENTÁRIOS</w:t>
      </w:r>
    </w:p>
    <w:p w14:paraId="6DF5738B"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lastRenderedPageBreak/>
        <w:t>4.1.</w:t>
      </w:r>
      <w:r w:rsidRPr="00C601C0">
        <w:rPr>
          <w:rFonts w:ascii="Arial" w:hAnsi="Arial" w:cs="Arial"/>
          <w:sz w:val="22"/>
          <w:szCs w:val="22"/>
        </w:rPr>
        <w:t xml:space="preserve"> </w:t>
      </w:r>
      <w:r w:rsidR="00D2153C" w:rsidRPr="00C601C0">
        <w:rPr>
          <w:rFonts w:ascii="Arial" w:eastAsia="Times New Roman" w:hAnsi="Arial" w:cs="Arial"/>
          <w:color w:val="212121"/>
          <w:sz w:val="22"/>
          <w:szCs w:val="22"/>
          <w:lang w:eastAsia="pt-BR"/>
        </w:rPr>
        <w:t xml:space="preserve">O valor da contratação que resultar desse Edital está estimado em </w:t>
      </w:r>
      <w:r w:rsidR="00D2153C" w:rsidRPr="00C601C0">
        <w:rPr>
          <w:rFonts w:ascii="Arial" w:eastAsia="Times New Roman" w:hAnsi="Arial" w:cs="Arial"/>
          <w:b/>
          <w:color w:val="212121"/>
          <w:sz w:val="22"/>
          <w:szCs w:val="22"/>
          <w:lang w:eastAsia="pt-BR"/>
        </w:rPr>
        <w:t>R$ 4.000.000,00</w:t>
      </w:r>
      <w:r w:rsidR="00D2153C" w:rsidRPr="00C601C0">
        <w:rPr>
          <w:rFonts w:ascii="Arial" w:eastAsia="Times New Roman" w:hAnsi="Arial" w:cs="Arial"/>
          <w:color w:val="212121"/>
          <w:sz w:val="22"/>
          <w:szCs w:val="22"/>
          <w:lang w:eastAsia="pt-BR"/>
        </w:rPr>
        <w:t xml:space="preserve"> (quatro milhões de reais) para o primeiro período de </w:t>
      </w:r>
      <w:r w:rsidR="00D2153C" w:rsidRPr="00C601C0">
        <w:rPr>
          <w:rFonts w:ascii="Arial" w:eastAsia="Times New Roman" w:hAnsi="Arial" w:cs="Arial"/>
          <w:b/>
          <w:bCs/>
          <w:color w:val="212121"/>
          <w:sz w:val="22"/>
          <w:szCs w:val="22"/>
          <w:lang w:eastAsia="pt-BR"/>
        </w:rPr>
        <w:t>12 (doze) meses</w:t>
      </w:r>
      <w:r w:rsidR="00D2153C" w:rsidRPr="00C601C0">
        <w:rPr>
          <w:rFonts w:ascii="Arial" w:eastAsia="Times New Roman" w:hAnsi="Arial" w:cs="Arial"/>
          <w:color w:val="212121"/>
          <w:sz w:val="22"/>
          <w:szCs w:val="22"/>
          <w:lang w:eastAsia="pt-BR"/>
        </w:rPr>
        <w:t>, respeitado o disposto nos itens 4.2 e 4.2.1.</w:t>
      </w:r>
    </w:p>
    <w:p w14:paraId="7C5E98EC" w14:textId="77777777" w:rsidR="00D2153C" w:rsidRPr="00C601C0" w:rsidRDefault="00D2153C" w:rsidP="00C601C0">
      <w:pPr>
        <w:shd w:val="clear" w:color="auto" w:fill="FFFFFF"/>
        <w:rPr>
          <w:rFonts w:ascii="Arial" w:eastAsia="Times New Roman" w:hAnsi="Arial" w:cs="Arial"/>
          <w:color w:val="212121"/>
          <w:sz w:val="22"/>
          <w:szCs w:val="22"/>
          <w:lang w:eastAsia="pt-BR"/>
        </w:rPr>
      </w:pPr>
      <w:r w:rsidRPr="00C601C0">
        <w:rPr>
          <w:rFonts w:ascii="Arial" w:eastAsia="Times New Roman" w:hAnsi="Arial" w:cs="Arial"/>
          <w:b/>
          <w:bCs/>
          <w:color w:val="212121"/>
          <w:sz w:val="22"/>
          <w:szCs w:val="22"/>
          <w:lang w:eastAsia="pt-BR"/>
        </w:rPr>
        <w:t>4.2. </w:t>
      </w:r>
      <w:r w:rsidRPr="00C601C0">
        <w:rPr>
          <w:rFonts w:ascii="Arial" w:eastAsia="Times New Roman" w:hAnsi="Arial" w:cs="Arial"/>
          <w:color w:val="212121"/>
          <w:sz w:val="22"/>
          <w:szCs w:val="22"/>
          <w:lang w:eastAsia="pt-BR"/>
        </w:rPr>
        <w:t>A previsão de recursos orçamentários para a execução dos serviços durante o exercício de 2019 consta em dotação orçamentária própria, prevista no orçamento do Conselho de Arquitetura e Urbanismo do Brasil (CAU/BR), a saber:</w:t>
      </w:r>
    </w:p>
    <w:p w14:paraId="541D98A2" w14:textId="77777777" w:rsidR="00D2153C" w:rsidRPr="00C601C0" w:rsidRDefault="00D2153C" w:rsidP="00C601C0">
      <w:pPr>
        <w:shd w:val="clear" w:color="auto" w:fill="FFFFFF"/>
        <w:rPr>
          <w:rFonts w:ascii="Arial" w:eastAsia="Times New Roman" w:hAnsi="Arial" w:cs="Arial"/>
          <w:color w:val="212121"/>
          <w:sz w:val="22"/>
          <w:szCs w:val="22"/>
          <w:lang w:eastAsia="pt-BR"/>
        </w:rPr>
      </w:pPr>
      <w:r w:rsidRPr="00C601C0">
        <w:rPr>
          <w:rFonts w:ascii="Arial" w:eastAsia="Times New Roman" w:hAnsi="Arial" w:cs="Arial"/>
          <w:bCs/>
          <w:color w:val="212121"/>
          <w:sz w:val="22"/>
          <w:szCs w:val="22"/>
          <w:lang w:eastAsia="pt-BR"/>
        </w:rPr>
        <w:t>Conta:</w:t>
      </w:r>
      <w:r w:rsidRPr="00C601C0">
        <w:rPr>
          <w:rFonts w:ascii="Arial" w:eastAsia="Times New Roman" w:hAnsi="Arial" w:cs="Arial"/>
          <w:color w:val="212121"/>
          <w:sz w:val="22"/>
          <w:szCs w:val="22"/>
          <w:lang w:eastAsia="pt-BR"/>
        </w:rPr>
        <w:t> 6.2.2.1.1.01.04.02.004 - Outros Serviços de Comunicação e Divulgação</w:t>
      </w:r>
    </w:p>
    <w:p w14:paraId="0E756548" w14:textId="77777777" w:rsidR="00D2153C" w:rsidRPr="00C601C0" w:rsidRDefault="00D2153C" w:rsidP="00C601C0">
      <w:pPr>
        <w:shd w:val="clear" w:color="auto" w:fill="FFFFFF"/>
        <w:rPr>
          <w:rFonts w:ascii="Arial" w:eastAsia="Times New Roman" w:hAnsi="Arial" w:cs="Arial"/>
          <w:color w:val="212121"/>
          <w:sz w:val="22"/>
          <w:szCs w:val="22"/>
          <w:lang w:eastAsia="pt-BR"/>
        </w:rPr>
      </w:pPr>
      <w:r w:rsidRPr="00C601C0">
        <w:rPr>
          <w:rFonts w:ascii="Arial" w:eastAsia="Times New Roman" w:hAnsi="Arial" w:cs="Arial"/>
          <w:bCs/>
          <w:color w:val="212121"/>
          <w:sz w:val="22"/>
          <w:szCs w:val="22"/>
          <w:lang w:eastAsia="pt-BR"/>
        </w:rPr>
        <w:t>Centro de Custo:</w:t>
      </w:r>
      <w:r w:rsidRPr="00C601C0">
        <w:rPr>
          <w:rFonts w:ascii="Arial" w:eastAsia="Times New Roman" w:hAnsi="Arial" w:cs="Arial"/>
          <w:color w:val="212121"/>
          <w:sz w:val="22"/>
          <w:szCs w:val="22"/>
          <w:lang w:eastAsia="pt-BR"/>
        </w:rPr>
        <w:t> 4.01.05.003 - PROJETO - Projeto de Publicidade</w:t>
      </w:r>
    </w:p>
    <w:p w14:paraId="48BB3A3F" w14:textId="77777777" w:rsidR="00D2153C" w:rsidRPr="00C601C0" w:rsidRDefault="00D2153C" w:rsidP="00C601C0">
      <w:pPr>
        <w:shd w:val="clear" w:color="auto" w:fill="FFFFFF"/>
        <w:rPr>
          <w:rFonts w:ascii="Arial" w:eastAsia="Times New Roman" w:hAnsi="Arial" w:cs="Arial"/>
          <w:color w:val="212121"/>
          <w:sz w:val="22"/>
          <w:szCs w:val="22"/>
          <w:lang w:eastAsia="pt-BR"/>
        </w:rPr>
      </w:pPr>
      <w:r w:rsidRPr="00C601C0">
        <w:rPr>
          <w:rFonts w:ascii="Arial" w:eastAsia="Times New Roman" w:hAnsi="Arial" w:cs="Arial"/>
          <w:b/>
          <w:bCs/>
          <w:color w:val="212121"/>
          <w:sz w:val="22"/>
          <w:szCs w:val="22"/>
          <w:lang w:eastAsia="pt-BR"/>
        </w:rPr>
        <w:t>4.2.1.</w:t>
      </w:r>
      <w:r w:rsidRPr="00C601C0">
        <w:rPr>
          <w:rFonts w:ascii="Arial" w:eastAsia="Times New Roman" w:hAnsi="Arial" w:cs="Arial"/>
          <w:color w:val="212121"/>
          <w:sz w:val="22"/>
          <w:szCs w:val="22"/>
          <w:lang w:eastAsia="pt-BR"/>
        </w:rPr>
        <w:t> As despesas decorrentes da presente contratação que resultar deste Edital e que sejam referentes ao próximo exercício serão consignados em orçamento próprio.</w:t>
      </w:r>
    </w:p>
    <w:p w14:paraId="51B65A7A" w14:textId="77777777" w:rsidR="00D2153C" w:rsidRPr="00C601C0" w:rsidRDefault="00D2153C" w:rsidP="00C601C0">
      <w:pPr>
        <w:shd w:val="clear" w:color="auto" w:fill="FFFFFF"/>
        <w:rPr>
          <w:rFonts w:ascii="Arial" w:eastAsia="Times New Roman" w:hAnsi="Arial" w:cs="Arial"/>
          <w:color w:val="212121"/>
          <w:sz w:val="22"/>
          <w:szCs w:val="22"/>
          <w:lang w:eastAsia="pt-BR"/>
        </w:rPr>
      </w:pPr>
      <w:r w:rsidRPr="00C601C0">
        <w:rPr>
          <w:rFonts w:ascii="Arial" w:eastAsia="Times New Roman" w:hAnsi="Arial" w:cs="Arial"/>
          <w:b/>
          <w:bCs/>
          <w:color w:val="212121"/>
          <w:sz w:val="22"/>
          <w:szCs w:val="22"/>
          <w:lang w:eastAsia="pt-BR"/>
        </w:rPr>
        <w:t>4.3. </w:t>
      </w:r>
      <w:r w:rsidRPr="00C601C0">
        <w:rPr>
          <w:rFonts w:ascii="Arial" w:eastAsia="Times New Roman" w:hAnsi="Arial" w:cs="Arial"/>
          <w:color w:val="212121"/>
          <w:sz w:val="22"/>
          <w:szCs w:val="22"/>
          <w:lang w:eastAsia="pt-BR"/>
        </w:rPr>
        <w:t>O CAU/BR se reserva o direito de, a seu juízo, executar ou não a totalidade do valor contratual.</w:t>
      </w:r>
    </w:p>
    <w:p w14:paraId="5BB9E11F" w14:textId="77777777" w:rsidR="00D2153C" w:rsidRPr="00C601C0" w:rsidRDefault="00D2153C" w:rsidP="00C601C0">
      <w:pPr>
        <w:shd w:val="clear" w:color="auto" w:fill="FFFFFF"/>
        <w:rPr>
          <w:rFonts w:ascii="Arial" w:eastAsia="Times New Roman" w:hAnsi="Arial" w:cs="Arial"/>
          <w:color w:val="212121"/>
          <w:sz w:val="22"/>
          <w:szCs w:val="22"/>
          <w:lang w:val="pt-PT" w:eastAsia="pt-BR"/>
        </w:rPr>
      </w:pPr>
      <w:r w:rsidRPr="00C601C0">
        <w:rPr>
          <w:rFonts w:ascii="Arial" w:eastAsia="Times New Roman" w:hAnsi="Arial" w:cs="Arial"/>
          <w:b/>
          <w:bCs/>
          <w:color w:val="212121"/>
          <w:sz w:val="22"/>
          <w:szCs w:val="22"/>
          <w:lang w:eastAsia="pt-BR"/>
        </w:rPr>
        <w:t>4.4. </w:t>
      </w:r>
      <w:r w:rsidRPr="00C601C0">
        <w:rPr>
          <w:rFonts w:ascii="Arial" w:eastAsia="Times New Roman" w:hAnsi="Arial" w:cs="Arial"/>
          <w:bCs/>
          <w:color w:val="212121"/>
          <w:sz w:val="22"/>
          <w:szCs w:val="22"/>
          <w:lang w:eastAsia="pt-BR"/>
        </w:rPr>
        <w:t>Sem prejuízo</w:t>
      </w:r>
      <w:r w:rsidRPr="00C601C0">
        <w:rPr>
          <w:rFonts w:ascii="Arial" w:eastAsia="Times New Roman" w:hAnsi="Arial" w:cs="Arial"/>
          <w:b/>
          <w:bCs/>
          <w:color w:val="212121"/>
          <w:sz w:val="22"/>
          <w:szCs w:val="22"/>
          <w:lang w:eastAsia="pt-BR"/>
        </w:rPr>
        <w:t xml:space="preserve"> </w:t>
      </w:r>
      <w:r w:rsidRPr="00C601C0">
        <w:rPr>
          <w:rFonts w:ascii="Arial" w:eastAsia="Times New Roman" w:hAnsi="Arial" w:cs="Arial"/>
          <w:color w:val="212121"/>
          <w:sz w:val="22"/>
          <w:szCs w:val="22"/>
          <w:lang w:val="pt-PT" w:eastAsia="pt-BR"/>
        </w:rPr>
        <w:t>da possibilidade do CAU/BR executar ou não a totalidade do valor contratual, no interesse do ANUNCIANTE, a contratada ficará obrigada a aceitar os acréscimos ou supressões que se fizerem necessários nos serviços, nas mesmas condições contratuais, atendidos, no que couber, os limites e parâmetros previstos nos §§ 1º e 2º do art. 65 da Lei nº 8.666/1993.</w:t>
      </w:r>
    </w:p>
    <w:p w14:paraId="04FE4432" w14:textId="77777777" w:rsidR="00D2153C" w:rsidRPr="00C601C0" w:rsidRDefault="00D2153C" w:rsidP="00C601C0">
      <w:pPr>
        <w:shd w:val="clear" w:color="auto" w:fill="FFFFFF"/>
        <w:rPr>
          <w:rFonts w:ascii="Arial" w:eastAsia="Times New Roman" w:hAnsi="Arial" w:cs="Arial"/>
          <w:color w:val="212121"/>
          <w:sz w:val="22"/>
          <w:szCs w:val="22"/>
          <w:lang w:eastAsia="pt-BR"/>
        </w:rPr>
      </w:pPr>
      <w:r w:rsidRPr="00C601C0">
        <w:rPr>
          <w:rFonts w:ascii="Arial" w:eastAsia="Times New Roman" w:hAnsi="Arial" w:cs="Arial"/>
          <w:b/>
          <w:bCs/>
          <w:color w:val="212121"/>
          <w:sz w:val="22"/>
          <w:szCs w:val="22"/>
          <w:lang w:eastAsia="pt-BR"/>
        </w:rPr>
        <w:t>4.5.</w:t>
      </w:r>
      <w:r w:rsidRPr="00C601C0">
        <w:rPr>
          <w:rFonts w:ascii="Arial" w:eastAsia="Times New Roman" w:hAnsi="Arial" w:cs="Arial"/>
          <w:color w:val="212121"/>
          <w:sz w:val="22"/>
          <w:szCs w:val="22"/>
          <w:lang w:eastAsia="pt-BR"/>
        </w:rPr>
        <w:t> Se o CAU/BR optar pela prorrogação do contrato que vier a ser assinado, serão consignadas nos próximos exercícios, no orçamento do CAU/BR, as dotações necessárias ao atendimento dos pagamentos previstos.</w:t>
      </w:r>
    </w:p>
    <w:p w14:paraId="298AF527" w14:textId="77777777" w:rsidR="00D2153C" w:rsidRPr="00C601C0" w:rsidRDefault="00D2153C" w:rsidP="00C601C0">
      <w:pPr>
        <w:shd w:val="clear" w:color="auto" w:fill="FFFFFF"/>
        <w:rPr>
          <w:rFonts w:ascii="Arial" w:eastAsia="Times New Roman" w:hAnsi="Arial" w:cs="Arial"/>
          <w:color w:val="212121"/>
          <w:sz w:val="22"/>
          <w:szCs w:val="22"/>
          <w:lang w:eastAsia="pt-BR"/>
        </w:rPr>
      </w:pPr>
      <w:r w:rsidRPr="00C601C0">
        <w:rPr>
          <w:rFonts w:ascii="Arial" w:eastAsia="Times New Roman" w:hAnsi="Arial" w:cs="Arial"/>
          <w:b/>
          <w:bCs/>
          <w:color w:val="212121"/>
          <w:sz w:val="22"/>
          <w:szCs w:val="22"/>
          <w:lang w:eastAsia="pt-BR"/>
        </w:rPr>
        <w:t>4.5.1. </w:t>
      </w:r>
      <w:r w:rsidRPr="00C601C0">
        <w:rPr>
          <w:rFonts w:ascii="Arial" w:eastAsia="Times New Roman" w:hAnsi="Arial" w:cs="Arial"/>
          <w:color w:val="212121"/>
          <w:sz w:val="22"/>
          <w:szCs w:val="22"/>
          <w:lang w:eastAsia="pt-BR"/>
        </w:rPr>
        <w:t>Na prorrogação, o CAU/BR poderá renegociar os percentuais de remuneração praticados com a contratada, com base em pesquisa de preços, com vistas a obter maior vantajosidade para a Administração, no decorrer da execução do contrato.</w:t>
      </w:r>
    </w:p>
    <w:p w14:paraId="52EB9B7B" w14:textId="77777777" w:rsidR="00751419" w:rsidRPr="00C601C0" w:rsidRDefault="00751419" w:rsidP="00C601C0">
      <w:pPr>
        <w:shd w:val="clear" w:color="auto" w:fill="FFFFFF"/>
        <w:rPr>
          <w:rFonts w:ascii="Arial" w:eastAsia="Times New Roman" w:hAnsi="Arial" w:cs="Arial"/>
          <w:color w:val="212121"/>
          <w:sz w:val="22"/>
          <w:szCs w:val="22"/>
          <w:lang w:eastAsia="pt-BR"/>
        </w:rPr>
      </w:pPr>
      <w:r w:rsidRPr="00C601C0">
        <w:rPr>
          <w:rFonts w:ascii="Arial" w:eastAsia="Times New Roman" w:hAnsi="Arial" w:cs="Arial"/>
          <w:b/>
          <w:color w:val="212121"/>
          <w:sz w:val="22"/>
          <w:szCs w:val="22"/>
          <w:lang w:eastAsia="pt-BR"/>
        </w:rPr>
        <w:t>4.5.1.</w:t>
      </w:r>
      <w:r w:rsidRPr="00C601C0">
        <w:rPr>
          <w:rFonts w:ascii="Arial" w:eastAsia="Times New Roman" w:hAnsi="Arial" w:cs="Arial"/>
          <w:color w:val="212121"/>
          <w:sz w:val="22"/>
          <w:szCs w:val="22"/>
          <w:lang w:eastAsia="pt-BR"/>
        </w:rPr>
        <w:t xml:space="preserve"> </w:t>
      </w:r>
      <w:r w:rsidRPr="00C601C0">
        <w:rPr>
          <w:rFonts w:ascii="Arial" w:eastAsia="Times New Roman" w:hAnsi="Arial" w:cs="Arial"/>
          <w:color w:val="212121"/>
          <w:sz w:val="22"/>
          <w:szCs w:val="22"/>
          <w:lang w:val="pt-PT" w:eastAsia="pt-BR"/>
        </w:rPr>
        <w:t>O CAU/BR poderá, a qualquer tempo, efetuar revisão dos </w:t>
      </w:r>
      <w:r w:rsidRPr="00C601C0">
        <w:rPr>
          <w:rFonts w:ascii="Arial" w:eastAsia="Times New Roman" w:hAnsi="Arial" w:cs="Arial"/>
          <w:color w:val="212121"/>
          <w:sz w:val="22"/>
          <w:szCs w:val="22"/>
          <w:lang w:eastAsia="pt-BR"/>
        </w:rPr>
        <w:t>percentuais de remuneração</w:t>
      </w:r>
      <w:r w:rsidRPr="00C601C0">
        <w:rPr>
          <w:rFonts w:ascii="Arial" w:eastAsia="Times New Roman" w:hAnsi="Arial" w:cs="Arial"/>
          <w:color w:val="212121"/>
          <w:sz w:val="22"/>
          <w:szCs w:val="22"/>
          <w:lang w:val="pt-PT" w:eastAsia="pt-BR"/>
        </w:rPr>
        <w:t> praticados com a contratada, em decorrência de eventual redução identificada nas referências de mercado, por meio de termo aditivo.</w:t>
      </w:r>
    </w:p>
    <w:p w14:paraId="33B88E02" w14:textId="77777777" w:rsidR="00D2153C" w:rsidRPr="00C601C0" w:rsidRDefault="00D2153C" w:rsidP="00C601C0">
      <w:pPr>
        <w:shd w:val="clear" w:color="auto" w:fill="FFFFFF"/>
        <w:rPr>
          <w:rFonts w:ascii="Arial" w:eastAsia="Times New Roman" w:hAnsi="Arial" w:cs="Arial"/>
          <w:color w:val="212121"/>
          <w:sz w:val="22"/>
          <w:szCs w:val="22"/>
          <w:lang w:val="pt-PT" w:eastAsia="pt-BR"/>
        </w:rPr>
      </w:pPr>
      <w:r w:rsidRPr="00C601C0">
        <w:rPr>
          <w:rFonts w:ascii="Arial" w:eastAsia="Times New Roman" w:hAnsi="Arial" w:cs="Arial"/>
          <w:b/>
          <w:color w:val="212121"/>
          <w:sz w:val="22"/>
          <w:szCs w:val="22"/>
          <w:lang w:val="pt-PT" w:eastAsia="pt-BR"/>
        </w:rPr>
        <w:t>4.6.</w:t>
      </w:r>
      <w:r w:rsidRPr="00C601C0">
        <w:rPr>
          <w:rFonts w:ascii="Arial" w:eastAsia="Times New Roman" w:hAnsi="Arial" w:cs="Arial"/>
          <w:color w:val="212121"/>
          <w:sz w:val="22"/>
          <w:szCs w:val="22"/>
          <w:lang w:val="pt-PT" w:eastAsia="pt-BR"/>
        </w:rPr>
        <w:t xml:space="preserve"> Vindo o CAU/BR a decidir pela prorrogação do contrato que resultar desta licitação, poderá, a seu exclusivo critério e desde que tenha sido aprovada dotação orçamentária suficiente, aplicar sobre o valor estimado previsto no item 4.1 deste Edital, reajuste do valor global do contrato de prestação de serviços de publicidade, hipótese em que adotará como parâmetro máximo de reajuste a variação do Índice Nacional de Preços ao Consumidor (INPC), calculado pela Fundação Instituto Brasileiro de Geografia e Estatística (IBGE), verificada no período ou períodos contraturais antecedentes. </w:t>
      </w:r>
    </w:p>
    <w:p w14:paraId="4A2CB1C7" w14:textId="77777777" w:rsidR="00D2153C" w:rsidRPr="00C601C0" w:rsidRDefault="00D2153C" w:rsidP="00C601C0">
      <w:pPr>
        <w:shd w:val="clear" w:color="auto" w:fill="FFFFFF"/>
        <w:rPr>
          <w:rFonts w:ascii="Arial" w:eastAsia="Times New Roman" w:hAnsi="Arial" w:cs="Arial"/>
          <w:color w:val="212121"/>
          <w:sz w:val="22"/>
          <w:szCs w:val="22"/>
          <w:lang w:val="pt-PT" w:eastAsia="pt-BR"/>
        </w:rPr>
      </w:pPr>
      <w:r w:rsidRPr="00C601C0">
        <w:rPr>
          <w:rFonts w:ascii="Arial" w:eastAsia="Times New Roman" w:hAnsi="Arial" w:cs="Arial"/>
          <w:b/>
          <w:color w:val="212121"/>
          <w:sz w:val="22"/>
          <w:szCs w:val="22"/>
          <w:lang w:val="pt-PT" w:eastAsia="pt-BR"/>
        </w:rPr>
        <w:t>4.6.1</w:t>
      </w:r>
      <w:r w:rsidRPr="00C601C0">
        <w:rPr>
          <w:rFonts w:ascii="Arial" w:eastAsia="Times New Roman" w:hAnsi="Arial" w:cs="Arial"/>
          <w:color w:val="212121"/>
          <w:sz w:val="22"/>
          <w:szCs w:val="22"/>
          <w:lang w:val="pt-PT" w:eastAsia="pt-BR"/>
        </w:rPr>
        <w:t>. Em nenhuma hipótese o CAU/BR ficará obrigado a promover o reajuste do valor global do contrato de prestação de serviços, ainda que tenha sido aprovada dotação orçamentária superior ao valor inicial do contrato.</w:t>
      </w:r>
    </w:p>
    <w:p w14:paraId="2FACEAF9" w14:textId="77777777" w:rsidR="008B54D7" w:rsidRPr="00C601C0" w:rsidRDefault="00D2153C"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pt-PT"/>
        </w:rPr>
      </w:pPr>
      <w:r w:rsidRPr="00C601C0">
        <w:rPr>
          <w:rFonts w:ascii="Arial" w:eastAsia="Times New Roman" w:hAnsi="Arial" w:cs="Arial"/>
          <w:b/>
          <w:color w:val="212121"/>
          <w:sz w:val="22"/>
          <w:szCs w:val="22"/>
          <w:lang w:val="pt-PT" w:eastAsia="pt-BR"/>
        </w:rPr>
        <w:t>4.6.2</w:t>
      </w:r>
      <w:r w:rsidRPr="00C601C0">
        <w:rPr>
          <w:rFonts w:ascii="Arial" w:eastAsia="Times New Roman" w:hAnsi="Arial" w:cs="Arial"/>
          <w:color w:val="212121"/>
          <w:sz w:val="22"/>
          <w:szCs w:val="22"/>
          <w:lang w:val="pt-PT" w:eastAsia="pt-BR"/>
        </w:rPr>
        <w:t>. Na hipótese de ser aprovada dotação orçamentária superior ao valor inicial do contrato, o CAU/BR poderá, a seu exclusivo critério, promover o reajuste do valor global do contrato de prestação de serviços de publicidade ou promover licitação para execução de serviços de publicidade até o valor limite da dotação orçamentária.</w:t>
      </w:r>
    </w:p>
    <w:p w14:paraId="17BF1778" w14:textId="77777777" w:rsidR="008B54D7" w:rsidRPr="00C601C0" w:rsidRDefault="008B54D7" w:rsidP="00C601C0">
      <w:pPr>
        <w:rPr>
          <w:rFonts w:ascii="Arial" w:hAnsi="Arial" w:cs="Arial"/>
          <w:sz w:val="22"/>
          <w:szCs w:val="22"/>
        </w:rPr>
      </w:pPr>
    </w:p>
    <w:p w14:paraId="18F4153D" w14:textId="77777777" w:rsidR="008B54D7" w:rsidRPr="00C601C0" w:rsidRDefault="008B54D7" w:rsidP="00C601C0">
      <w:pPr>
        <w:tabs>
          <w:tab w:val="left" w:pos="1418"/>
        </w:tabs>
        <w:rPr>
          <w:rFonts w:ascii="Arial" w:hAnsi="Arial" w:cs="Arial"/>
          <w:b/>
          <w:sz w:val="22"/>
          <w:szCs w:val="22"/>
        </w:rPr>
      </w:pPr>
      <w:r w:rsidRPr="00C601C0">
        <w:rPr>
          <w:rFonts w:ascii="Arial" w:hAnsi="Arial" w:cs="Arial"/>
          <w:b/>
          <w:sz w:val="22"/>
          <w:szCs w:val="22"/>
        </w:rPr>
        <w:t>CAPÍTULO 5.</w:t>
      </w:r>
      <w:r w:rsidRPr="00C601C0">
        <w:rPr>
          <w:rFonts w:ascii="Arial" w:hAnsi="Arial" w:cs="Arial"/>
          <w:b/>
          <w:sz w:val="22"/>
          <w:szCs w:val="22"/>
        </w:rPr>
        <w:tab/>
        <w:t>CONDIÇÕES DE PARTICIPAÇÃO</w:t>
      </w:r>
    </w:p>
    <w:p w14:paraId="66DF72F0"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5.1. </w:t>
      </w:r>
      <w:r w:rsidRPr="00C601C0">
        <w:rPr>
          <w:rFonts w:ascii="Arial" w:hAnsi="Arial" w:cs="Arial"/>
          <w:sz w:val="22"/>
          <w:szCs w:val="22"/>
        </w:rPr>
        <w:t>Poderá participar desta concorrência a agência de propaganda que atender às condições deste Edital e apresentar os documentos nele exigidos.</w:t>
      </w:r>
    </w:p>
    <w:p w14:paraId="254960B8"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5.2. </w:t>
      </w:r>
      <w:r w:rsidRPr="00C601C0">
        <w:rPr>
          <w:rFonts w:ascii="Arial" w:hAnsi="Arial" w:cs="Arial"/>
          <w:sz w:val="22"/>
          <w:szCs w:val="22"/>
        </w:rPr>
        <w:t>Não poderá participar desta concorrência a agência de propaganda:</w:t>
      </w:r>
    </w:p>
    <w:p w14:paraId="0B102C2B"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lastRenderedPageBreak/>
        <w:t>a) que estiver cumprindo suspensão temporária do direito de participar de licitação ou estiver impedida de contratar com o CAU/BR;</w:t>
      </w:r>
    </w:p>
    <w:p w14:paraId="067B1F61"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b) cuja falência tenha sido decretada ou que estiver em concurso de credores, em processo de recuperação extrajudicial ou judicial, ou em processo de liquidação, dissolução, cisão, fusão ou incorporação;</w:t>
      </w:r>
    </w:p>
    <w:p w14:paraId="3C6F70BB"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c) que tenha sido considerada inidônea, pela Administração Pública Federal, estadual ou municipal;</w:t>
      </w:r>
    </w:p>
    <w:p w14:paraId="1A447B05"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d) estrangeira que não funcione no País;</w:t>
      </w:r>
    </w:p>
    <w:p w14:paraId="5030346D"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rPr>
        <w:t>e</w:t>
      </w:r>
      <w:r w:rsidRPr="00C601C0">
        <w:rPr>
          <w:rFonts w:ascii="Arial" w:hAnsi="Arial" w:cs="Arial"/>
          <w:bCs/>
          <w:sz w:val="22"/>
          <w:szCs w:val="22"/>
          <w:lang w:val="pt-PT"/>
        </w:rPr>
        <w:t>) cujos sócios, controladores, dirigentes, administradores, gerentes ou empregados integrem a Subcomissão Técnica ou tenham qualquer vínculo profissional com o ANUNCIANTE;</w:t>
      </w:r>
    </w:p>
    <w:p w14:paraId="6458099F"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f) que estejam reunidas em consórcio; ou</w:t>
      </w:r>
    </w:p>
    <w:p w14:paraId="2075F24E"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g) que atuem sem fins lucrativos.</w:t>
      </w:r>
    </w:p>
    <w:p w14:paraId="67DD5022"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5.2.1. </w:t>
      </w:r>
      <w:r w:rsidRPr="00C601C0">
        <w:rPr>
          <w:rFonts w:ascii="Arial" w:hAnsi="Arial" w:cs="Arial"/>
          <w:sz w:val="22"/>
          <w:szCs w:val="22"/>
        </w:rPr>
        <w:t>Para a análise das condições de participação das licitantes, também serão realizadas consultas ao Cadastro Nacional de Empresas Inidôneas e Suspensas (CEIS), no Portal da Transparência mantido pela Controladoria Geral da União - CGU, e ao Cadastro Nacional de Condenações Cíveis por Ato de Improbidade Administrativa (CADIN), disponível no Portal do Conselho Nacional de Justiça - CNJ, em harmonia com o disposto no Acórdão nº 1793/2011 - do Plenário, do Tribunal de Contas da União - TCU.</w:t>
      </w:r>
    </w:p>
    <w:p w14:paraId="3058123A"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5.3. </w:t>
      </w:r>
      <w:r w:rsidRPr="00C601C0">
        <w:rPr>
          <w:rFonts w:ascii="Arial" w:hAnsi="Arial" w:cs="Arial"/>
          <w:sz w:val="22"/>
          <w:szCs w:val="22"/>
        </w:rPr>
        <w:t>Nenhuma licitante poderá participar desta concorrência com mais de uma Proposta.</w:t>
      </w:r>
    </w:p>
    <w:p w14:paraId="3DC007CC"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5.4. </w:t>
      </w:r>
      <w:r w:rsidRPr="00C601C0">
        <w:rPr>
          <w:rFonts w:ascii="Arial" w:hAnsi="Arial" w:cs="Arial"/>
          <w:sz w:val="22"/>
          <w:szCs w:val="22"/>
        </w:rPr>
        <w:t>A participação na presente concorrência implica, tacitamente, para a licitante: a confirmação de que recebeu da Comissão Permanente de Licitação o invólucro padronizado previsto no subitem 11.1.1.1 e as informações necessárias ao cumprimento desta concorrência; a aceitação plena e irrevogável de todos os termos, cláusulas e condições constantes deste Edital; e a observância dos preceitos legais e regulamentares em vigor e a responsabilidade pela fidelidade e legitimidade das informações e dos documentos apresentados em qualquer fase do processo.</w:t>
      </w:r>
    </w:p>
    <w:p w14:paraId="0AF7F6F4"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5.5. </w:t>
      </w:r>
      <w:r w:rsidRPr="00C601C0">
        <w:rPr>
          <w:rFonts w:ascii="Arial" w:hAnsi="Arial" w:cs="Arial"/>
          <w:sz w:val="22"/>
          <w:szCs w:val="22"/>
        </w:rPr>
        <w:t>A licitante assume todos os custos de elaboração e apresentação das Propostas Técnica e de Preços e dos Documentos de Habilitação exigidos nesta concorrência, não sendo o ANUNCIANTE, em nenhum caso, responsável por esses custos, independentemente da condução ou do resultado do presente processo licitatório.</w:t>
      </w:r>
    </w:p>
    <w:p w14:paraId="65C999F2" w14:textId="77777777" w:rsidR="008B54D7" w:rsidRPr="00C601C0" w:rsidRDefault="008B54D7" w:rsidP="00C601C0">
      <w:pPr>
        <w:rPr>
          <w:rFonts w:ascii="Arial" w:hAnsi="Arial" w:cs="Arial"/>
          <w:sz w:val="22"/>
          <w:szCs w:val="22"/>
        </w:rPr>
      </w:pPr>
    </w:p>
    <w:p w14:paraId="0223D8AC" w14:textId="77777777" w:rsidR="008B54D7" w:rsidRPr="00C601C0" w:rsidRDefault="008B54D7" w:rsidP="00C601C0">
      <w:pPr>
        <w:tabs>
          <w:tab w:val="left" w:pos="1418"/>
        </w:tabs>
        <w:rPr>
          <w:rFonts w:ascii="Arial" w:hAnsi="Arial" w:cs="Arial"/>
          <w:b/>
          <w:sz w:val="22"/>
          <w:szCs w:val="22"/>
        </w:rPr>
      </w:pPr>
      <w:r w:rsidRPr="00C601C0">
        <w:rPr>
          <w:rFonts w:ascii="Arial" w:hAnsi="Arial" w:cs="Arial"/>
          <w:b/>
          <w:sz w:val="22"/>
          <w:szCs w:val="22"/>
        </w:rPr>
        <w:t>CAPÍTULO 6.</w:t>
      </w:r>
      <w:r w:rsidRPr="00C601C0">
        <w:rPr>
          <w:rFonts w:ascii="Arial" w:hAnsi="Arial" w:cs="Arial"/>
          <w:b/>
          <w:sz w:val="22"/>
          <w:szCs w:val="22"/>
        </w:rPr>
        <w:tab/>
        <w:t>RETIRADA DO EDITAL</w:t>
      </w:r>
    </w:p>
    <w:p w14:paraId="343BE659" w14:textId="77777777" w:rsidR="008B54D7" w:rsidRPr="00C601C0" w:rsidRDefault="008B54D7" w:rsidP="00C601C0">
      <w:pPr>
        <w:pStyle w:val="PargrafodaLista"/>
        <w:tabs>
          <w:tab w:val="left" w:pos="426"/>
        </w:tabs>
        <w:spacing w:line="276" w:lineRule="auto"/>
        <w:ind w:left="0"/>
        <w:jc w:val="both"/>
        <w:rPr>
          <w:rFonts w:ascii="Arial" w:hAnsi="Arial" w:cs="Arial"/>
          <w:sz w:val="22"/>
          <w:szCs w:val="22"/>
        </w:rPr>
      </w:pPr>
      <w:r w:rsidRPr="00C601C0">
        <w:rPr>
          <w:rFonts w:ascii="Arial" w:hAnsi="Arial" w:cs="Arial"/>
          <w:b/>
          <w:bCs/>
          <w:sz w:val="22"/>
          <w:szCs w:val="22"/>
        </w:rPr>
        <w:t>6.1.</w:t>
      </w:r>
      <w:r w:rsidRPr="00C601C0">
        <w:rPr>
          <w:rFonts w:ascii="Arial" w:hAnsi="Arial" w:cs="Arial"/>
          <w:bCs/>
          <w:sz w:val="22"/>
          <w:szCs w:val="22"/>
        </w:rPr>
        <w:tab/>
      </w:r>
      <w:r w:rsidRPr="00C601C0">
        <w:rPr>
          <w:rFonts w:ascii="Arial" w:hAnsi="Arial" w:cs="Arial"/>
          <w:sz w:val="22"/>
          <w:szCs w:val="22"/>
        </w:rPr>
        <w:t xml:space="preserve">O inteiro teor deste Edital poderá ser obtido gratuitamente no sítio eletrônico do Conselho de Arquitetura e Urbanismo do Brasil (CAU/BR), </w:t>
      </w:r>
      <w:hyperlink r:id="rId8" w:history="1">
        <w:r w:rsidRPr="00C601C0">
          <w:rPr>
            <w:rStyle w:val="Hyperlink"/>
            <w:rFonts w:ascii="Arial" w:hAnsi="Arial" w:cs="Arial"/>
            <w:color w:val="auto"/>
            <w:sz w:val="22"/>
            <w:szCs w:val="22"/>
          </w:rPr>
          <w:t>http://transparencia.caubr.gov.br/licitacoes/</w:t>
        </w:r>
      </w:hyperlink>
      <w:hyperlink r:id="rId9" w:history="1"/>
      <w:r w:rsidRPr="00C601C0">
        <w:rPr>
          <w:rFonts w:ascii="Arial" w:hAnsi="Arial" w:cs="Arial"/>
          <w:sz w:val="22"/>
          <w:szCs w:val="22"/>
        </w:rPr>
        <w:t>, ou solicitado à Comissão Permanente de Licitação na sede do Conselho, localizada no SCS Quadra 2, Bloco C, Ed. Serra Dourada, Salas 401 a 409, Brasília/DF, no horário de 9h00 às 12h00 e das 14h00 às 17h00, mediante pagamento pelas cópias reprográficas.</w:t>
      </w:r>
    </w:p>
    <w:p w14:paraId="7900B015" w14:textId="77777777" w:rsidR="008B54D7" w:rsidRPr="00C601C0" w:rsidRDefault="008B54D7" w:rsidP="00C601C0">
      <w:pPr>
        <w:rPr>
          <w:rFonts w:ascii="Arial" w:hAnsi="Arial" w:cs="Arial"/>
          <w:bCs/>
          <w:sz w:val="22"/>
          <w:szCs w:val="22"/>
        </w:rPr>
      </w:pPr>
      <w:r w:rsidRPr="00C601C0">
        <w:rPr>
          <w:rFonts w:ascii="Arial" w:hAnsi="Arial" w:cs="Arial"/>
          <w:b/>
          <w:bCs/>
          <w:sz w:val="22"/>
          <w:szCs w:val="22"/>
        </w:rPr>
        <w:t xml:space="preserve">6.2. </w:t>
      </w:r>
      <w:r w:rsidRPr="00C601C0">
        <w:rPr>
          <w:rFonts w:ascii="Arial" w:hAnsi="Arial" w:cs="Arial"/>
          <w:bCs/>
          <w:sz w:val="22"/>
          <w:szCs w:val="22"/>
        </w:rPr>
        <w:t>O interessado em participar desta licitação se obriga a acompanhar no Diário Oficial da União e no endereço eletrônico, citado no subitem anterior, eventuais alterações ou informações sobre esta concorrência.</w:t>
      </w:r>
    </w:p>
    <w:p w14:paraId="2A701EF9" w14:textId="77777777" w:rsidR="008B54D7" w:rsidRPr="00C601C0" w:rsidRDefault="008B54D7" w:rsidP="00C601C0">
      <w:pPr>
        <w:rPr>
          <w:rFonts w:ascii="Arial" w:hAnsi="Arial" w:cs="Arial"/>
          <w:sz w:val="22"/>
          <w:szCs w:val="22"/>
        </w:rPr>
      </w:pPr>
    </w:p>
    <w:p w14:paraId="2A610E59" w14:textId="77777777" w:rsidR="008B54D7" w:rsidRPr="00C601C0" w:rsidRDefault="008B54D7" w:rsidP="00C601C0">
      <w:pPr>
        <w:tabs>
          <w:tab w:val="left" w:pos="1418"/>
        </w:tabs>
        <w:rPr>
          <w:rFonts w:ascii="Arial" w:hAnsi="Arial" w:cs="Arial"/>
          <w:b/>
          <w:sz w:val="22"/>
          <w:szCs w:val="22"/>
        </w:rPr>
      </w:pPr>
      <w:r w:rsidRPr="00C601C0">
        <w:rPr>
          <w:rFonts w:ascii="Arial" w:hAnsi="Arial" w:cs="Arial"/>
          <w:b/>
          <w:sz w:val="22"/>
          <w:szCs w:val="22"/>
        </w:rPr>
        <w:t>CAPÍTULO 7.</w:t>
      </w:r>
      <w:r w:rsidRPr="00C601C0">
        <w:rPr>
          <w:rFonts w:ascii="Arial" w:hAnsi="Arial" w:cs="Arial"/>
          <w:b/>
          <w:sz w:val="22"/>
          <w:szCs w:val="22"/>
        </w:rPr>
        <w:tab/>
        <w:t>ESCLARECIMENTOS SOBRE O EDITAL</w:t>
      </w:r>
    </w:p>
    <w:p w14:paraId="687048A4"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7.1. </w:t>
      </w:r>
      <w:r w:rsidRPr="00C601C0">
        <w:rPr>
          <w:rFonts w:ascii="Arial" w:hAnsi="Arial" w:cs="Arial"/>
          <w:sz w:val="22"/>
          <w:szCs w:val="22"/>
        </w:rPr>
        <w:t xml:space="preserve">Esclarecimentos sobre esta concorrência serão prestados pela Comissão Permanente de Licitação, desde que os pedidos tenham sido recebidos em até 05 (cinco) dias úteis antes da data de apresentação das Propostas, exclusivamente mediante solicitação por escrito, através </w:t>
      </w:r>
      <w:r w:rsidRPr="00C601C0">
        <w:rPr>
          <w:rFonts w:ascii="Arial" w:hAnsi="Arial" w:cs="Arial"/>
          <w:sz w:val="22"/>
          <w:szCs w:val="22"/>
        </w:rPr>
        <w:lastRenderedPageBreak/>
        <w:t xml:space="preserve">do e-mail </w:t>
      </w:r>
      <w:hyperlink r:id="rId10" w:history="1">
        <w:r w:rsidRPr="00C601C0">
          <w:rPr>
            <w:rStyle w:val="Hyperlink"/>
            <w:rFonts w:ascii="Arial" w:hAnsi="Arial" w:cs="Arial"/>
            <w:color w:val="auto"/>
            <w:sz w:val="22"/>
            <w:szCs w:val="22"/>
          </w:rPr>
          <w:t>licitacao@caubr.gov.br</w:t>
        </w:r>
      </w:hyperlink>
      <w:r w:rsidRPr="00C601C0">
        <w:rPr>
          <w:rFonts w:ascii="Arial" w:hAnsi="Arial" w:cs="Arial"/>
          <w:sz w:val="22"/>
          <w:szCs w:val="22"/>
        </w:rPr>
        <w:t xml:space="preserve"> ou no Protocolo do CAU/BR, localizado no endereço constante do item 6.1.</w:t>
      </w:r>
    </w:p>
    <w:p w14:paraId="369FB364" w14:textId="77777777" w:rsidR="008B54D7" w:rsidRPr="00C601C0" w:rsidRDefault="008B54D7" w:rsidP="00C601C0">
      <w:pPr>
        <w:rPr>
          <w:rFonts w:ascii="Arial" w:hAnsi="Arial" w:cs="Arial"/>
          <w:sz w:val="22"/>
          <w:szCs w:val="22"/>
        </w:rPr>
      </w:pPr>
      <w:r w:rsidRPr="00C601C0">
        <w:rPr>
          <w:rFonts w:ascii="Arial" w:hAnsi="Arial" w:cs="Arial"/>
          <w:b/>
          <w:sz w:val="22"/>
          <w:szCs w:val="22"/>
        </w:rPr>
        <w:t>7.1.1.</w:t>
      </w:r>
      <w:r w:rsidRPr="00C601C0">
        <w:rPr>
          <w:rFonts w:ascii="Arial" w:hAnsi="Arial" w:cs="Arial"/>
          <w:sz w:val="22"/>
          <w:szCs w:val="22"/>
        </w:rPr>
        <w:t xml:space="preserve"> Os pedidos de esclarecimento serão respondidos pela Comissão Permanente de Licitação em até 02 (dois) dias úteis antes da data de apresentação das Propostas.</w:t>
      </w:r>
    </w:p>
    <w:p w14:paraId="27B1C7D0" w14:textId="77777777" w:rsidR="008B54D7" w:rsidRPr="00C601C0" w:rsidRDefault="008B54D7" w:rsidP="00C601C0">
      <w:pPr>
        <w:rPr>
          <w:rFonts w:ascii="Arial" w:hAnsi="Arial" w:cs="Arial"/>
          <w:sz w:val="22"/>
          <w:szCs w:val="22"/>
        </w:rPr>
      </w:pPr>
      <w:r w:rsidRPr="00C601C0">
        <w:rPr>
          <w:rFonts w:ascii="Arial" w:hAnsi="Arial" w:cs="Arial"/>
          <w:b/>
          <w:sz w:val="22"/>
          <w:szCs w:val="22"/>
        </w:rPr>
        <w:t>7.1.2.</w:t>
      </w:r>
      <w:r w:rsidRPr="00C601C0">
        <w:rPr>
          <w:rFonts w:ascii="Arial" w:hAnsi="Arial" w:cs="Arial"/>
          <w:sz w:val="22"/>
          <w:szCs w:val="22"/>
        </w:rPr>
        <w:t xml:space="preserve"> Os pedidos de esclarecimentos serão respondidos exclusivamente mediante divulgação na internet, no sítio eletrônico </w:t>
      </w:r>
      <w:hyperlink r:id="rId11" w:history="1">
        <w:r w:rsidRPr="00C601C0">
          <w:rPr>
            <w:rStyle w:val="Hyperlink"/>
            <w:rFonts w:ascii="Arial" w:hAnsi="Arial" w:cs="Arial"/>
            <w:color w:val="auto"/>
            <w:sz w:val="22"/>
            <w:szCs w:val="22"/>
          </w:rPr>
          <w:t>http://transparencia.caubr.gov.br/licitacoes/</w:t>
        </w:r>
      </w:hyperlink>
      <w:r w:rsidRPr="00C601C0">
        <w:rPr>
          <w:rFonts w:ascii="Arial" w:hAnsi="Arial" w:cs="Arial"/>
          <w:sz w:val="22"/>
          <w:szCs w:val="22"/>
        </w:rPr>
        <w:t>, sem identificação da licitante consulente e de seu representante.</w:t>
      </w:r>
    </w:p>
    <w:p w14:paraId="6A4B5126"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7.1.2.1. </w:t>
      </w:r>
      <w:r w:rsidRPr="00C601C0">
        <w:rPr>
          <w:rFonts w:ascii="Arial" w:hAnsi="Arial" w:cs="Arial"/>
          <w:sz w:val="22"/>
          <w:szCs w:val="22"/>
        </w:rPr>
        <w:t>A licitante não deve utilizar, em eventual pedido de esclarecimento, nenhum termo que possibilite a identificação de sua Proposta Técnica, referente ao Invólucro nº 1 (Plano de Comunicação Publicitária - Via Não Identificada).</w:t>
      </w:r>
    </w:p>
    <w:p w14:paraId="66750FCB" w14:textId="77777777" w:rsidR="008B54D7" w:rsidRPr="00C601C0" w:rsidRDefault="008B54D7" w:rsidP="00C601C0">
      <w:pPr>
        <w:rPr>
          <w:rFonts w:ascii="Arial" w:hAnsi="Arial" w:cs="Arial"/>
          <w:sz w:val="22"/>
          <w:szCs w:val="22"/>
        </w:rPr>
      </w:pPr>
      <w:r w:rsidRPr="00C601C0">
        <w:rPr>
          <w:rFonts w:ascii="Arial" w:hAnsi="Arial" w:cs="Arial"/>
          <w:b/>
          <w:bCs/>
          <w:sz w:val="22"/>
          <w:szCs w:val="22"/>
        </w:rPr>
        <w:t>7.1.3.</w:t>
      </w:r>
      <w:r w:rsidRPr="00C601C0">
        <w:rPr>
          <w:rFonts w:ascii="Arial" w:hAnsi="Arial" w:cs="Arial"/>
          <w:bCs/>
          <w:sz w:val="22"/>
          <w:szCs w:val="22"/>
        </w:rPr>
        <w:t xml:space="preserve"> À</w:t>
      </w:r>
      <w:r w:rsidRPr="00C601C0">
        <w:rPr>
          <w:rFonts w:ascii="Arial" w:hAnsi="Arial" w:cs="Arial"/>
          <w:sz w:val="22"/>
          <w:szCs w:val="22"/>
        </w:rPr>
        <w:t>s licitantes interessadas cabe acessar assiduamente o referido endereço para tomarem conhecimento das perguntas e respostas e manterem-se atualizadas sobre os esclarecimentos referentes a este Edital.</w:t>
      </w:r>
    </w:p>
    <w:p w14:paraId="33EBDBA7" w14:textId="77777777" w:rsidR="008B54D7" w:rsidRPr="00C601C0" w:rsidRDefault="008B54D7" w:rsidP="00C601C0">
      <w:pPr>
        <w:rPr>
          <w:rFonts w:ascii="Arial" w:hAnsi="Arial" w:cs="Arial"/>
          <w:sz w:val="22"/>
          <w:szCs w:val="22"/>
        </w:rPr>
      </w:pPr>
      <w:r w:rsidRPr="00C601C0">
        <w:rPr>
          <w:rFonts w:ascii="Arial" w:hAnsi="Arial" w:cs="Arial"/>
          <w:b/>
          <w:sz w:val="22"/>
          <w:szCs w:val="22"/>
        </w:rPr>
        <w:t>7.1.4.</w:t>
      </w:r>
      <w:r w:rsidRPr="00C601C0">
        <w:rPr>
          <w:rFonts w:ascii="Arial" w:hAnsi="Arial" w:cs="Arial"/>
          <w:sz w:val="22"/>
          <w:szCs w:val="22"/>
        </w:rPr>
        <w:t xml:space="preserve"> Os pedidos de esclarecimento não constituirão, necessariamente, motivos para que se alterem a data e o horário de recebimento das Propostas Técnica e de Preços previstos no subitem 2.1.</w:t>
      </w:r>
    </w:p>
    <w:p w14:paraId="7A5667A3" w14:textId="77777777" w:rsidR="008B54D7" w:rsidRPr="00C601C0" w:rsidRDefault="008B54D7" w:rsidP="00C601C0">
      <w:pPr>
        <w:rPr>
          <w:rFonts w:ascii="Arial" w:hAnsi="Arial" w:cs="Arial"/>
          <w:sz w:val="22"/>
          <w:szCs w:val="22"/>
        </w:rPr>
      </w:pPr>
      <w:r w:rsidRPr="00C601C0">
        <w:rPr>
          <w:rFonts w:ascii="Arial" w:hAnsi="Arial" w:cs="Arial"/>
          <w:b/>
          <w:sz w:val="22"/>
          <w:szCs w:val="22"/>
        </w:rPr>
        <w:t>7.1.5.</w:t>
      </w:r>
      <w:r w:rsidRPr="00C601C0">
        <w:rPr>
          <w:rFonts w:ascii="Arial" w:hAnsi="Arial" w:cs="Arial"/>
          <w:sz w:val="22"/>
          <w:szCs w:val="22"/>
        </w:rPr>
        <w:t xml:space="preserve"> A Comissão Permanente de Licitação poderá enviar mensagens eletrônicas gerais e uniformes às licitantes, o que, todavia, não configurará condição para a validade dos atos relativos à licitação, prevalecendo sempre a regra do item 7.1.2.</w:t>
      </w:r>
    </w:p>
    <w:p w14:paraId="5FD2CD7A" w14:textId="77777777" w:rsidR="008B54D7" w:rsidRPr="00C601C0" w:rsidRDefault="008B54D7" w:rsidP="00C601C0">
      <w:pPr>
        <w:rPr>
          <w:rFonts w:ascii="Arial" w:hAnsi="Arial" w:cs="Arial"/>
          <w:sz w:val="22"/>
          <w:szCs w:val="22"/>
        </w:rPr>
      </w:pPr>
      <w:r w:rsidRPr="00C601C0">
        <w:rPr>
          <w:rFonts w:ascii="Arial" w:hAnsi="Arial" w:cs="Arial"/>
          <w:b/>
          <w:sz w:val="22"/>
          <w:szCs w:val="22"/>
        </w:rPr>
        <w:t>7.1.6.</w:t>
      </w:r>
      <w:r w:rsidRPr="00C601C0">
        <w:rPr>
          <w:rFonts w:ascii="Arial" w:hAnsi="Arial" w:cs="Arial"/>
          <w:sz w:val="22"/>
          <w:szCs w:val="22"/>
        </w:rPr>
        <w:t xml:space="preserve"> A Comissão Permanente de Licitação não se responsabilizará pelas respostas a consultas feitas fora do prazo do item 7.1.</w:t>
      </w:r>
    </w:p>
    <w:p w14:paraId="3521A580" w14:textId="77777777" w:rsidR="008B54D7" w:rsidRPr="00C601C0" w:rsidRDefault="008B54D7" w:rsidP="00C601C0">
      <w:pPr>
        <w:rPr>
          <w:rFonts w:ascii="Arial" w:hAnsi="Arial" w:cs="Arial"/>
          <w:sz w:val="22"/>
          <w:szCs w:val="22"/>
        </w:rPr>
      </w:pPr>
    </w:p>
    <w:p w14:paraId="66D6F3B8" w14:textId="77777777" w:rsidR="008B54D7" w:rsidRPr="00C601C0" w:rsidRDefault="008B54D7" w:rsidP="00C601C0">
      <w:pPr>
        <w:tabs>
          <w:tab w:val="left" w:pos="1418"/>
        </w:tabs>
        <w:rPr>
          <w:rFonts w:ascii="Arial" w:hAnsi="Arial" w:cs="Arial"/>
          <w:b/>
          <w:sz w:val="22"/>
          <w:szCs w:val="22"/>
        </w:rPr>
      </w:pPr>
      <w:r w:rsidRPr="00C601C0">
        <w:rPr>
          <w:rFonts w:ascii="Arial" w:hAnsi="Arial" w:cs="Arial"/>
          <w:b/>
          <w:sz w:val="22"/>
          <w:szCs w:val="22"/>
        </w:rPr>
        <w:t>CAPÍTULO 8.</w:t>
      </w:r>
      <w:r w:rsidRPr="00C601C0">
        <w:rPr>
          <w:rFonts w:ascii="Arial" w:hAnsi="Arial" w:cs="Arial"/>
          <w:b/>
          <w:sz w:val="22"/>
          <w:szCs w:val="22"/>
        </w:rPr>
        <w:tab/>
        <w:t>IMPUGNAÇÃO DO EDITAL</w:t>
      </w:r>
    </w:p>
    <w:p w14:paraId="5F50B9FA" w14:textId="77777777" w:rsidR="008B54D7" w:rsidRPr="00C601C0" w:rsidRDefault="008B54D7" w:rsidP="00C601C0">
      <w:pPr>
        <w:rPr>
          <w:rFonts w:ascii="Arial" w:hAnsi="Arial" w:cs="Arial"/>
          <w:sz w:val="22"/>
          <w:szCs w:val="22"/>
        </w:rPr>
      </w:pPr>
      <w:r w:rsidRPr="00C601C0">
        <w:rPr>
          <w:rFonts w:ascii="Arial" w:hAnsi="Arial" w:cs="Arial"/>
          <w:b/>
          <w:sz w:val="22"/>
          <w:szCs w:val="22"/>
        </w:rPr>
        <w:t>8.1.</w:t>
      </w:r>
      <w:r w:rsidRPr="00C601C0">
        <w:rPr>
          <w:rFonts w:ascii="Arial" w:hAnsi="Arial" w:cs="Arial"/>
          <w:sz w:val="22"/>
          <w:szCs w:val="22"/>
        </w:rPr>
        <w:t xml:space="preserve"> O pedido de impugnação, com a indicação de falhas ou irregularidades que viciaram o Edital, deverá ser protocolizado fisicamente na sede do CAU/BR, no SCS Quadra 2, Bloco C, Entrada 22, Salas 401 a 409, Ed. Serra Dourada, CEP 70300-902, em Brasília, Distrito Federal, de segunda à sexta-feira, das 9h às 12h e das 14h às 18h, ou remetidas para o endereço eletrônico </w:t>
      </w:r>
      <w:hyperlink r:id="rId12" w:history="1">
        <w:r w:rsidRPr="00C601C0">
          <w:rPr>
            <w:rStyle w:val="Hyperlink"/>
            <w:rFonts w:ascii="Arial" w:hAnsi="Arial" w:cs="Arial"/>
            <w:color w:val="auto"/>
            <w:sz w:val="22"/>
            <w:szCs w:val="22"/>
          </w:rPr>
          <w:t>licitacao@caubr.gov.br</w:t>
        </w:r>
      </w:hyperlink>
      <w:r w:rsidRPr="00C601C0">
        <w:rPr>
          <w:rFonts w:ascii="Arial" w:hAnsi="Arial" w:cs="Arial"/>
          <w:sz w:val="22"/>
          <w:szCs w:val="22"/>
        </w:rPr>
        <w:t>, prevalecendo neste caso o momento do recebimento e não o da expedição.</w:t>
      </w:r>
    </w:p>
    <w:p w14:paraId="36FB8762"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8.2. </w:t>
      </w:r>
      <w:r w:rsidRPr="00C601C0">
        <w:rPr>
          <w:rFonts w:ascii="Arial" w:hAnsi="Arial" w:cs="Arial"/>
          <w:sz w:val="22"/>
          <w:szCs w:val="22"/>
        </w:rPr>
        <w:t>A impugnação apresentada em desconformidade com as regras previstas neste item será recebida como mera informação.</w:t>
      </w:r>
    </w:p>
    <w:p w14:paraId="6A859317"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8.3. </w:t>
      </w:r>
      <w:r w:rsidRPr="00C601C0">
        <w:rPr>
          <w:rFonts w:ascii="Arial" w:hAnsi="Arial" w:cs="Arial"/>
          <w:sz w:val="22"/>
          <w:szCs w:val="22"/>
        </w:rPr>
        <w:t>A impugnação feita tempestivamente pela licitante não a impedirá de participar do processo licitatório até o trânsito em julgado da decisão a ela pertinente.</w:t>
      </w:r>
    </w:p>
    <w:p w14:paraId="2168C70D"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8.4. </w:t>
      </w:r>
      <w:r w:rsidRPr="00C601C0">
        <w:rPr>
          <w:rFonts w:ascii="Arial" w:hAnsi="Arial" w:cs="Arial"/>
          <w:sz w:val="22"/>
          <w:szCs w:val="22"/>
        </w:rPr>
        <w:t>Os pedidos de impugnação serão julgados e respondidos em até 3 (três) dias úteis, sem prejuízo da faculdade prevista no § 1º do art. 113 da Lei nº 8.666/1993.</w:t>
      </w:r>
    </w:p>
    <w:p w14:paraId="4BA91490"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8.5. </w:t>
      </w:r>
      <w:r w:rsidRPr="00C601C0">
        <w:rPr>
          <w:rFonts w:ascii="Arial" w:hAnsi="Arial" w:cs="Arial"/>
          <w:sz w:val="22"/>
          <w:szCs w:val="22"/>
        </w:rPr>
        <w:t>Decairá do direito de impugnar os termos deste Edital, perante a Comissão Permanente de Licitação:</w:t>
      </w:r>
    </w:p>
    <w:p w14:paraId="3086C629"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I - o cidadão que não se manifestar em até 05 (cinco) dias úteis antes da data de recebimento das Propostas Técnicas e de Preços;</w:t>
      </w:r>
    </w:p>
    <w:p w14:paraId="3D6CD14F"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II - a licitante que não se manifestar em até 02 (dois) dias úteis antes da data de recebimento das Propostas Técnicas e de Preços.</w:t>
      </w:r>
    </w:p>
    <w:p w14:paraId="12A6A94E"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8.5.1. </w:t>
      </w:r>
      <w:r w:rsidRPr="00C601C0">
        <w:rPr>
          <w:rFonts w:ascii="Arial" w:hAnsi="Arial" w:cs="Arial"/>
          <w:sz w:val="22"/>
          <w:szCs w:val="22"/>
        </w:rPr>
        <w:t>Considera-se licitante, para efeito do inciso II do subitem anterior, a empresa que tenha retirado o presente Edital na forma prevista no Aviso de Licitação ou neste Edital.</w:t>
      </w:r>
    </w:p>
    <w:p w14:paraId="1EB9D481" w14:textId="77777777" w:rsidR="008B54D7" w:rsidRPr="00C601C0" w:rsidRDefault="008B54D7" w:rsidP="00C601C0">
      <w:pPr>
        <w:rPr>
          <w:rFonts w:ascii="Arial" w:hAnsi="Arial" w:cs="Arial"/>
          <w:sz w:val="22"/>
          <w:szCs w:val="22"/>
        </w:rPr>
      </w:pPr>
    </w:p>
    <w:p w14:paraId="5A1A110F" w14:textId="77777777" w:rsidR="008B54D7" w:rsidRPr="00C601C0" w:rsidRDefault="008B54D7" w:rsidP="00C601C0">
      <w:pPr>
        <w:tabs>
          <w:tab w:val="left" w:pos="1418"/>
        </w:tabs>
        <w:rPr>
          <w:rFonts w:ascii="Arial" w:hAnsi="Arial" w:cs="Arial"/>
          <w:b/>
          <w:sz w:val="22"/>
          <w:szCs w:val="22"/>
        </w:rPr>
      </w:pPr>
      <w:r w:rsidRPr="00C601C0">
        <w:rPr>
          <w:rFonts w:ascii="Arial" w:hAnsi="Arial" w:cs="Arial"/>
          <w:b/>
          <w:sz w:val="22"/>
          <w:szCs w:val="22"/>
        </w:rPr>
        <w:t>CAPÍTULO 9.</w:t>
      </w:r>
      <w:r w:rsidRPr="00C601C0">
        <w:rPr>
          <w:rFonts w:ascii="Arial" w:hAnsi="Arial" w:cs="Arial"/>
          <w:b/>
          <w:sz w:val="22"/>
          <w:szCs w:val="22"/>
        </w:rPr>
        <w:tab/>
        <w:t>CREDENCIAMENTO DE REPRESENTANTES</w:t>
      </w:r>
    </w:p>
    <w:p w14:paraId="350D4F21" w14:textId="77777777" w:rsidR="008B54D7" w:rsidRPr="00C601C0" w:rsidRDefault="008B54D7" w:rsidP="00C601C0">
      <w:pPr>
        <w:rPr>
          <w:rFonts w:ascii="Arial" w:hAnsi="Arial" w:cs="Arial"/>
          <w:sz w:val="22"/>
          <w:szCs w:val="22"/>
        </w:rPr>
      </w:pPr>
      <w:r w:rsidRPr="00C601C0">
        <w:rPr>
          <w:rFonts w:ascii="Arial" w:hAnsi="Arial" w:cs="Arial"/>
          <w:b/>
          <w:sz w:val="22"/>
          <w:szCs w:val="22"/>
        </w:rPr>
        <w:lastRenderedPageBreak/>
        <w:t xml:space="preserve">9.1. </w:t>
      </w:r>
      <w:r w:rsidRPr="00C601C0">
        <w:rPr>
          <w:rFonts w:ascii="Arial" w:hAnsi="Arial" w:cs="Arial"/>
          <w:sz w:val="22"/>
          <w:szCs w:val="22"/>
        </w:rPr>
        <w:t>Para participar deste certame, o representante da licitante apresentará à Comissão Permanente de Licitação documento que o credencia, juntamente com seu documento de identidade de fé pública, no ato programado para a entrega dos invólucros com as Propostas Técnica e de Preços.</w:t>
      </w:r>
    </w:p>
    <w:p w14:paraId="5AA1874B"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9.1.1. </w:t>
      </w:r>
      <w:r w:rsidRPr="00C601C0">
        <w:rPr>
          <w:rFonts w:ascii="Arial" w:hAnsi="Arial" w:cs="Arial"/>
          <w:sz w:val="22"/>
          <w:szCs w:val="22"/>
        </w:rPr>
        <w:t>Os documentos mencionados no subitem 9.1 deverão ser apresentados fora dos invólucros que contêm as Propostas Técnica e de Preços e comporão os autos do processo licitatório.</w:t>
      </w:r>
    </w:p>
    <w:p w14:paraId="01D02E14" w14:textId="77777777" w:rsidR="008B54D7" w:rsidRPr="00C601C0" w:rsidRDefault="008B54D7" w:rsidP="00C601C0">
      <w:pPr>
        <w:rPr>
          <w:rFonts w:ascii="Arial" w:hAnsi="Arial" w:cs="Arial"/>
          <w:sz w:val="22"/>
          <w:szCs w:val="22"/>
        </w:rPr>
      </w:pPr>
      <w:r w:rsidRPr="00C601C0">
        <w:rPr>
          <w:rFonts w:ascii="Arial" w:hAnsi="Arial" w:cs="Arial"/>
          <w:b/>
          <w:sz w:val="22"/>
          <w:szCs w:val="22"/>
        </w:rPr>
        <w:t>9.1.2.</w:t>
      </w:r>
      <w:r w:rsidRPr="00C601C0">
        <w:rPr>
          <w:rFonts w:ascii="Arial" w:hAnsi="Arial" w:cs="Arial"/>
          <w:sz w:val="22"/>
          <w:szCs w:val="22"/>
        </w:rPr>
        <w:t xml:space="preserve"> Quando a representação for exercida na forma de seus atos de constituição, por sócio ou dirigente, o documento de credenciamento consistirá, respectivamente, em cópia do ato que estabelece a prova de representação da empresa, em que conste o nome do sócio e os poderes para representá-la, ou cópia da ata da assembleia de eleição do dirigente, em ambos os casos autenticada em cartório ou apresentada junto com o documento original para permitir que a Comissão Permanente de Licitação ateste sua autenticidade.</w:t>
      </w:r>
    </w:p>
    <w:p w14:paraId="2A8462F9" w14:textId="77777777" w:rsidR="008B54D7" w:rsidRPr="00C601C0" w:rsidRDefault="008B54D7" w:rsidP="00C601C0">
      <w:pPr>
        <w:rPr>
          <w:rFonts w:ascii="Arial" w:hAnsi="Arial" w:cs="Arial"/>
          <w:sz w:val="22"/>
          <w:szCs w:val="22"/>
        </w:rPr>
      </w:pPr>
      <w:r w:rsidRPr="00C601C0">
        <w:rPr>
          <w:rFonts w:ascii="Arial" w:hAnsi="Arial" w:cs="Arial"/>
          <w:b/>
          <w:sz w:val="22"/>
          <w:szCs w:val="22"/>
        </w:rPr>
        <w:t>9.1.3.</w:t>
      </w:r>
      <w:r w:rsidRPr="00C601C0">
        <w:rPr>
          <w:rFonts w:ascii="Arial" w:hAnsi="Arial" w:cs="Arial"/>
          <w:sz w:val="22"/>
          <w:szCs w:val="22"/>
        </w:rPr>
        <w:t xml:space="preserve"> Caso o preposto da licitante não seja seu representante estatutário ou legal, o credenciamento será feito por intermédio de procuração, mediante instrumento público ou particular, no mínimo com os poderes constantes do modelo que constitui o </w:t>
      </w:r>
      <w:r w:rsidRPr="00C601C0">
        <w:rPr>
          <w:rFonts w:ascii="Arial" w:hAnsi="Arial" w:cs="Arial"/>
          <w:bCs/>
          <w:sz w:val="22"/>
          <w:szCs w:val="22"/>
        </w:rPr>
        <w:t>Anexo</w:t>
      </w:r>
      <w:r w:rsidRPr="00C601C0">
        <w:rPr>
          <w:rFonts w:ascii="Arial" w:hAnsi="Arial" w:cs="Arial"/>
          <w:sz w:val="22"/>
          <w:szCs w:val="22"/>
        </w:rPr>
        <w:t xml:space="preserve"> II. Nesse caso, o preposto também entregará à Comissão Permanente de Licitação cópia do ato que estabelece a prova de representação da empresa, em que constem os nomes e respectivas assinaturas dos sócios ou dirigentes com poderes para a constituição de mandatários.</w:t>
      </w:r>
    </w:p>
    <w:p w14:paraId="33D5BCA8" w14:textId="77777777" w:rsidR="008B54D7" w:rsidRPr="00C601C0" w:rsidRDefault="008B54D7" w:rsidP="00C601C0">
      <w:pPr>
        <w:tabs>
          <w:tab w:val="num" w:pos="1080"/>
        </w:tabs>
        <w:rPr>
          <w:rFonts w:ascii="Arial" w:hAnsi="Arial" w:cs="Arial"/>
          <w:sz w:val="22"/>
          <w:szCs w:val="22"/>
        </w:rPr>
      </w:pPr>
      <w:r w:rsidRPr="00C601C0">
        <w:rPr>
          <w:rFonts w:ascii="Arial" w:hAnsi="Arial" w:cs="Arial"/>
          <w:b/>
          <w:bCs/>
          <w:sz w:val="22"/>
          <w:szCs w:val="22"/>
        </w:rPr>
        <w:t>9.2.</w:t>
      </w:r>
      <w:r w:rsidRPr="00C601C0">
        <w:rPr>
          <w:rFonts w:ascii="Arial" w:hAnsi="Arial" w:cs="Arial"/>
          <w:sz w:val="22"/>
          <w:szCs w:val="22"/>
        </w:rPr>
        <w:t xml:space="preserve"> A ausência do documento hábil de representação não impedirá o representante de participar da licitação, mas ele ficará impedido de praticar qualquer ato durante o procedimento licitatório.</w:t>
      </w:r>
    </w:p>
    <w:p w14:paraId="29B34D7A" w14:textId="77777777" w:rsidR="008B54D7" w:rsidRPr="00C601C0" w:rsidRDefault="008B54D7" w:rsidP="00C601C0">
      <w:pPr>
        <w:widowControl w:val="0"/>
        <w:adjustRightInd w:val="0"/>
        <w:textAlignment w:val="baseline"/>
        <w:rPr>
          <w:rFonts w:ascii="Arial" w:hAnsi="Arial" w:cs="Arial"/>
          <w:sz w:val="22"/>
          <w:szCs w:val="22"/>
        </w:rPr>
      </w:pPr>
      <w:r w:rsidRPr="00C601C0">
        <w:rPr>
          <w:rFonts w:ascii="Arial" w:hAnsi="Arial" w:cs="Arial"/>
          <w:b/>
          <w:sz w:val="22"/>
          <w:szCs w:val="22"/>
        </w:rPr>
        <w:t xml:space="preserve">9.3. </w:t>
      </w:r>
      <w:r w:rsidRPr="00C601C0">
        <w:rPr>
          <w:rFonts w:ascii="Arial" w:hAnsi="Arial" w:cs="Arial"/>
          <w:sz w:val="22"/>
          <w:szCs w:val="22"/>
        </w:rPr>
        <w:t>A documentação apresentada na primeira sessão de recepção e abertura das Propostas Técnica e de Preços credencia o representante a participar das demais sessões. Na hipótese de sua substituição no decorrer do processo licitatório, deverá ser apresentado novo credenciamento.</w:t>
      </w:r>
    </w:p>
    <w:p w14:paraId="5EB00FFE" w14:textId="77777777" w:rsidR="008B54D7" w:rsidRPr="00C601C0" w:rsidRDefault="008B54D7" w:rsidP="00C601C0">
      <w:pPr>
        <w:widowControl w:val="0"/>
        <w:adjustRightInd w:val="0"/>
        <w:textAlignment w:val="baseline"/>
        <w:rPr>
          <w:rFonts w:ascii="Arial" w:hAnsi="Arial" w:cs="Arial"/>
          <w:sz w:val="22"/>
          <w:szCs w:val="22"/>
        </w:rPr>
      </w:pPr>
      <w:r w:rsidRPr="00C601C0">
        <w:rPr>
          <w:rFonts w:ascii="Arial" w:hAnsi="Arial" w:cs="Arial"/>
          <w:b/>
          <w:sz w:val="22"/>
          <w:szCs w:val="22"/>
        </w:rPr>
        <w:t xml:space="preserve">9.4. </w:t>
      </w:r>
      <w:r w:rsidRPr="00C601C0">
        <w:rPr>
          <w:rFonts w:ascii="Arial" w:hAnsi="Arial" w:cs="Arial"/>
          <w:sz w:val="22"/>
          <w:szCs w:val="22"/>
        </w:rPr>
        <w:t>Caso a licitante não deseje fazer-se representar nas sessões de recepção e abertura, deverá encaminhar as Propostas Técnica e de Preços por meio de portador. Nesse caso, o portador deverá efetuar a entrega dos invólucros diretamente à Comissão Permanente de Licitação, na data, hora e local indicados no subitem 2.1.</w:t>
      </w:r>
    </w:p>
    <w:p w14:paraId="236278D7" w14:textId="77777777" w:rsidR="008B54D7" w:rsidRPr="00C601C0" w:rsidRDefault="008B54D7" w:rsidP="00C601C0">
      <w:pPr>
        <w:rPr>
          <w:rFonts w:ascii="Arial" w:hAnsi="Arial" w:cs="Arial"/>
          <w:sz w:val="22"/>
          <w:szCs w:val="22"/>
        </w:rPr>
      </w:pPr>
    </w:p>
    <w:p w14:paraId="13C2835C" w14:textId="77777777" w:rsidR="008B54D7" w:rsidRPr="00C601C0" w:rsidRDefault="008B54D7" w:rsidP="00C601C0">
      <w:pPr>
        <w:tabs>
          <w:tab w:val="left" w:pos="1560"/>
        </w:tabs>
        <w:ind w:hanging="6"/>
        <w:rPr>
          <w:rFonts w:ascii="Arial" w:hAnsi="Arial" w:cs="Arial"/>
          <w:b/>
          <w:sz w:val="22"/>
          <w:szCs w:val="22"/>
        </w:rPr>
      </w:pPr>
      <w:r w:rsidRPr="00C601C0">
        <w:rPr>
          <w:rFonts w:ascii="Arial" w:hAnsi="Arial" w:cs="Arial"/>
          <w:b/>
          <w:sz w:val="22"/>
          <w:szCs w:val="22"/>
        </w:rPr>
        <w:t>CAPÍTULO 10.</w:t>
      </w:r>
      <w:r w:rsidRPr="00C601C0">
        <w:rPr>
          <w:rFonts w:ascii="Arial" w:hAnsi="Arial" w:cs="Arial"/>
          <w:b/>
          <w:sz w:val="22"/>
          <w:szCs w:val="22"/>
        </w:rPr>
        <w:tab/>
        <w:t>RECEBIMENTO DAS PROPOSTAS E DOS DOCUMENTOS DE HABILITAÇÃO</w:t>
      </w:r>
    </w:p>
    <w:p w14:paraId="28361D31" w14:textId="77777777" w:rsidR="008B54D7" w:rsidRPr="00C601C0" w:rsidRDefault="008B54D7" w:rsidP="00C601C0">
      <w:pPr>
        <w:tabs>
          <w:tab w:val="left" w:pos="284"/>
          <w:tab w:val="left" w:pos="1418"/>
        </w:tabs>
        <w:rPr>
          <w:rFonts w:ascii="Arial" w:hAnsi="Arial" w:cs="Arial"/>
          <w:bCs/>
          <w:sz w:val="22"/>
          <w:szCs w:val="22"/>
        </w:rPr>
      </w:pPr>
      <w:r w:rsidRPr="00C601C0">
        <w:rPr>
          <w:rFonts w:ascii="Arial" w:hAnsi="Arial" w:cs="Arial"/>
          <w:b/>
          <w:sz w:val="22"/>
          <w:szCs w:val="22"/>
        </w:rPr>
        <w:t xml:space="preserve">10.1. </w:t>
      </w:r>
      <w:r w:rsidRPr="00C601C0">
        <w:rPr>
          <w:rFonts w:ascii="Arial" w:hAnsi="Arial" w:cs="Arial"/>
          <w:sz w:val="22"/>
          <w:szCs w:val="22"/>
        </w:rPr>
        <w:t xml:space="preserve">As Propostas Técnicas e de Preços e os Documentos de Habilitação das licitantes deverão ser entregues à </w:t>
      </w:r>
      <w:r w:rsidRPr="00C601C0">
        <w:rPr>
          <w:rFonts w:ascii="Arial" w:hAnsi="Arial" w:cs="Arial"/>
          <w:bCs/>
          <w:sz w:val="22"/>
          <w:szCs w:val="22"/>
        </w:rPr>
        <w:t xml:space="preserve">Comissão </w:t>
      </w:r>
      <w:r w:rsidRPr="00C601C0">
        <w:rPr>
          <w:rFonts w:ascii="Arial" w:hAnsi="Arial" w:cs="Arial"/>
          <w:sz w:val="22"/>
          <w:szCs w:val="22"/>
        </w:rPr>
        <w:t>Permanente</w:t>
      </w:r>
      <w:r w:rsidRPr="00C601C0">
        <w:rPr>
          <w:rFonts w:ascii="Arial" w:hAnsi="Arial" w:cs="Arial"/>
          <w:bCs/>
          <w:sz w:val="22"/>
          <w:szCs w:val="22"/>
        </w:rPr>
        <w:t xml:space="preserve"> de Licitação</w:t>
      </w:r>
      <w:r w:rsidRPr="00C601C0">
        <w:rPr>
          <w:rFonts w:ascii="Arial" w:hAnsi="Arial" w:cs="Arial"/>
          <w:sz w:val="22"/>
          <w:szCs w:val="22"/>
        </w:rPr>
        <w:t xml:space="preserve"> em 05 (cinco) invólucros distintos e separados, conforme disposto nos Capítulos 11, 14 e 18 deste Edital.</w:t>
      </w:r>
    </w:p>
    <w:p w14:paraId="3F0AA031" w14:textId="77777777" w:rsidR="008B54D7" w:rsidRPr="00C601C0" w:rsidRDefault="008B54D7" w:rsidP="00C601C0">
      <w:pPr>
        <w:tabs>
          <w:tab w:val="left" w:pos="1134"/>
        </w:tabs>
        <w:rPr>
          <w:rFonts w:ascii="Arial" w:hAnsi="Arial" w:cs="Arial"/>
          <w:sz w:val="22"/>
          <w:szCs w:val="22"/>
        </w:rPr>
      </w:pPr>
      <w:r w:rsidRPr="00C601C0">
        <w:rPr>
          <w:rFonts w:ascii="Arial" w:hAnsi="Arial" w:cs="Arial"/>
          <w:b/>
          <w:sz w:val="22"/>
          <w:szCs w:val="22"/>
        </w:rPr>
        <w:t>10.2.</w:t>
      </w:r>
      <w:r w:rsidRPr="00C601C0">
        <w:rPr>
          <w:rFonts w:ascii="Arial" w:hAnsi="Arial" w:cs="Arial"/>
          <w:sz w:val="22"/>
          <w:szCs w:val="22"/>
        </w:rPr>
        <w:t xml:space="preserve"> Se não houver expediente na data estabelecida no item 2.1, os invólucros serão recebidos no primeiro dia útil subsequente.</w:t>
      </w:r>
    </w:p>
    <w:p w14:paraId="15B044E8" w14:textId="77777777" w:rsidR="008B54D7" w:rsidRPr="00C601C0" w:rsidRDefault="008B54D7" w:rsidP="00C601C0">
      <w:pPr>
        <w:tabs>
          <w:tab w:val="left" w:pos="1134"/>
        </w:tabs>
        <w:rPr>
          <w:rFonts w:ascii="Arial" w:hAnsi="Arial" w:cs="Arial"/>
          <w:sz w:val="22"/>
          <w:szCs w:val="22"/>
        </w:rPr>
      </w:pPr>
      <w:r w:rsidRPr="00C601C0">
        <w:rPr>
          <w:rFonts w:ascii="Arial" w:hAnsi="Arial" w:cs="Arial"/>
          <w:b/>
          <w:sz w:val="22"/>
          <w:szCs w:val="22"/>
        </w:rPr>
        <w:t xml:space="preserve">10.3. </w:t>
      </w:r>
      <w:r w:rsidRPr="00C601C0">
        <w:rPr>
          <w:rFonts w:ascii="Arial" w:hAnsi="Arial" w:cs="Arial"/>
          <w:sz w:val="22"/>
          <w:szCs w:val="22"/>
        </w:rPr>
        <w:t>Os invólucros com os Documentos de Habilitação serão recebidos e abertos em dia, local e horário a serem designados pela Comissão Permanente de Licitação.</w:t>
      </w:r>
    </w:p>
    <w:p w14:paraId="2650283D" w14:textId="77777777" w:rsidR="008B54D7" w:rsidRPr="00C601C0" w:rsidRDefault="008B54D7" w:rsidP="00C601C0">
      <w:pPr>
        <w:tabs>
          <w:tab w:val="left" w:pos="1134"/>
        </w:tabs>
        <w:rPr>
          <w:rFonts w:ascii="Arial" w:hAnsi="Arial" w:cs="Arial"/>
          <w:sz w:val="22"/>
          <w:szCs w:val="22"/>
        </w:rPr>
      </w:pPr>
      <w:r w:rsidRPr="00C601C0">
        <w:rPr>
          <w:rFonts w:ascii="Arial" w:hAnsi="Arial" w:cs="Arial"/>
          <w:b/>
          <w:sz w:val="22"/>
          <w:szCs w:val="22"/>
        </w:rPr>
        <w:t xml:space="preserve">10.4. </w:t>
      </w:r>
      <w:r w:rsidRPr="00C601C0">
        <w:rPr>
          <w:rFonts w:ascii="Arial" w:hAnsi="Arial" w:cs="Arial"/>
          <w:sz w:val="22"/>
          <w:szCs w:val="22"/>
        </w:rPr>
        <w:t>Os horários mencionados neste Edital referem-se ao horário de Brasília.</w:t>
      </w:r>
    </w:p>
    <w:p w14:paraId="6C246939" w14:textId="77777777" w:rsidR="008B54D7" w:rsidRPr="00C601C0" w:rsidRDefault="008B54D7" w:rsidP="00C601C0">
      <w:pPr>
        <w:tabs>
          <w:tab w:val="left" w:pos="1134"/>
        </w:tabs>
        <w:rPr>
          <w:rFonts w:ascii="Arial" w:hAnsi="Arial" w:cs="Arial"/>
          <w:sz w:val="22"/>
          <w:szCs w:val="22"/>
        </w:rPr>
      </w:pPr>
      <w:r w:rsidRPr="00C601C0">
        <w:rPr>
          <w:rFonts w:ascii="Arial" w:hAnsi="Arial" w:cs="Arial"/>
          <w:b/>
          <w:sz w:val="22"/>
          <w:szCs w:val="22"/>
        </w:rPr>
        <w:t xml:space="preserve">10.5. </w:t>
      </w:r>
      <w:r w:rsidRPr="00C601C0">
        <w:rPr>
          <w:rFonts w:ascii="Arial" w:hAnsi="Arial" w:cs="Arial"/>
          <w:sz w:val="22"/>
          <w:szCs w:val="22"/>
        </w:rPr>
        <w:t>O recebimento e a abertura dos invólucros, bem como os demais procedimentos licitatórios obedecerão ao disposto neste Edital, especialmente no Capítulo 24, e na legislação.</w:t>
      </w:r>
    </w:p>
    <w:p w14:paraId="4BE5B155" w14:textId="77777777" w:rsidR="008B54D7" w:rsidRPr="00C601C0" w:rsidRDefault="008B54D7" w:rsidP="00C601C0">
      <w:pPr>
        <w:rPr>
          <w:rFonts w:ascii="Arial" w:hAnsi="Arial" w:cs="Arial"/>
          <w:sz w:val="22"/>
          <w:szCs w:val="22"/>
        </w:rPr>
      </w:pPr>
    </w:p>
    <w:p w14:paraId="45D0ED02" w14:textId="77777777" w:rsidR="008B54D7" w:rsidRPr="00C601C0" w:rsidRDefault="008B54D7" w:rsidP="00C601C0">
      <w:pPr>
        <w:tabs>
          <w:tab w:val="left" w:pos="1560"/>
        </w:tabs>
        <w:rPr>
          <w:rFonts w:ascii="Arial" w:hAnsi="Arial" w:cs="Arial"/>
          <w:b/>
          <w:sz w:val="22"/>
          <w:szCs w:val="22"/>
        </w:rPr>
      </w:pPr>
      <w:r w:rsidRPr="00C601C0">
        <w:rPr>
          <w:rFonts w:ascii="Arial" w:hAnsi="Arial" w:cs="Arial"/>
          <w:b/>
          <w:sz w:val="22"/>
          <w:szCs w:val="22"/>
        </w:rPr>
        <w:t>CAPÍTULO 11.</w:t>
      </w:r>
      <w:r w:rsidRPr="00C601C0">
        <w:rPr>
          <w:rFonts w:ascii="Arial" w:hAnsi="Arial" w:cs="Arial"/>
          <w:b/>
          <w:sz w:val="22"/>
          <w:szCs w:val="22"/>
        </w:rPr>
        <w:tab/>
        <w:t>ENTREGA DA PROPOSTA TÉCNICA</w:t>
      </w:r>
    </w:p>
    <w:p w14:paraId="7B214B7A" w14:textId="77777777" w:rsidR="008B54D7" w:rsidRPr="00C601C0" w:rsidRDefault="008B54D7" w:rsidP="00C601C0">
      <w:pPr>
        <w:rPr>
          <w:rFonts w:ascii="Arial" w:hAnsi="Arial" w:cs="Arial"/>
          <w:sz w:val="22"/>
          <w:szCs w:val="22"/>
        </w:rPr>
      </w:pPr>
      <w:r w:rsidRPr="00C601C0">
        <w:rPr>
          <w:rFonts w:ascii="Arial" w:hAnsi="Arial" w:cs="Arial"/>
          <w:b/>
          <w:bCs/>
          <w:sz w:val="22"/>
          <w:szCs w:val="22"/>
        </w:rPr>
        <w:lastRenderedPageBreak/>
        <w:t>11.1.</w:t>
      </w:r>
      <w:r w:rsidRPr="00C601C0">
        <w:rPr>
          <w:rFonts w:ascii="Arial" w:hAnsi="Arial" w:cs="Arial"/>
          <w:sz w:val="22"/>
          <w:szCs w:val="22"/>
        </w:rPr>
        <w:t xml:space="preserve"> A Proposta Técnica deverá ser entregue à Comissão Permanente de Licitação acondicionada nos Invólucros nº 1, nº 2 e nº 3.</w:t>
      </w:r>
    </w:p>
    <w:p w14:paraId="47597AC9" w14:textId="77777777" w:rsidR="008B54D7" w:rsidRPr="00C601C0" w:rsidRDefault="008B54D7" w:rsidP="00C601C0">
      <w:pPr>
        <w:rPr>
          <w:rFonts w:ascii="Arial" w:hAnsi="Arial" w:cs="Arial"/>
          <w:sz w:val="22"/>
          <w:szCs w:val="22"/>
        </w:rPr>
      </w:pPr>
    </w:p>
    <w:p w14:paraId="4EC84769" w14:textId="77777777" w:rsidR="008B54D7" w:rsidRPr="00C601C0" w:rsidRDefault="008B54D7" w:rsidP="00C601C0">
      <w:pPr>
        <w:rPr>
          <w:rFonts w:ascii="Arial" w:hAnsi="Arial" w:cs="Arial"/>
          <w:b/>
          <w:sz w:val="22"/>
          <w:szCs w:val="22"/>
          <w:u w:val="single"/>
        </w:rPr>
      </w:pPr>
      <w:r w:rsidRPr="00C601C0">
        <w:rPr>
          <w:rFonts w:ascii="Arial" w:hAnsi="Arial" w:cs="Arial"/>
          <w:b/>
          <w:sz w:val="22"/>
          <w:szCs w:val="22"/>
          <w:u w:val="single"/>
        </w:rPr>
        <w:t>Invólucro nº 1</w:t>
      </w:r>
    </w:p>
    <w:p w14:paraId="7468718A" w14:textId="77777777" w:rsidR="008B54D7" w:rsidRPr="00C601C0" w:rsidRDefault="008B54D7" w:rsidP="00C601C0">
      <w:pPr>
        <w:rPr>
          <w:rFonts w:ascii="Arial" w:hAnsi="Arial" w:cs="Arial"/>
          <w:sz w:val="22"/>
          <w:szCs w:val="22"/>
        </w:rPr>
      </w:pPr>
    </w:p>
    <w:p w14:paraId="65D8B8A3" w14:textId="77777777" w:rsidR="008B54D7" w:rsidRPr="00C601C0" w:rsidRDefault="008B54D7" w:rsidP="00C601C0">
      <w:pPr>
        <w:rPr>
          <w:rFonts w:ascii="Arial" w:hAnsi="Arial" w:cs="Arial"/>
          <w:sz w:val="22"/>
          <w:szCs w:val="22"/>
        </w:rPr>
      </w:pPr>
      <w:r w:rsidRPr="00C601C0">
        <w:rPr>
          <w:rFonts w:ascii="Arial" w:hAnsi="Arial" w:cs="Arial"/>
          <w:b/>
          <w:bCs/>
          <w:sz w:val="22"/>
          <w:szCs w:val="22"/>
        </w:rPr>
        <w:t>11</w:t>
      </w:r>
      <w:r w:rsidRPr="00C601C0">
        <w:rPr>
          <w:rFonts w:ascii="Arial" w:hAnsi="Arial" w:cs="Arial"/>
          <w:b/>
          <w:sz w:val="22"/>
          <w:szCs w:val="22"/>
        </w:rPr>
        <w:t xml:space="preserve">.1.1. </w:t>
      </w:r>
      <w:r w:rsidRPr="00C601C0">
        <w:rPr>
          <w:rFonts w:ascii="Arial" w:hAnsi="Arial" w:cs="Arial"/>
          <w:sz w:val="22"/>
          <w:szCs w:val="22"/>
        </w:rPr>
        <w:t xml:space="preserve">No Invólucro nº 1 deverá estar acondicionado o </w:t>
      </w:r>
      <w:r w:rsidRPr="00C601C0">
        <w:rPr>
          <w:rFonts w:ascii="Arial" w:hAnsi="Arial" w:cs="Arial"/>
          <w:b/>
          <w:sz w:val="22"/>
          <w:szCs w:val="22"/>
        </w:rPr>
        <w:t>PLANO DE COMUNICAÇÃO PUBLICITÁRIA – VIA NÃO IDENTIFICADA</w:t>
      </w:r>
      <w:r w:rsidRPr="00C601C0">
        <w:rPr>
          <w:rFonts w:ascii="Arial" w:hAnsi="Arial" w:cs="Arial"/>
          <w:sz w:val="22"/>
          <w:szCs w:val="22"/>
        </w:rPr>
        <w:t>, de que tratam os subitens 12.2 e 12.3 deste Edital.</w:t>
      </w:r>
    </w:p>
    <w:p w14:paraId="463028A5"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11.1.1.1. </w:t>
      </w:r>
      <w:r w:rsidRPr="00C601C0">
        <w:rPr>
          <w:rFonts w:ascii="Arial" w:hAnsi="Arial" w:cs="Arial"/>
          <w:sz w:val="22"/>
          <w:szCs w:val="22"/>
        </w:rPr>
        <w:t>Só será aceito o Plano de Comunicação Publicitária – Via Não Identificada que estiver acondicionado no invólucro</w:t>
      </w:r>
      <w:r w:rsidRPr="00C601C0">
        <w:rPr>
          <w:rFonts w:ascii="Arial" w:hAnsi="Arial" w:cs="Arial"/>
          <w:bCs/>
          <w:sz w:val="22"/>
          <w:szCs w:val="22"/>
        </w:rPr>
        <w:t xml:space="preserve"> padronizado,</w:t>
      </w:r>
      <w:r w:rsidRPr="00C601C0">
        <w:rPr>
          <w:rFonts w:ascii="Arial" w:hAnsi="Arial" w:cs="Arial"/>
          <w:sz w:val="22"/>
          <w:szCs w:val="22"/>
        </w:rPr>
        <w:t xml:space="preserve"> fornecido pela Comissão Permanente de Licitação do CAU/BR, a ser retirado, exclusivamente, pela agência que o solicitar no SCS Quadra 2, Bloco C, Entrada 22, Salas 401 a 409, Ed. Serra Dourada, CEP 70.300-902, em Brasília, Distrito Federal, de segunda a sexta-feira, das 9h às 12h e das 14h às 18h, desde a data de publicação do Edital até o dia imediatamente anterior ao de abertura da licitação.</w:t>
      </w:r>
    </w:p>
    <w:p w14:paraId="40941D34"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11.1.1.2. </w:t>
      </w:r>
      <w:r w:rsidRPr="00C601C0">
        <w:rPr>
          <w:rFonts w:ascii="Arial" w:hAnsi="Arial" w:cs="Arial"/>
          <w:sz w:val="22"/>
          <w:szCs w:val="22"/>
        </w:rPr>
        <w:t>O Invólucro nº 1 deverá estar sem fechamento e sem rubrica, para preservar, até a abertura do Invólucro</w:t>
      </w:r>
      <w:r w:rsidRPr="00C601C0">
        <w:rPr>
          <w:rFonts w:ascii="Arial" w:hAnsi="Arial" w:cs="Arial"/>
          <w:bCs/>
          <w:sz w:val="22"/>
          <w:szCs w:val="22"/>
        </w:rPr>
        <w:t xml:space="preserve"> nº 2, </w:t>
      </w:r>
      <w:r w:rsidRPr="00C601C0">
        <w:rPr>
          <w:rFonts w:ascii="Arial" w:hAnsi="Arial" w:cs="Arial"/>
          <w:sz w:val="22"/>
          <w:szCs w:val="22"/>
        </w:rPr>
        <w:t xml:space="preserve">o sigilo quanto à sua autoria. O Invólucro nº 1 </w:t>
      </w:r>
      <w:r w:rsidRPr="00C601C0">
        <w:rPr>
          <w:rFonts w:ascii="Arial" w:hAnsi="Arial" w:cs="Arial"/>
          <w:sz w:val="22"/>
          <w:szCs w:val="22"/>
          <w:u w:val="single"/>
        </w:rPr>
        <w:t>não</w:t>
      </w:r>
      <w:r w:rsidRPr="00C601C0">
        <w:rPr>
          <w:rFonts w:ascii="Arial" w:hAnsi="Arial" w:cs="Arial"/>
          <w:sz w:val="22"/>
          <w:szCs w:val="22"/>
        </w:rPr>
        <w:t xml:space="preserve"> poderá:</w:t>
      </w:r>
    </w:p>
    <w:p w14:paraId="0D3136E0" w14:textId="77777777" w:rsidR="008B54D7" w:rsidRPr="00C601C0" w:rsidRDefault="008B54D7" w:rsidP="00C601C0">
      <w:pPr>
        <w:numPr>
          <w:ilvl w:val="0"/>
          <w:numId w:val="8"/>
        </w:numPr>
        <w:tabs>
          <w:tab w:val="left" w:pos="284"/>
        </w:tabs>
        <w:ind w:left="0" w:firstLine="0"/>
        <w:rPr>
          <w:rFonts w:ascii="Arial" w:hAnsi="Arial" w:cs="Arial"/>
          <w:sz w:val="22"/>
          <w:szCs w:val="22"/>
        </w:rPr>
      </w:pPr>
      <w:proofErr w:type="gramStart"/>
      <w:r w:rsidRPr="00C601C0">
        <w:rPr>
          <w:rFonts w:ascii="Arial" w:hAnsi="Arial" w:cs="Arial"/>
          <w:sz w:val="22"/>
          <w:szCs w:val="22"/>
        </w:rPr>
        <w:t>ter</w:t>
      </w:r>
      <w:proofErr w:type="gramEnd"/>
      <w:r w:rsidRPr="00C601C0">
        <w:rPr>
          <w:rFonts w:ascii="Arial" w:hAnsi="Arial" w:cs="Arial"/>
          <w:sz w:val="22"/>
          <w:szCs w:val="22"/>
        </w:rPr>
        <w:t xml:space="preserve"> nenhuma identificação;</w:t>
      </w:r>
    </w:p>
    <w:p w14:paraId="3412E0D4" w14:textId="77777777" w:rsidR="008B54D7" w:rsidRPr="00C601C0" w:rsidRDefault="008B54D7" w:rsidP="00C601C0">
      <w:pPr>
        <w:numPr>
          <w:ilvl w:val="0"/>
          <w:numId w:val="8"/>
        </w:numPr>
        <w:tabs>
          <w:tab w:val="left" w:pos="284"/>
        </w:tabs>
        <w:ind w:left="0" w:firstLine="0"/>
        <w:rPr>
          <w:rFonts w:ascii="Arial" w:hAnsi="Arial" w:cs="Arial"/>
          <w:sz w:val="22"/>
          <w:szCs w:val="22"/>
        </w:rPr>
      </w:pPr>
      <w:proofErr w:type="gramStart"/>
      <w:r w:rsidRPr="00C601C0">
        <w:rPr>
          <w:rFonts w:ascii="Arial" w:hAnsi="Arial" w:cs="Arial"/>
          <w:sz w:val="22"/>
          <w:szCs w:val="22"/>
        </w:rPr>
        <w:t>apresentar</w:t>
      </w:r>
      <w:proofErr w:type="gramEnd"/>
      <w:r w:rsidRPr="00C601C0">
        <w:rPr>
          <w:rFonts w:ascii="Arial" w:hAnsi="Arial" w:cs="Arial"/>
          <w:sz w:val="22"/>
          <w:szCs w:val="22"/>
        </w:rPr>
        <w:t xml:space="preserve"> informação, marca, sinal, etiqueta ou qualquer outro elemento que possibilite a identificação da licitante;</w:t>
      </w:r>
    </w:p>
    <w:p w14:paraId="5347FA5C" w14:textId="77777777" w:rsidR="008B54D7" w:rsidRPr="00C601C0" w:rsidRDefault="008B54D7" w:rsidP="00C601C0">
      <w:pPr>
        <w:numPr>
          <w:ilvl w:val="0"/>
          <w:numId w:val="8"/>
        </w:numPr>
        <w:tabs>
          <w:tab w:val="left" w:pos="284"/>
        </w:tabs>
        <w:ind w:left="0" w:firstLine="0"/>
        <w:rPr>
          <w:rFonts w:ascii="Arial" w:hAnsi="Arial" w:cs="Arial"/>
          <w:sz w:val="22"/>
          <w:szCs w:val="22"/>
        </w:rPr>
      </w:pPr>
      <w:proofErr w:type="gramStart"/>
      <w:r w:rsidRPr="00C601C0">
        <w:rPr>
          <w:rFonts w:ascii="Arial" w:hAnsi="Arial" w:cs="Arial"/>
          <w:sz w:val="22"/>
          <w:szCs w:val="22"/>
        </w:rPr>
        <w:t>estar</w:t>
      </w:r>
      <w:proofErr w:type="gramEnd"/>
      <w:r w:rsidRPr="00C601C0">
        <w:rPr>
          <w:rFonts w:ascii="Arial" w:hAnsi="Arial" w:cs="Arial"/>
          <w:sz w:val="22"/>
          <w:szCs w:val="22"/>
        </w:rPr>
        <w:t xml:space="preserve"> danificado ou deformado pelas peças, pelos materiais e demais documentos nele acondicionados, de modo a possibilitar a identificação da licitante.</w:t>
      </w:r>
    </w:p>
    <w:p w14:paraId="0B5C70FE" w14:textId="77777777" w:rsidR="008B54D7" w:rsidRPr="00C601C0" w:rsidRDefault="008B54D7" w:rsidP="00C601C0">
      <w:pPr>
        <w:tabs>
          <w:tab w:val="left" w:pos="284"/>
        </w:tabs>
        <w:rPr>
          <w:rFonts w:ascii="Arial" w:hAnsi="Arial" w:cs="Arial"/>
          <w:sz w:val="22"/>
          <w:szCs w:val="22"/>
        </w:rPr>
      </w:pPr>
    </w:p>
    <w:p w14:paraId="74678461" w14:textId="77777777" w:rsidR="008B54D7" w:rsidRPr="00C601C0" w:rsidRDefault="008B54D7" w:rsidP="00C601C0">
      <w:pPr>
        <w:tabs>
          <w:tab w:val="left" w:pos="284"/>
        </w:tabs>
        <w:rPr>
          <w:rFonts w:ascii="Arial" w:hAnsi="Arial" w:cs="Arial"/>
          <w:b/>
          <w:sz w:val="22"/>
          <w:szCs w:val="22"/>
          <w:u w:val="single"/>
        </w:rPr>
      </w:pPr>
      <w:r w:rsidRPr="00C601C0">
        <w:rPr>
          <w:rFonts w:ascii="Arial" w:hAnsi="Arial" w:cs="Arial"/>
          <w:b/>
          <w:sz w:val="22"/>
          <w:szCs w:val="22"/>
          <w:u w:val="single"/>
        </w:rPr>
        <w:t>Invólucro nº 2</w:t>
      </w:r>
    </w:p>
    <w:p w14:paraId="424E81B6" w14:textId="77777777" w:rsidR="008B54D7" w:rsidRPr="00C601C0" w:rsidRDefault="008B54D7" w:rsidP="00C601C0">
      <w:pPr>
        <w:rPr>
          <w:rFonts w:ascii="Arial" w:hAnsi="Arial" w:cs="Arial"/>
          <w:sz w:val="22"/>
          <w:szCs w:val="22"/>
        </w:rPr>
      </w:pPr>
    </w:p>
    <w:p w14:paraId="58D3025A" w14:textId="77777777" w:rsidR="008B54D7" w:rsidRPr="00C601C0" w:rsidRDefault="008B54D7" w:rsidP="00C601C0">
      <w:pPr>
        <w:rPr>
          <w:rFonts w:ascii="Arial" w:hAnsi="Arial" w:cs="Arial"/>
          <w:sz w:val="22"/>
          <w:szCs w:val="22"/>
        </w:rPr>
      </w:pPr>
      <w:r w:rsidRPr="00C601C0">
        <w:rPr>
          <w:rFonts w:ascii="Arial" w:hAnsi="Arial" w:cs="Arial"/>
          <w:b/>
          <w:bCs/>
          <w:sz w:val="22"/>
          <w:szCs w:val="22"/>
        </w:rPr>
        <w:t>11</w:t>
      </w:r>
      <w:r w:rsidRPr="00C601C0">
        <w:rPr>
          <w:rFonts w:ascii="Arial" w:hAnsi="Arial" w:cs="Arial"/>
          <w:b/>
          <w:sz w:val="22"/>
          <w:szCs w:val="22"/>
        </w:rPr>
        <w:t>.1.2.</w:t>
      </w:r>
      <w:r w:rsidRPr="00C601C0">
        <w:rPr>
          <w:rFonts w:ascii="Arial" w:hAnsi="Arial" w:cs="Arial"/>
          <w:sz w:val="22"/>
          <w:szCs w:val="22"/>
        </w:rPr>
        <w:tab/>
        <w:t xml:space="preserve"> No Invólucro nº 2 deverá estar acondicionado o </w:t>
      </w:r>
      <w:r w:rsidRPr="00C601C0">
        <w:rPr>
          <w:rFonts w:ascii="Arial" w:hAnsi="Arial" w:cs="Arial"/>
          <w:b/>
          <w:sz w:val="22"/>
          <w:szCs w:val="22"/>
        </w:rPr>
        <w:t>PLANO DE COMUNICAÇÃO PUBLICITÁRIA – VIA IDENTIFICADA</w:t>
      </w:r>
      <w:r w:rsidRPr="00C601C0">
        <w:rPr>
          <w:rFonts w:ascii="Arial" w:hAnsi="Arial" w:cs="Arial"/>
          <w:sz w:val="22"/>
          <w:szCs w:val="22"/>
        </w:rPr>
        <w:t>, de que trata o subitem 12.4 deste Edital.</w:t>
      </w:r>
    </w:p>
    <w:p w14:paraId="320E0B5E"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11.1.2.1. </w:t>
      </w:r>
      <w:r w:rsidRPr="00C601C0">
        <w:rPr>
          <w:rFonts w:ascii="Arial" w:hAnsi="Arial" w:cs="Arial"/>
          <w:sz w:val="22"/>
          <w:szCs w:val="22"/>
        </w:rPr>
        <w:t>O Invólucro nº 2 deverá estar fechado e rubricado no fecho, com a seguinte identificação:</w:t>
      </w:r>
    </w:p>
    <w:p w14:paraId="5FD6D25D"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b/>
          <w:sz w:val="22"/>
          <w:szCs w:val="22"/>
        </w:rPr>
      </w:pPr>
      <w:r w:rsidRPr="00C601C0">
        <w:rPr>
          <w:rFonts w:ascii="Arial" w:hAnsi="Arial" w:cs="Arial"/>
          <w:b/>
          <w:sz w:val="22"/>
          <w:szCs w:val="22"/>
        </w:rPr>
        <w:t>Invólucro nº 2</w:t>
      </w:r>
    </w:p>
    <w:p w14:paraId="4F5122FC"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Conselho de Arquitetura e Urbanismo do Brasil</w:t>
      </w:r>
    </w:p>
    <w:p w14:paraId="76B7F848"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Comissão Permanente de Licitação</w:t>
      </w:r>
    </w:p>
    <w:p w14:paraId="0ABCE117"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Concorrência Pública CAU/BR nº 01/2019</w:t>
      </w:r>
    </w:p>
    <w:p w14:paraId="0B13D772"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 xml:space="preserve">Proposta Técnica: </w:t>
      </w:r>
      <w:r w:rsidRPr="00C601C0">
        <w:rPr>
          <w:rFonts w:ascii="Arial" w:hAnsi="Arial" w:cs="Arial"/>
          <w:b/>
          <w:sz w:val="22"/>
          <w:szCs w:val="22"/>
        </w:rPr>
        <w:t>PLANO DE COMUNICAÇÃO PUBLICITÁRIA - VIA IDENTIFICADA</w:t>
      </w:r>
    </w:p>
    <w:p w14:paraId="133CEAB6"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bCs/>
          <w:sz w:val="22"/>
          <w:szCs w:val="22"/>
        </w:rPr>
      </w:pPr>
      <w:r w:rsidRPr="00C601C0">
        <w:rPr>
          <w:rFonts w:ascii="Arial" w:hAnsi="Arial" w:cs="Arial"/>
          <w:bCs/>
          <w:sz w:val="22"/>
          <w:szCs w:val="22"/>
        </w:rPr>
        <w:t>Nome empresarial e CNPJ da licitante</w:t>
      </w:r>
    </w:p>
    <w:p w14:paraId="230507BC"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11.1.2.2. </w:t>
      </w:r>
      <w:r w:rsidRPr="00C601C0">
        <w:rPr>
          <w:rFonts w:ascii="Arial" w:hAnsi="Arial" w:cs="Arial"/>
          <w:sz w:val="22"/>
          <w:szCs w:val="22"/>
        </w:rPr>
        <w:t xml:space="preserve">O Invólucro </w:t>
      </w:r>
      <w:r w:rsidRPr="00C601C0">
        <w:rPr>
          <w:rFonts w:ascii="Arial" w:hAnsi="Arial" w:cs="Arial"/>
          <w:bCs/>
          <w:sz w:val="22"/>
          <w:szCs w:val="22"/>
        </w:rPr>
        <w:t>nº 2</w:t>
      </w:r>
      <w:r w:rsidRPr="00C601C0">
        <w:rPr>
          <w:rFonts w:ascii="Arial" w:hAnsi="Arial" w:cs="Arial"/>
          <w:sz w:val="22"/>
          <w:szCs w:val="22"/>
        </w:rPr>
        <w:t xml:space="preserve"> deverá ser providenciado pela licitante e poderá ser constituído de embalagem adequada às características de seu conteúdo, desde que inviolável quanto às informações de que trata, até sua abertura.</w:t>
      </w:r>
    </w:p>
    <w:p w14:paraId="130672F1" w14:textId="77777777" w:rsidR="008B54D7" w:rsidRPr="00C601C0" w:rsidRDefault="008B54D7" w:rsidP="00C601C0">
      <w:pPr>
        <w:rPr>
          <w:rFonts w:ascii="Arial" w:hAnsi="Arial" w:cs="Arial"/>
          <w:sz w:val="22"/>
          <w:szCs w:val="22"/>
        </w:rPr>
      </w:pPr>
    </w:p>
    <w:p w14:paraId="79745180" w14:textId="77777777" w:rsidR="008B54D7" w:rsidRPr="00C601C0" w:rsidRDefault="008B54D7" w:rsidP="00C601C0">
      <w:pPr>
        <w:rPr>
          <w:rFonts w:ascii="Arial" w:hAnsi="Arial" w:cs="Arial"/>
          <w:b/>
          <w:sz w:val="22"/>
          <w:szCs w:val="22"/>
          <w:u w:val="single"/>
        </w:rPr>
      </w:pPr>
      <w:r w:rsidRPr="00C601C0">
        <w:rPr>
          <w:rFonts w:ascii="Arial" w:hAnsi="Arial" w:cs="Arial"/>
          <w:b/>
          <w:sz w:val="22"/>
          <w:szCs w:val="22"/>
          <w:u w:val="single"/>
        </w:rPr>
        <w:t>Invólucro nº 3</w:t>
      </w:r>
    </w:p>
    <w:p w14:paraId="7E67A66A" w14:textId="77777777" w:rsidR="008B54D7" w:rsidRPr="00C601C0" w:rsidRDefault="008B54D7" w:rsidP="00C601C0">
      <w:pPr>
        <w:rPr>
          <w:rFonts w:ascii="Arial" w:hAnsi="Arial" w:cs="Arial"/>
          <w:sz w:val="22"/>
          <w:szCs w:val="22"/>
        </w:rPr>
      </w:pPr>
    </w:p>
    <w:p w14:paraId="696827B7" w14:textId="77777777" w:rsidR="008B54D7" w:rsidRPr="00C601C0" w:rsidRDefault="008B54D7" w:rsidP="00C601C0">
      <w:pPr>
        <w:rPr>
          <w:rFonts w:ascii="Arial" w:hAnsi="Arial" w:cs="Arial"/>
          <w:sz w:val="22"/>
          <w:szCs w:val="22"/>
        </w:rPr>
      </w:pPr>
      <w:r w:rsidRPr="00C601C0">
        <w:rPr>
          <w:rFonts w:ascii="Arial" w:hAnsi="Arial" w:cs="Arial"/>
          <w:b/>
          <w:bCs/>
          <w:sz w:val="22"/>
          <w:szCs w:val="22"/>
        </w:rPr>
        <w:t>11</w:t>
      </w:r>
      <w:r w:rsidRPr="00C601C0">
        <w:rPr>
          <w:rFonts w:ascii="Arial" w:hAnsi="Arial" w:cs="Arial"/>
          <w:b/>
          <w:sz w:val="22"/>
          <w:szCs w:val="22"/>
        </w:rPr>
        <w:t xml:space="preserve">.1.3. </w:t>
      </w:r>
      <w:r w:rsidRPr="00C601C0">
        <w:rPr>
          <w:rFonts w:ascii="Arial" w:hAnsi="Arial" w:cs="Arial"/>
          <w:sz w:val="22"/>
          <w:szCs w:val="22"/>
        </w:rPr>
        <w:t>No Invólucro nº 3 deverão estar acondicionados os documentos e peças relacionados à Capacidade de Atendimento, ao Repertório e aos Relatos de Soluções de Problemas de Comunicação, de que tratam os subitens 12.5, 12.7 e 12.9 deste Edital.</w:t>
      </w:r>
    </w:p>
    <w:p w14:paraId="5BC89762"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11.1.3.1. </w:t>
      </w:r>
      <w:r w:rsidRPr="00C601C0">
        <w:rPr>
          <w:rFonts w:ascii="Arial" w:hAnsi="Arial" w:cs="Arial"/>
          <w:sz w:val="22"/>
          <w:szCs w:val="22"/>
        </w:rPr>
        <w:t>O Invólucro nº 3 deverá estar fechado e rubricado no fecho, com a seguinte identificação:</w:t>
      </w:r>
    </w:p>
    <w:p w14:paraId="03A4A936"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b/>
          <w:sz w:val="22"/>
          <w:szCs w:val="22"/>
        </w:rPr>
      </w:pPr>
      <w:r w:rsidRPr="00C601C0">
        <w:rPr>
          <w:rFonts w:ascii="Arial" w:hAnsi="Arial" w:cs="Arial"/>
          <w:b/>
          <w:sz w:val="22"/>
          <w:szCs w:val="22"/>
        </w:rPr>
        <w:lastRenderedPageBreak/>
        <w:t>Invólucro nº 3</w:t>
      </w:r>
    </w:p>
    <w:p w14:paraId="5EFC3017"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Conselho de Arquitetura e Urbanismo do Brasil</w:t>
      </w:r>
    </w:p>
    <w:p w14:paraId="0BCDDA65"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Comissão Permanente de Licitação</w:t>
      </w:r>
    </w:p>
    <w:p w14:paraId="734007B7"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Concorrência Pública CAU/BR nº 01/2019</w:t>
      </w:r>
    </w:p>
    <w:p w14:paraId="7A74EC11"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 xml:space="preserve">Proposta Técnica: </w:t>
      </w:r>
      <w:r w:rsidRPr="00C601C0">
        <w:rPr>
          <w:rFonts w:ascii="Arial" w:hAnsi="Arial" w:cs="Arial"/>
          <w:b/>
          <w:sz w:val="22"/>
          <w:szCs w:val="22"/>
        </w:rPr>
        <w:t>CAPACIDADE DE ATENDIMENTO, REPERTÓRIO E RELATOS DE SOLUÇÕES DE PROBLEMAS DE COMUNICAÇÃO</w:t>
      </w:r>
    </w:p>
    <w:p w14:paraId="72913A4A"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Nome empresarial e CNPJ da licitante</w:t>
      </w:r>
      <w:r w:rsidRPr="00C601C0" w:rsidDel="008F22D6">
        <w:rPr>
          <w:rFonts w:ascii="Arial" w:hAnsi="Arial" w:cs="Arial"/>
          <w:sz w:val="22"/>
          <w:szCs w:val="22"/>
        </w:rPr>
        <w:t xml:space="preserve"> </w:t>
      </w:r>
    </w:p>
    <w:p w14:paraId="48761B4C"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11.1.3.2. </w:t>
      </w:r>
      <w:r w:rsidRPr="00C601C0">
        <w:rPr>
          <w:rFonts w:ascii="Arial" w:hAnsi="Arial" w:cs="Arial"/>
          <w:sz w:val="22"/>
          <w:szCs w:val="22"/>
        </w:rPr>
        <w:t xml:space="preserve">O Invólucro </w:t>
      </w:r>
      <w:r w:rsidRPr="00C601C0">
        <w:rPr>
          <w:rFonts w:ascii="Arial" w:hAnsi="Arial" w:cs="Arial"/>
          <w:bCs/>
          <w:sz w:val="22"/>
          <w:szCs w:val="22"/>
        </w:rPr>
        <w:t>nº 3</w:t>
      </w:r>
      <w:r w:rsidRPr="00C601C0">
        <w:rPr>
          <w:rFonts w:ascii="Arial" w:hAnsi="Arial" w:cs="Arial"/>
          <w:sz w:val="22"/>
          <w:szCs w:val="22"/>
        </w:rPr>
        <w:t xml:space="preserve"> deverá ser providenciado pela licitante e poderá ser constituído de embalagem adequada às características de seu conteúdo, desde que inviolável quanto às informações de que trata, até sua abertura.</w:t>
      </w:r>
    </w:p>
    <w:p w14:paraId="76021A88" w14:textId="77777777" w:rsidR="008B54D7" w:rsidRPr="00C601C0" w:rsidRDefault="008B54D7" w:rsidP="00C601C0">
      <w:pPr>
        <w:rPr>
          <w:rFonts w:ascii="Arial" w:hAnsi="Arial" w:cs="Arial"/>
          <w:sz w:val="22"/>
          <w:szCs w:val="22"/>
        </w:rPr>
      </w:pPr>
      <w:r w:rsidRPr="00C601C0">
        <w:rPr>
          <w:rFonts w:ascii="Arial" w:hAnsi="Arial" w:cs="Arial"/>
          <w:b/>
          <w:bCs/>
          <w:sz w:val="22"/>
          <w:szCs w:val="22"/>
        </w:rPr>
        <w:t>11</w:t>
      </w:r>
      <w:r w:rsidRPr="00C601C0">
        <w:rPr>
          <w:rFonts w:ascii="Arial" w:hAnsi="Arial" w:cs="Arial"/>
          <w:b/>
          <w:sz w:val="22"/>
          <w:szCs w:val="22"/>
        </w:rPr>
        <w:t xml:space="preserve">.1.3.3. </w:t>
      </w:r>
      <w:r w:rsidRPr="00C601C0">
        <w:rPr>
          <w:rFonts w:ascii="Arial" w:hAnsi="Arial" w:cs="Arial"/>
          <w:sz w:val="22"/>
          <w:szCs w:val="22"/>
        </w:rPr>
        <w:t xml:space="preserve">O Invólucro nº 3 </w:t>
      </w:r>
      <w:r w:rsidRPr="00C601C0">
        <w:rPr>
          <w:rFonts w:ascii="Arial" w:hAnsi="Arial" w:cs="Arial"/>
          <w:sz w:val="22"/>
          <w:szCs w:val="22"/>
          <w:u w:val="single"/>
        </w:rPr>
        <w:t>não</w:t>
      </w:r>
      <w:r w:rsidRPr="00C601C0">
        <w:rPr>
          <w:rFonts w:ascii="Arial" w:hAnsi="Arial" w:cs="Arial"/>
          <w:sz w:val="22"/>
          <w:szCs w:val="22"/>
        </w:rPr>
        <w:t xml:space="preserve"> poderá ter </w:t>
      </w:r>
      <w:r w:rsidRPr="00C601C0">
        <w:rPr>
          <w:rFonts w:ascii="Arial" w:hAnsi="Arial" w:cs="Arial"/>
          <w:bCs/>
          <w:sz w:val="22"/>
          <w:szCs w:val="22"/>
        </w:rPr>
        <w:t xml:space="preserve">informação, marca, sinal, etiqueta ou qualquer outro elemento </w:t>
      </w:r>
      <w:r w:rsidRPr="00C601C0">
        <w:rPr>
          <w:rFonts w:ascii="Arial" w:hAnsi="Arial" w:cs="Arial"/>
          <w:sz w:val="22"/>
          <w:szCs w:val="22"/>
        </w:rPr>
        <w:t>que conste do Plano de Comunicação Publicitária – Via Não Identificada, que possibilite a identificação da autoria deste, antes da abertura do Invólucro nº 2.</w:t>
      </w:r>
    </w:p>
    <w:p w14:paraId="49C0D123" w14:textId="77777777" w:rsidR="008B54D7" w:rsidRPr="00C601C0" w:rsidRDefault="008B54D7" w:rsidP="00C601C0">
      <w:pPr>
        <w:rPr>
          <w:rFonts w:ascii="Arial" w:hAnsi="Arial" w:cs="Arial"/>
          <w:sz w:val="22"/>
          <w:szCs w:val="22"/>
        </w:rPr>
      </w:pPr>
    </w:p>
    <w:p w14:paraId="0523FDC4" w14:textId="77777777" w:rsidR="008B54D7" w:rsidRPr="00C601C0" w:rsidRDefault="008B54D7" w:rsidP="00C601C0">
      <w:pPr>
        <w:tabs>
          <w:tab w:val="left" w:pos="1560"/>
        </w:tabs>
        <w:rPr>
          <w:rFonts w:ascii="Arial" w:hAnsi="Arial" w:cs="Arial"/>
          <w:b/>
          <w:sz w:val="22"/>
          <w:szCs w:val="22"/>
        </w:rPr>
      </w:pPr>
      <w:r w:rsidRPr="00C601C0">
        <w:rPr>
          <w:rFonts w:ascii="Arial" w:hAnsi="Arial" w:cs="Arial"/>
          <w:b/>
          <w:sz w:val="22"/>
          <w:szCs w:val="22"/>
        </w:rPr>
        <w:t>CAPÍTULO 12.</w:t>
      </w:r>
      <w:r w:rsidRPr="00C601C0">
        <w:rPr>
          <w:rFonts w:ascii="Arial" w:hAnsi="Arial" w:cs="Arial"/>
          <w:b/>
          <w:sz w:val="22"/>
          <w:szCs w:val="22"/>
        </w:rPr>
        <w:tab/>
        <w:t>APRESENTAÇÃO DA PROPOSTA TÉCNICA</w:t>
      </w:r>
    </w:p>
    <w:p w14:paraId="50CAF7B5" w14:textId="77777777" w:rsidR="008B54D7" w:rsidRPr="00C601C0" w:rsidRDefault="008B54D7" w:rsidP="00C601C0">
      <w:pPr>
        <w:rPr>
          <w:rFonts w:ascii="Arial" w:hAnsi="Arial" w:cs="Arial"/>
          <w:sz w:val="22"/>
          <w:szCs w:val="22"/>
        </w:rPr>
      </w:pPr>
      <w:r w:rsidRPr="00C601C0">
        <w:rPr>
          <w:rFonts w:ascii="Arial" w:hAnsi="Arial" w:cs="Arial"/>
          <w:b/>
          <w:sz w:val="22"/>
          <w:szCs w:val="22"/>
        </w:rPr>
        <w:t>12.1.</w:t>
      </w:r>
      <w:r w:rsidRPr="00C601C0">
        <w:rPr>
          <w:rFonts w:ascii="Arial" w:hAnsi="Arial" w:cs="Arial"/>
          <w:sz w:val="22"/>
          <w:szCs w:val="22"/>
        </w:rPr>
        <w:t xml:space="preserve"> A licitante deverá apresentar sua Proposta Técnica estruturada de acordo com os quesitos e subquesitos a seguir:</w:t>
      </w:r>
    </w:p>
    <w:p w14:paraId="158DBABD" w14:textId="77777777" w:rsidR="008B54D7" w:rsidRPr="00C601C0" w:rsidRDefault="008B54D7" w:rsidP="00C601C0">
      <w:pPr>
        <w:rPr>
          <w:rFonts w:ascii="Arial" w:hAnsi="Arial"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64"/>
      </w:tblGrid>
      <w:tr w:rsidR="008B54D7" w:rsidRPr="00C601C0" w14:paraId="7EC23344" w14:textId="77777777" w:rsidTr="00426133">
        <w:tc>
          <w:tcPr>
            <w:tcW w:w="4508" w:type="dxa"/>
            <w:shd w:val="clear" w:color="auto" w:fill="BFBFBF"/>
            <w:vAlign w:val="center"/>
          </w:tcPr>
          <w:p w14:paraId="7941B248"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QUESITOS</w:t>
            </w:r>
          </w:p>
        </w:tc>
        <w:tc>
          <w:tcPr>
            <w:tcW w:w="4564" w:type="dxa"/>
            <w:shd w:val="clear" w:color="auto" w:fill="BFBFBF"/>
            <w:vAlign w:val="center"/>
          </w:tcPr>
          <w:p w14:paraId="68617B40"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SUBQUESITOS</w:t>
            </w:r>
          </w:p>
        </w:tc>
      </w:tr>
      <w:tr w:rsidR="008B54D7" w:rsidRPr="00C601C0" w14:paraId="4C54C7C6" w14:textId="77777777" w:rsidTr="00426133">
        <w:tc>
          <w:tcPr>
            <w:tcW w:w="4508" w:type="dxa"/>
            <w:vMerge w:val="restart"/>
            <w:vAlign w:val="center"/>
          </w:tcPr>
          <w:p w14:paraId="7B35C2EB" w14:textId="77777777" w:rsidR="008B54D7" w:rsidRPr="00C601C0" w:rsidRDefault="008B54D7" w:rsidP="00C601C0">
            <w:pPr>
              <w:numPr>
                <w:ilvl w:val="0"/>
                <w:numId w:val="7"/>
              </w:numPr>
              <w:jc w:val="left"/>
              <w:rPr>
                <w:rFonts w:ascii="Arial" w:hAnsi="Arial" w:cs="Arial"/>
                <w:sz w:val="22"/>
                <w:szCs w:val="22"/>
              </w:rPr>
            </w:pPr>
            <w:r w:rsidRPr="00C601C0">
              <w:rPr>
                <w:rFonts w:ascii="Arial" w:hAnsi="Arial" w:cs="Arial"/>
                <w:sz w:val="22"/>
                <w:szCs w:val="22"/>
              </w:rPr>
              <w:t>Plano de Comunicação Publicitária</w:t>
            </w:r>
          </w:p>
        </w:tc>
        <w:tc>
          <w:tcPr>
            <w:tcW w:w="4564" w:type="dxa"/>
            <w:vAlign w:val="center"/>
          </w:tcPr>
          <w:p w14:paraId="58839E17" w14:textId="77777777" w:rsidR="008B54D7" w:rsidRPr="00C601C0" w:rsidRDefault="008B54D7" w:rsidP="00C601C0">
            <w:pPr>
              <w:numPr>
                <w:ilvl w:val="0"/>
                <w:numId w:val="11"/>
              </w:numPr>
              <w:jc w:val="left"/>
              <w:rPr>
                <w:rFonts w:ascii="Arial" w:hAnsi="Arial" w:cs="Arial"/>
                <w:sz w:val="22"/>
                <w:szCs w:val="22"/>
              </w:rPr>
            </w:pPr>
            <w:r w:rsidRPr="00C601C0">
              <w:rPr>
                <w:rFonts w:ascii="Arial" w:hAnsi="Arial" w:cs="Arial"/>
                <w:sz w:val="22"/>
                <w:szCs w:val="22"/>
              </w:rPr>
              <w:t>Raciocínio Básico</w:t>
            </w:r>
          </w:p>
        </w:tc>
      </w:tr>
      <w:tr w:rsidR="008B54D7" w:rsidRPr="00C601C0" w14:paraId="6C1C010C" w14:textId="77777777" w:rsidTr="00426133">
        <w:tc>
          <w:tcPr>
            <w:tcW w:w="4508" w:type="dxa"/>
            <w:vMerge/>
            <w:vAlign w:val="center"/>
          </w:tcPr>
          <w:p w14:paraId="6B80D496" w14:textId="77777777" w:rsidR="008B54D7" w:rsidRPr="00C601C0" w:rsidRDefault="008B54D7" w:rsidP="00C601C0">
            <w:pPr>
              <w:numPr>
                <w:ilvl w:val="0"/>
                <w:numId w:val="7"/>
              </w:numPr>
              <w:jc w:val="left"/>
              <w:rPr>
                <w:rFonts w:ascii="Arial" w:hAnsi="Arial" w:cs="Arial"/>
                <w:sz w:val="22"/>
                <w:szCs w:val="22"/>
              </w:rPr>
            </w:pPr>
          </w:p>
        </w:tc>
        <w:tc>
          <w:tcPr>
            <w:tcW w:w="4564" w:type="dxa"/>
            <w:vAlign w:val="center"/>
          </w:tcPr>
          <w:p w14:paraId="486880A4" w14:textId="77777777" w:rsidR="008B54D7" w:rsidRPr="00C601C0" w:rsidRDefault="008B54D7" w:rsidP="00C601C0">
            <w:pPr>
              <w:numPr>
                <w:ilvl w:val="0"/>
                <w:numId w:val="11"/>
              </w:numPr>
              <w:jc w:val="left"/>
              <w:rPr>
                <w:rFonts w:ascii="Arial" w:hAnsi="Arial" w:cs="Arial"/>
                <w:sz w:val="22"/>
                <w:szCs w:val="22"/>
              </w:rPr>
            </w:pPr>
            <w:r w:rsidRPr="00C601C0">
              <w:rPr>
                <w:rFonts w:ascii="Arial" w:hAnsi="Arial" w:cs="Arial"/>
                <w:sz w:val="22"/>
                <w:szCs w:val="22"/>
              </w:rPr>
              <w:t>Estratégia de Comunicação Publicitária</w:t>
            </w:r>
          </w:p>
        </w:tc>
      </w:tr>
      <w:tr w:rsidR="008B54D7" w:rsidRPr="00C601C0" w14:paraId="577F8BD0" w14:textId="77777777" w:rsidTr="00426133">
        <w:tc>
          <w:tcPr>
            <w:tcW w:w="4508" w:type="dxa"/>
            <w:vMerge/>
            <w:vAlign w:val="center"/>
          </w:tcPr>
          <w:p w14:paraId="096111AA" w14:textId="77777777" w:rsidR="008B54D7" w:rsidRPr="00C601C0" w:rsidRDefault="008B54D7" w:rsidP="00C601C0">
            <w:pPr>
              <w:numPr>
                <w:ilvl w:val="0"/>
                <w:numId w:val="7"/>
              </w:numPr>
              <w:jc w:val="left"/>
              <w:rPr>
                <w:rFonts w:ascii="Arial" w:hAnsi="Arial" w:cs="Arial"/>
                <w:sz w:val="22"/>
                <w:szCs w:val="22"/>
              </w:rPr>
            </w:pPr>
          </w:p>
        </w:tc>
        <w:tc>
          <w:tcPr>
            <w:tcW w:w="4564" w:type="dxa"/>
            <w:vAlign w:val="center"/>
          </w:tcPr>
          <w:p w14:paraId="6BEF543D" w14:textId="77777777" w:rsidR="008B54D7" w:rsidRPr="00C601C0" w:rsidRDefault="008B54D7" w:rsidP="00C601C0">
            <w:pPr>
              <w:numPr>
                <w:ilvl w:val="0"/>
                <w:numId w:val="11"/>
              </w:numPr>
              <w:jc w:val="left"/>
              <w:rPr>
                <w:rFonts w:ascii="Arial" w:hAnsi="Arial" w:cs="Arial"/>
                <w:sz w:val="22"/>
                <w:szCs w:val="22"/>
              </w:rPr>
            </w:pPr>
            <w:r w:rsidRPr="00C601C0">
              <w:rPr>
                <w:rFonts w:ascii="Arial" w:hAnsi="Arial" w:cs="Arial"/>
                <w:sz w:val="22"/>
                <w:szCs w:val="22"/>
              </w:rPr>
              <w:t>Ideia Criativa</w:t>
            </w:r>
          </w:p>
        </w:tc>
      </w:tr>
      <w:tr w:rsidR="008B54D7" w:rsidRPr="00C601C0" w14:paraId="5BD4A3F1" w14:textId="77777777" w:rsidTr="00426133">
        <w:tc>
          <w:tcPr>
            <w:tcW w:w="4508" w:type="dxa"/>
            <w:vMerge/>
            <w:vAlign w:val="center"/>
          </w:tcPr>
          <w:p w14:paraId="53239AE1" w14:textId="77777777" w:rsidR="008B54D7" w:rsidRPr="00C601C0" w:rsidRDefault="008B54D7" w:rsidP="00C601C0">
            <w:pPr>
              <w:numPr>
                <w:ilvl w:val="0"/>
                <w:numId w:val="7"/>
              </w:numPr>
              <w:jc w:val="left"/>
              <w:rPr>
                <w:rFonts w:ascii="Arial" w:hAnsi="Arial" w:cs="Arial"/>
                <w:sz w:val="22"/>
                <w:szCs w:val="22"/>
              </w:rPr>
            </w:pPr>
          </w:p>
        </w:tc>
        <w:tc>
          <w:tcPr>
            <w:tcW w:w="4564" w:type="dxa"/>
            <w:vAlign w:val="center"/>
          </w:tcPr>
          <w:p w14:paraId="17F98E4B" w14:textId="77777777" w:rsidR="008B54D7" w:rsidRPr="00C601C0" w:rsidRDefault="008B54D7" w:rsidP="00C601C0">
            <w:pPr>
              <w:numPr>
                <w:ilvl w:val="0"/>
                <w:numId w:val="11"/>
              </w:numPr>
              <w:jc w:val="left"/>
              <w:rPr>
                <w:rFonts w:ascii="Arial" w:hAnsi="Arial" w:cs="Arial"/>
                <w:sz w:val="22"/>
                <w:szCs w:val="22"/>
              </w:rPr>
            </w:pPr>
            <w:r w:rsidRPr="00C601C0">
              <w:rPr>
                <w:rFonts w:ascii="Arial" w:hAnsi="Arial" w:cs="Arial"/>
                <w:sz w:val="22"/>
                <w:szCs w:val="22"/>
              </w:rPr>
              <w:t>Estratégia de Mídia e Não Mídia</w:t>
            </w:r>
          </w:p>
        </w:tc>
      </w:tr>
      <w:tr w:rsidR="008B54D7" w:rsidRPr="00C601C0" w14:paraId="77753A7C" w14:textId="77777777" w:rsidTr="00426133">
        <w:tc>
          <w:tcPr>
            <w:tcW w:w="9072" w:type="dxa"/>
            <w:gridSpan w:val="2"/>
            <w:vAlign w:val="center"/>
          </w:tcPr>
          <w:p w14:paraId="07A24672" w14:textId="77777777" w:rsidR="008B54D7" w:rsidRPr="00C601C0" w:rsidRDefault="008B54D7" w:rsidP="00C601C0">
            <w:pPr>
              <w:numPr>
                <w:ilvl w:val="0"/>
                <w:numId w:val="7"/>
              </w:numPr>
              <w:jc w:val="left"/>
              <w:rPr>
                <w:rFonts w:ascii="Arial" w:hAnsi="Arial" w:cs="Arial"/>
                <w:sz w:val="22"/>
                <w:szCs w:val="22"/>
              </w:rPr>
            </w:pPr>
            <w:r w:rsidRPr="00C601C0">
              <w:rPr>
                <w:rFonts w:ascii="Arial" w:hAnsi="Arial" w:cs="Arial"/>
                <w:sz w:val="22"/>
                <w:szCs w:val="22"/>
              </w:rPr>
              <w:t>Capacidade de Atendimento</w:t>
            </w:r>
          </w:p>
        </w:tc>
      </w:tr>
      <w:tr w:rsidR="008B54D7" w:rsidRPr="00C601C0" w14:paraId="3FB2D4CB" w14:textId="77777777" w:rsidTr="00426133">
        <w:tc>
          <w:tcPr>
            <w:tcW w:w="9072" w:type="dxa"/>
            <w:gridSpan w:val="2"/>
            <w:vAlign w:val="center"/>
          </w:tcPr>
          <w:p w14:paraId="6751944A" w14:textId="77777777" w:rsidR="008B54D7" w:rsidRPr="00C601C0" w:rsidRDefault="008B54D7" w:rsidP="00C601C0">
            <w:pPr>
              <w:numPr>
                <w:ilvl w:val="0"/>
                <w:numId w:val="7"/>
              </w:numPr>
              <w:jc w:val="left"/>
              <w:rPr>
                <w:rFonts w:ascii="Arial" w:hAnsi="Arial" w:cs="Arial"/>
                <w:sz w:val="22"/>
                <w:szCs w:val="22"/>
              </w:rPr>
            </w:pPr>
            <w:r w:rsidRPr="00C601C0">
              <w:rPr>
                <w:rFonts w:ascii="Arial" w:hAnsi="Arial" w:cs="Arial"/>
                <w:sz w:val="22"/>
                <w:szCs w:val="22"/>
              </w:rPr>
              <w:t>Repertório</w:t>
            </w:r>
          </w:p>
        </w:tc>
      </w:tr>
      <w:tr w:rsidR="008B54D7" w:rsidRPr="00C601C0" w14:paraId="19511056" w14:textId="77777777" w:rsidTr="00426133">
        <w:tc>
          <w:tcPr>
            <w:tcW w:w="9072" w:type="dxa"/>
            <w:gridSpan w:val="2"/>
            <w:vAlign w:val="center"/>
          </w:tcPr>
          <w:p w14:paraId="4A9A3787" w14:textId="77777777" w:rsidR="008B54D7" w:rsidRPr="00C601C0" w:rsidRDefault="008B54D7" w:rsidP="00C601C0">
            <w:pPr>
              <w:numPr>
                <w:ilvl w:val="0"/>
                <w:numId w:val="7"/>
              </w:numPr>
              <w:jc w:val="left"/>
              <w:rPr>
                <w:rFonts w:ascii="Arial" w:hAnsi="Arial" w:cs="Arial"/>
                <w:sz w:val="22"/>
                <w:szCs w:val="22"/>
              </w:rPr>
            </w:pPr>
            <w:r w:rsidRPr="00C601C0">
              <w:rPr>
                <w:rFonts w:ascii="Arial" w:hAnsi="Arial" w:cs="Arial"/>
                <w:sz w:val="22"/>
                <w:szCs w:val="22"/>
              </w:rPr>
              <w:t>Relatos de Soluções de Problemas de Comunicação</w:t>
            </w:r>
          </w:p>
        </w:tc>
      </w:tr>
    </w:tbl>
    <w:p w14:paraId="55EC61FF" w14:textId="77777777" w:rsidR="008B54D7" w:rsidRPr="00C601C0" w:rsidRDefault="008B54D7" w:rsidP="00C601C0">
      <w:pPr>
        <w:rPr>
          <w:rFonts w:ascii="Arial" w:hAnsi="Arial" w:cs="Arial"/>
          <w:sz w:val="22"/>
          <w:szCs w:val="22"/>
        </w:rPr>
      </w:pPr>
    </w:p>
    <w:p w14:paraId="68785AA9"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12.1.1. </w:t>
      </w:r>
      <w:r w:rsidRPr="00C601C0">
        <w:rPr>
          <w:rFonts w:ascii="Arial" w:hAnsi="Arial" w:cs="Arial"/>
          <w:sz w:val="22"/>
          <w:szCs w:val="22"/>
        </w:rPr>
        <w:t>A Proposta Técnica será redigida em língua portuguesa, salvo quanto a expressões técnicas de uso corrente, com clareza, sem emendas ou rasuras.</w:t>
      </w:r>
    </w:p>
    <w:p w14:paraId="6C3AFC3A" w14:textId="77777777" w:rsidR="00C601C0" w:rsidRPr="00C601C0" w:rsidRDefault="00C601C0" w:rsidP="00C601C0">
      <w:pPr>
        <w:rPr>
          <w:rFonts w:ascii="Arial" w:hAnsi="Arial" w:cs="Arial"/>
          <w:b/>
          <w:sz w:val="22"/>
          <w:szCs w:val="22"/>
        </w:rPr>
      </w:pPr>
    </w:p>
    <w:p w14:paraId="2DEB406C"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12.2. </w:t>
      </w:r>
      <w:r w:rsidRPr="00C601C0">
        <w:rPr>
          <w:rFonts w:ascii="Arial" w:hAnsi="Arial" w:cs="Arial"/>
          <w:b/>
          <w:sz w:val="22"/>
          <w:szCs w:val="22"/>
          <w:u w:val="single"/>
        </w:rPr>
        <w:t>QUESITO 1 - PLANO DE COMUNICAÇÃO PUBLICITÁRIA – VIA NÃO IDENTIFICADA</w:t>
      </w:r>
      <w:r w:rsidRPr="00C601C0">
        <w:rPr>
          <w:rFonts w:ascii="Arial" w:hAnsi="Arial" w:cs="Arial"/>
          <w:sz w:val="22"/>
          <w:szCs w:val="22"/>
        </w:rPr>
        <w:t>: para sua apresentação, a licitante deverá levar em conta as seguintes orientações:</w:t>
      </w:r>
    </w:p>
    <w:p w14:paraId="351332BF" w14:textId="77777777" w:rsidR="008B54D7" w:rsidRPr="00C601C0" w:rsidRDefault="008B54D7" w:rsidP="00C601C0">
      <w:pPr>
        <w:numPr>
          <w:ilvl w:val="0"/>
          <w:numId w:val="9"/>
        </w:numPr>
        <w:tabs>
          <w:tab w:val="left" w:pos="284"/>
          <w:tab w:val="left" w:pos="1701"/>
        </w:tabs>
        <w:ind w:left="0" w:firstLine="0"/>
        <w:rPr>
          <w:rFonts w:ascii="Arial" w:hAnsi="Arial" w:cs="Arial"/>
          <w:sz w:val="22"/>
          <w:szCs w:val="22"/>
        </w:rPr>
      </w:pPr>
      <w:proofErr w:type="gramStart"/>
      <w:r w:rsidRPr="00C601C0">
        <w:rPr>
          <w:rFonts w:ascii="Arial" w:hAnsi="Arial" w:cs="Arial"/>
          <w:sz w:val="22"/>
          <w:szCs w:val="22"/>
        </w:rPr>
        <w:t>em</w:t>
      </w:r>
      <w:proofErr w:type="gramEnd"/>
      <w:r w:rsidRPr="00C601C0">
        <w:rPr>
          <w:rFonts w:ascii="Arial" w:hAnsi="Arial" w:cs="Arial"/>
          <w:sz w:val="22"/>
          <w:szCs w:val="22"/>
        </w:rPr>
        <w:t xml:space="preserve"> caderno único, orientação retrato e com espiral preto colocado à esquerda;</w:t>
      </w:r>
    </w:p>
    <w:p w14:paraId="3C8E961D" w14:textId="77777777" w:rsidR="008B54D7" w:rsidRPr="00C601C0" w:rsidRDefault="008B54D7" w:rsidP="00C601C0">
      <w:pPr>
        <w:numPr>
          <w:ilvl w:val="0"/>
          <w:numId w:val="9"/>
        </w:numPr>
        <w:tabs>
          <w:tab w:val="left" w:pos="284"/>
          <w:tab w:val="left" w:pos="1701"/>
        </w:tabs>
        <w:ind w:left="0" w:firstLine="0"/>
        <w:rPr>
          <w:rFonts w:ascii="Arial" w:hAnsi="Arial" w:cs="Arial"/>
          <w:sz w:val="22"/>
          <w:szCs w:val="22"/>
        </w:rPr>
      </w:pPr>
      <w:proofErr w:type="gramStart"/>
      <w:r w:rsidRPr="00C601C0">
        <w:rPr>
          <w:rFonts w:ascii="Arial" w:hAnsi="Arial" w:cs="Arial"/>
          <w:sz w:val="22"/>
          <w:szCs w:val="22"/>
        </w:rPr>
        <w:t>capa</w:t>
      </w:r>
      <w:proofErr w:type="gramEnd"/>
      <w:r w:rsidRPr="00C601C0">
        <w:rPr>
          <w:rFonts w:ascii="Arial" w:hAnsi="Arial" w:cs="Arial"/>
          <w:sz w:val="22"/>
          <w:szCs w:val="22"/>
        </w:rPr>
        <w:t xml:space="preserve"> e contracapa em papel A4, branco, com 90 </w:t>
      </w:r>
      <w:proofErr w:type="spellStart"/>
      <w:r w:rsidRPr="00C601C0">
        <w:rPr>
          <w:rFonts w:ascii="Arial" w:hAnsi="Arial" w:cs="Arial"/>
          <w:sz w:val="22"/>
          <w:szCs w:val="22"/>
        </w:rPr>
        <w:t>gr</w:t>
      </w:r>
      <w:proofErr w:type="spellEnd"/>
      <w:r w:rsidRPr="00C601C0">
        <w:rPr>
          <w:rFonts w:ascii="Arial" w:hAnsi="Arial" w:cs="Arial"/>
          <w:sz w:val="22"/>
          <w:szCs w:val="22"/>
        </w:rPr>
        <w:t>/m2, ambas em branco;</w:t>
      </w:r>
    </w:p>
    <w:p w14:paraId="4521B060" w14:textId="77777777" w:rsidR="008B54D7" w:rsidRPr="00C601C0" w:rsidRDefault="008B54D7" w:rsidP="00C601C0">
      <w:pPr>
        <w:numPr>
          <w:ilvl w:val="0"/>
          <w:numId w:val="9"/>
        </w:numPr>
        <w:tabs>
          <w:tab w:val="left" w:pos="284"/>
          <w:tab w:val="left" w:pos="1701"/>
        </w:tabs>
        <w:ind w:left="0" w:firstLine="0"/>
        <w:rPr>
          <w:rFonts w:ascii="Arial" w:hAnsi="Arial" w:cs="Arial"/>
          <w:sz w:val="22"/>
          <w:szCs w:val="22"/>
        </w:rPr>
      </w:pPr>
      <w:proofErr w:type="gramStart"/>
      <w:r w:rsidRPr="00C601C0">
        <w:rPr>
          <w:rFonts w:ascii="Arial" w:hAnsi="Arial" w:cs="Arial"/>
          <w:sz w:val="22"/>
          <w:szCs w:val="22"/>
        </w:rPr>
        <w:t>conteúdo</w:t>
      </w:r>
      <w:proofErr w:type="gramEnd"/>
      <w:r w:rsidRPr="00C601C0">
        <w:rPr>
          <w:rFonts w:ascii="Arial" w:hAnsi="Arial" w:cs="Arial"/>
          <w:sz w:val="22"/>
          <w:szCs w:val="22"/>
        </w:rPr>
        <w:t xml:space="preserve"> impresso em papel A4, branco, com 75 </w:t>
      </w:r>
      <w:proofErr w:type="spellStart"/>
      <w:r w:rsidRPr="00C601C0">
        <w:rPr>
          <w:rFonts w:ascii="Arial" w:hAnsi="Arial" w:cs="Arial"/>
          <w:sz w:val="22"/>
          <w:szCs w:val="22"/>
        </w:rPr>
        <w:t>gr</w:t>
      </w:r>
      <w:proofErr w:type="spellEnd"/>
      <w:r w:rsidRPr="00C601C0">
        <w:rPr>
          <w:rFonts w:ascii="Arial" w:hAnsi="Arial" w:cs="Arial"/>
          <w:sz w:val="22"/>
          <w:szCs w:val="22"/>
        </w:rPr>
        <w:t>/m2, orientação retrato, observado o disposto na alínea ‘c2’ do subitem 12.2.2 deste Edital;</w:t>
      </w:r>
    </w:p>
    <w:p w14:paraId="3878248C" w14:textId="77777777" w:rsidR="008B54D7" w:rsidRPr="00C601C0" w:rsidRDefault="008B54D7" w:rsidP="00C601C0">
      <w:pPr>
        <w:numPr>
          <w:ilvl w:val="0"/>
          <w:numId w:val="9"/>
        </w:numPr>
        <w:tabs>
          <w:tab w:val="left" w:pos="284"/>
          <w:tab w:val="left" w:pos="1701"/>
        </w:tabs>
        <w:ind w:left="0" w:firstLine="0"/>
        <w:rPr>
          <w:rFonts w:ascii="Arial" w:hAnsi="Arial" w:cs="Arial"/>
          <w:sz w:val="22"/>
          <w:szCs w:val="22"/>
        </w:rPr>
      </w:pPr>
      <w:proofErr w:type="gramStart"/>
      <w:r w:rsidRPr="00C601C0">
        <w:rPr>
          <w:rFonts w:ascii="Arial" w:hAnsi="Arial" w:cs="Arial"/>
          <w:sz w:val="22"/>
          <w:szCs w:val="22"/>
        </w:rPr>
        <w:t>espaçamentos</w:t>
      </w:r>
      <w:proofErr w:type="gramEnd"/>
      <w:r w:rsidRPr="00C601C0">
        <w:rPr>
          <w:rFonts w:ascii="Arial" w:hAnsi="Arial" w:cs="Arial"/>
          <w:sz w:val="22"/>
          <w:szCs w:val="22"/>
        </w:rPr>
        <w:t xml:space="preserve"> de 3 cm na margem esquerda e 2 cm na direita, a partir das respectivas bordas;</w:t>
      </w:r>
    </w:p>
    <w:p w14:paraId="741EE83F" w14:textId="77777777" w:rsidR="008B54D7" w:rsidRPr="00C601C0" w:rsidRDefault="008B54D7" w:rsidP="00C601C0">
      <w:pPr>
        <w:numPr>
          <w:ilvl w:val="0"/>
          <w:numId w:val="9"/>
        </w:numPr>
        <w:tabs>
          <w:tab w:val="left" w:pos="284"/>
          <w:tab w:val="left" w:pos="1701"/>
        </w:tabs>
        <w:ind w:left="0" w:firstLine="0"/>
        <w:rPr>
          <w:rFonts w:ascii="Arial" w:hAnsi="Arial" w:cs="Arial"/>
          <w:sz w:val="22"/>
          <w:szCs w:val="22"/>
        </w:rPr>
      </w:pPr>
      <w:proofErr w:type="gramStart"/>
      <w:r w:rsidRPr="00C601C0">
        <w:rPr>
          <w:rFonts w:ascii="Arial" w:hAnsi="Arial" w:cs="Arial"/>
          <w:sz w:val="22"/>
          <w:szCs w:val="22"/>
        </w:rPr>
        <w:t>títulos</w:t>
      </w:r>
      <w:proofErr w:type="gramEnd"/>
      <w:r w:rsidRPr="00C601C0">
        <w:rPr>
          <w:rFonts w:ascii="Arial" w:hAnsi="Arial" w:cs="Arial"/>
          <w:sz w:val="22"/>
          <w:szCs w:val="22"/>
        </w:rPr>
        <w:t>, entretítulos, parágrafos e linhas subsequentes sem recuos;</w:t>
      </w:r>
    </w:p>
    <w:p w14:paraId="60C0AD79" w14:textId="77777777" w:rsidR="008B54D7" w:rsidRPr="00C601C0" w:rsidRDefault="008B54D7" w:rsidP="00C601C0">
      <w:pPr>
        <w:numPr>
          <w:ilvl w:val="0"/>
          <w:numId w:val="9"/>
        </w:numPr>
        <w:tabs>
          <w:tab w:val="left" w:pos="284"/>
          <w:tab w:val="left" w:pos="1701"/>
        </w:tabs>
        <w:ind w:left="0" w:firstLine="0"/>
        <w:rPr>
          <w:rFonts w:ascii="Arial" w:hAnsi="Arial" w:cs="Arial"/>
          <w:sz w:val="22"/>
          <w:szCs w:val="22"/>
        </w:rPr>
      </w:pPr>
      <w:proofErr w:type="gramStart"/>
      <w:r w:rsidRPr="00C601C0">
        <w:rPr>
          <w:rFonts w:ascii="Arial" w:hAnsi="Arial" w:cs="Arial"/>
          <w:sz w:val="22"/>
          <w:szCs w:val="22"/>
        </w:rPr>
        <w:t>espaçamento</w:t>
      </w:r>
      <w:proofErr w:type="gramEnd"/>
      <w:r w:rsidRPr="00C601C0">
        <w:rPr>
          <w:rFonts w:ascii="Arial" w:hAnsi="Arial" w:cs="Arial"/>
          <w:sz w:val="22"/>
          <w:szCs w:val="22"/>
        </w:rPr>
        <w:t xml:space="preserve"> simples entre as linhas e, opcionalmente, duplo após títulos e entretítulos e entre parágrafos;</w:t>
      </w:r>
    </w:p>
    <w:p w14:paraId="5ACBED12" w14:textId="77777777" w:rsidR="008B54D7" w:rsidRPr="00C601C0" w:rsidRDefault="008B54D7" w:rsidP="00C601C0">
      <w:pPr>
        <w:numPr>
          <w:ilvl w:val="0"/>
          <w:numId w:val="9"/>
        </w:numPr>
        <w:tabs>
          <w:tab w:val="left" w:pos="284"/>
          <w:tab w:val="left" w:pos="1701"/>
        </w:tabs>
        <w:ind w:left="0" w:firstLine="0"/>
        <w:rPr>
          <w:rFonts w:ascii="Arial" w:hAnsi="Arial" w:cs="Arial"/>
          <w:sz w:val="22"/>
          <w:szCs w:val="22"/>
        </w:rPr>
      </w:pPr>
      <w:proofErr w:type="gramStart"/>
      <w:r w:rsidRPr="00C601C0">
        <w:rPr>
          <w:rFonts w:ascii="Arial" w:hAnsi="Arial" w:cs="Arial"/>
          <w:sz w:val="22"/>
          <w:szCs w:val="22"/>
        </w:rPr>
        <w:t>alinhamento</w:t>
      </w:r>
      <w:proofErr w:type="gramEnd"/>
      <w:r w:rsidRPr="00C601C0">
        <w:rPr>
          <w:rFonts w:ascii="Arial" w:hAnsi="Arial" w:cs="Arial"/>
          <w:sz w:val="22"/>
          <w:szCs w:val="22"/>
        </w:rPr>
        <w:t xml:space="preserve"> justificado do texto;</w:t>
      </w:r>
    </w:p>
    <w:p w14:paraId="5C52BDE1" w14:textId="77777777" w:rsidR="008B54D7" w:rsidRPr="00C601C0" w:rsidRDefault="008B54D7" w:rsidP="00C601C0">
      <w:pPr>
        <w:numPr>
          <w:ilvl w:val="0"/>
          <w:numId w:val="9"/>
        </w:numPr>
        <w:tabs>
          <w:tab w:val="left" w:pos="284"/>
          <w:tab w:val="left" w:pos="1701"/>
        </w:tabs>
        <w:ind w:left="0" w:firstLine="0"/>
        <w:rPr>
          <w:rFonts w:ascii="Arial" w:hAnsi="Arial" w:cs="Arial"/>
          <w:sz w:val="22"/>
          <w:szCs w:val="22"/>
        </w:rPr>
      </w:pPr>
      <w:proofErr w:type="gramStart"/>
      <w:r w:rsidRPr="00C601C0">
        <w:rPr>
          <w:rFonts w:ascii="Arial" w:hAnsi="Arial" w:cs="Arial"/>
          <w:sz w:val="22"/>
          <w:szCs w:val="22"/>
        </w:rPr>
        <w:lastRenderedPageBreak/>
        <w:t>texto</w:t>
      </w:r>
      <w:proofErr w:type="gramEnd"/>
      <w:r w:rsidRPr="00C601C0">
        <w:rPr>
          <w:rFonts w:ascii="Arial" w:hAnsi="Arial" w:cs="Arial"/>
          <w:sz w:val="22"/>
          <w:szCs w:val="22"/>
        </w:rPr>
        <w:t xml:space="preserve"> e numeração de páginas em fonte Arial, cor preta, tamanho de 12 pontos, observados os subitens 12.2.1, 12.2.2 e 12.2.3 deste Edital;</w:t>
      </w:r>
    </w:p>
    <w:p w14:paraId="6D4B419E" w14:textId="77777777" w:rsidR="008B54D7" w:rsidRPr="00C601C0" w:rsidRDefault="008B54D7" w:rsidP="00C601C0">
      <w:pPr>
        <w:numPr>
          <w:ilvl w:val="0"/>
          <w:numId w:val="9"/>
        </w:numPr>
        <w:tabs>
          <w:tab w:val="left" w:pos="284"/>
          <w:tab w:val="left" w:pos="1701"/>
        </w:tabs>
        <w:ind w:left="0" w:firstLine="0"/>
        <w:rPr>
          <w:rFonts w:ascii="Arial" w:hAnsi="Arial" w:cs="Arial"/>
          <w:sz w:val="22"/>
          <w:szCs w:val="22"/>
        </w:rPr>
      </w:pPr>
      <w:proofErr w:type="gramStart"/>
      <w:r w:rsidRPr="00C601C0">
        <w:rPr>
          <w:rFonts w:ascii="Arial" w:hAnsi="Arial" w:cs="Arial"/>
          <w:sz w:val="22"/>
          <w:szCs w:val="22"/>
        </w:rPr>
        <w:t>numeração</w:t>
      </w:r>
      <w:proofErr w:type="gramEnd"/>
      <w:r w:rsidRPr="00C601C0">
        <w:rPr>
          <w:rFonts w:ascii="Arial" w:hAnsi="Arial" w:cs="Arial"/>
          <w:sz w:val="22"/>
          <w:szCs w:val="22"/>
        </w:rPr>
        <w:t xml:space="preserve"> de todas as páginas, no centro inferior, pelo editor de textos, a partir da primeira página interna, em algarismos arábicos;</w:t>
      </w:r>
    </w:p>
    <w:p w14:paraId="7B214547" w14:textId="77777777" w:rsidR="008B54D7" w:rsidRPr="00C601C0" w:rsidRDefault="008B54D7" w:rsidP="00C601C0">
      <w:pPr>
        <w:numPr>
          <w:ilvl w:val="0"/>
          <w:numId w:val="9"/>
        </w:numPr>
        <w:tabs>
          <w:tab w:val="left" w:pos="284"/>
          <w:tab w:val="left" w:pos="1701"/>
        </w:tabs>
        <w:ind w:left="0" w:firstLine="0"/>
        <w:rPr>
          <w:rFonts w:ascii="Arial" w:hAnsi="Arial" w:cs="Arial"/>
          <w:sz w:val="22"/>
          <w:szCs w:val="22"/>
        </w:rPr>
      </w:pPr>
      <w:proofErr w:type="gramStart"/>
      <w:r w:rsidRPr="00C601C0">
        <w:rPr>
          <w:rFonts w:ascii="Arial" w:hAnsi="Arial" w:cs="Arial"/>
          <w:sz w:val="22"/>
          <w:szCs w:val="22"/>
        </w:rPr>
        <w:t>sem</w:t>
      </w:r>
      <w:proofErr w:type="gramEnd"/>
      <w:r w:rsidRPr="00C601C0">
        <w:rPr>
          <w:rFonts w:ascii="Arial" w:hAnsi="Arial" w:cs="Arial"/>
          <w:sz w:val="22"/>
          <w:szCs w:val="22"/>
        </w:rPr>
        <w:t xml:space="preserve"> identificação da licitante.</w:t>
      </w:r>
    </w:p>
    <w:p w14:paraId="466BB0CD" w14:textId="77777777" w:rsidR="008B54D7" w:rsidRPr="00C601C0" w:rsidRDefault="008B54D7" w:rsidP="00C601C0">
      <w:pPr>
        <w:rPr>
          <w:rFonts w:ascii="Arial" w:hAnsi="Arial" w:cs="Arial"/>
          <w:sz w:val="22"/>
          <w:szCs w:val="22"/>
        </w:rPr>
      </w:pPr>
      <w:r w:rsidRPr="00C601C0">
        <w:rPr>
          <w:rFonts w:ascii="Arial" w:hAnsi="Arial" w:cs="Arial"/>
          <w:b/>
          <w:sz w:val="22"/>
          <w:szCs w:val="22"/>
        </w:rPr>
        <w:t>12.2.1.</w:t>
      </w:r>
      <w:r w:rsidRPr="00C601C0">
        <w:rPr>
          <w:rFonts w:ascii="Arial" w:hAnsi="Arial" w:cs="Arial"/>
          <w:sz w:val="22"/>
          <w:szCs w:val="22"/>
        </w:rPr>
        <w:tab/>
        <w:t>As especificações do subitem 12.2 não se aplicam às peças de que trata a alínea ‘b’ do subitem 12.3.3 e à indicação prevista no subitem 12.3.3.3.6 deste Edital.</w:t>
      </w:r>
    </w:p>
    <w:p w14:paraId="2C6A73A1" w14:textId="77777777" w:rsidR="008B54D7" w:rsidRPr="00C601C0" w:rsidRDefault="008B54D7" w:rsidP="00C601C0">
      <w:pPr>
        <w:rPr>
          <w:rFonts w:ascii="Arial" w:hAnsi="Arial" w:cs="Arial"/>
          <w:sz w:val="22"/>
          <w:szCs w:val="22"/>
        </w:rPr>
      </w:pPr>
      <w:r w:rsidRPr="00C601C0">
        <w:rPr>
          <w:rFonts w:ascii="Arial" w:hAnsi="Arial" w:cs="Arial"/>
          <w:b/>
          <w:sz w:val="22"/>
          <w:szCs w:val="22"/>
        </w:rPr>
        <w:t>12.2.2.</w:t>
      </w:r>
      <w:r w:rsidRPr="00C601C0">
        <w:rPr>
          <w:rFonts w:ascii="Arial" w:hAnsi="Arial" w:cs="Arial"/>
          <w:sz w:val="22"/>
          <w:szCs w:val="22"/>
        </w:rPr>
        <w:tab/>
        <w:t>Os subquesitos Raciocínio Básico e Estratégia de Comunicação Publicitária poderão ter gráficos, quadros, tabelas ou planilhas, observadas as seguintes orientações:</w:t>
      </w:r>
    </w:p>
    <w:p w14:paraId="0AE2A216" w14:textId="77777777" w:rsidR="008B54D7" w:rsidRPr="00C601C0" w:rsidRDefault="008B54D7" w:rsidP="00C601C0">
      <w:pPr>
        <w:pStyle w:val="Recuodecorpodetexto"/>
        <w:tabs>
          <w:tab w:val="left" w:pos="1701"/>
        </w:tabs>
        <w:spacing w:after="0" w:line="276" w:lineRule="auto"/>
        <w:ind w:left="0"/>
        <w:jc w:val="both"/>
        <w:rPr>
          <w:rFonts w:cs="Arial"/>
          <w:sz w:val="22"/>
          <w:szCs w:val="22"/>
        </w:rPr>
      </w:pPr>
      <w:r w:rsidRPr="00C601C0">
        <w:rPr>
          <w:rFonts w:cs="Arial"/>
          <w:sz w:val="22"/>
          <w:szCs w:val="22"/>
          <w:lang w:eastAsia="x-none"/>
        </w:rPr>
        <w:t>a) poderão ser editados em cores;</w:t>
      </w:r>
    </w:p>
    <w:p w14:paraId="3370DB1E" w14:textId="77777777" w:rsidR="008B54D7" w:rsidRPr="00C601C0" w:rsidRDefault="008B54D7" w:rsidP="00C601C0">
      <w:pPr>
        <w:pStyle w:val="Recuodecorpodetexto"/>
        <w:tabs>
          <w:tab w:val="left" w:pos="1701"/>
        </w:tabs>
        <w:spacing w:after="0" w:line="276" w:lineRule="auto"/>
        <w:ind w:left="0"/>
        <w:jc w:val="both"/>
        <w:rPr>
          <w:rFonts w:cs="Arial"/>
          <w:sz w:val="22"/>
          <w:szCs w:val="22"/>
        </w:rPr>
      </w:pPr>
      <w:r w:rsidRPr="00C601C0">
        <w:rPr>
          <w:rFonts w:cs="Arial"/>
          <w:sz w:val="22"/>
          <w:szCs w:val="22"/>
          <w:lang w:eastAsia="x-none"/>
        </w:rPr>
        <w:t>b</w:t>
      </w:r>
      <w:r w:rsidRPr="00C601C0">
        <w:rPr>
          <w:rFonts w:cs="Arial"/>
          <w:sz w:val="22"/>
          <w:szCs w:val="22"/>
        </w:rPr>
        <w:t xml:space="preserve">) </w:t>
      </w:r>
      <w:r w:rsidRPr="00C601C0">
        <w:rPr>
          <w:rFonts w:cs="Arial"/>
          <w:sz w:val="22"/>
          <w:szCs w:val="22"/>
          <w:lang w:eastAsia="x-none"/>
        </w:rPr>
        <w:t>os dados e informações deverão ser editados na fonte Arial e poderão ter tamanho entre 10 e 12 pontos;</w:t>
      </w:r>
    </w:p>
    <w:p w14:paraId="0B92DF6D" w14:textId="77777777" w:rsidR="008B54D7" w:rsidRPr="00C601C0" w:rsidRDefault="008B54D7" w:rsidP="00C601C0">
      <w:pPr>
        <w:pStyle w:val="Recuodecorpodetexto"/>
        <w:tabs>
          <w:tab w:val="left" w:pos="1701"/>
        </w:tabs>
        <w:spacing w:after="0" w:line="276" w:lineRule="auto"/>
        <w:ind w:left="0"/>
        <w:jc w:val="both"/>
        <w:rPr>
          <w:rFonts w:cs="Arial"/>
          <w:sz w:val="22"/>
          <w:szCs w:val="22"/>
        </w:rPr>
      </w:pPr>
      <w:r w:rsidRPr="00C601C0">
        <w:rPr>
          <w:rFonts w:cs="Arial"/>
          <w:sz w:val="22"/>
          <w:szCs w:val="22"/>
          <w:lang w:eastAsia="x-none"/>
        </w:rPr>
        <w:t>c</w:t>
      </w:r>
      <w:r w:rsidRPr="00C601C0">
        <w:rPr>
          <w:rFonts w:cs="Arial"/>
          <w:sz w:val="22"/>
          <w:szCs w:val="22"/>
        </w:rPr>
        <w:t>) as páginas em que estiverem inseridos</w:t>
      </w:r>
      <w:r w:rsidRPr="00C601C0">
        <w:rPr>
          <w:rFonts w:cs="Arial"/>
          <w:sz w:val="22"/>
          <w:szCs w:val="22"/>
          <w:lang w:eastAsia="x-none"/>
        </w:rPr>
        <w:t xml:space="preserve"> </w:t>
      </w:r>
      <w:r w:rsidRPr="00C601C0">
        <w:rPr>
          <w:rFonts w:cs="Arial"/>
          <w:sz w:val="22"/>
          <w:szCs w:val="22"/>
        </w:rPr>
        <w:t>poderão ser:</w:t>
      </w:r>
    </w:p>
    <w:p w14:paraId="1C91FDB1" w14:textId="77777777" w:rsidR="008B54D7" w:rsidRPr="00C601C0" w:rsidRDefault="008B54D7" w:rsidP="00C601C0">
      <w:pPr>
        <w:pStyle w:val="Recuodecorpodetexto"/>
        <w:tabs>
          <w:tab w:val="left" w:pos="1701"/>
        </w:tabs>
        <w:spacing w:after="0" w:line="276" w:lineRule="auto"/>
        <w:ind w:left="0"/>
        <w:jc w:val="both"/>
        <w:rPr>
          <w:rFonts w:cs="Arial"/>
          <w:sz w:val="22"/>
          <w:szCs w:val="22"/>
        </w:rPr>
      </w:pPr>
      <w:proofErr w:type="gramStart"/>
      <w:r w:rsidRPr="00C601C0">
        <w:rPr>
          <w:rFonts w:cs="Arial"/>
          <w:sz w:val="22"/>
          <w:szCs w:val="22"/>
          <w:lang w:eastAsia="x-none"/>
        </w:rPr>
        <w:t>c</w:t>
      </w:r>
      <w:proofErr w:type="gramEnd"/>
      <w:r w:rsidRPr="00C601C0">
        <w:rPr>
          <w:rFonts w:cs="Arial"/>
          <w:sz w:val="22"/>
          <w:szCs w:val="22"/>
        </w:rPr>
        <w:t>1) apresentadas em papel A3 dobrado. Nesse caso, para fins do limite previsto no subitem 1</w:t>
      </w:r>
      <w:r w:rsidRPr="00C601C0">
        <w:rPr>
          <w:rFonts w:cs="Arial"/>
          <w:sz w:val="22"/>
          <w:szCs w:val="22"/>
          <w:lang w:eastAsia="x-none"/>
        </w:rPr>
        <w:t>2</w:t>
      </w:r>
      <w:r w:rsidRPr="00C601C0">
        <w:rPr>
          <w:rFonts w:cs="Arial"/>
          <w:sz w:val="22"/>
          <w:szCs w:val="22"/>
        </w:rPr>
        <w:t>.2.</w:t>
      </w:r>
      <w:r w:rsidRPr="00C601C0">
        <w:rPr>
          <w:rFonts w:cs="Arial"/>
          <w:sz w:val="22"/>
          <w:szCs w:val="22"/>
          <w:lang w:eastAsia="x-none"/>
        </w:rPr>
        <w:t>6</w:t>
      </w:r>
      <w:r w:rsidRPr="00C601C0">
        <w:rPr>
          <w:rFonts w:cs="Arial"/>
          <w:sz w:val="22"/>
          <w:szCs w:val="22"/>
        </w:rPr>
        <w:t xml:space="preserve">, </w:t>
      </w:r>
      <w:r w:rsidRPr="00C601C0">
        <w:rPr>
          <w:rFonts w:cs="Arial"/>
          <w:sz w:val="22"/>
          <w:szCs w:val="22"/>
          <w:lang w:eastAsia="x-none"/>
        </w:rPr>
        <w:t xml:space="preserve">cada folha de </w:t>
      </w:r>
      <w:r w:rsidRPr="00C601C0">
        <w:rPr>
          <w:rFonts w:cs="Arial"/>
          <w:sz w:val="22"/>
          <w:szCs w:val="22"/>
        </w:rPr>
        <w:t>papel A3 será computad</w:t>
      </w:r>
      <w:r w:rsidRPr="00C601C0">
        <w:rPr>
          <w:rFonts w:cs="Arial"/>
          <w:sz w:val="22"/>
          <w:szCs w:val="22"/>
          <w:lang w:eastAsia="x-none"/>
        </w:rPr>
        <w:t>a</w:t>
      </w:r>
      <w:r w:rsidRPr="00C601C0">
        <w:rPr>
          <w:rFonts w:cs="Arial"/>
          <w:sz w:val="22"/>
          <w:szCs w:val="22"/>
        </w:rPr>
        <w:t xml:space="preserve"> </w:t>
      </w:r>
      <w:r w:rsidRPr="00C601C0">
        <w:rPr>
          <w:rFonts w:cs="Arial"/>
          <w:sz w:val="22"/>
          <w:szCs w:val="22"/>
          <w:lang w:eastAsia="x-none"/>
        </w:rPr>
        <w:t>como 02 (duas) páginas de papel A4</w:t>
      </w:r>
      <w:r w:rsidRPr="00C601C0">
        <w:rPr>
          <w:rFonts w:cs="Arial"/>
          <w:sz w:val="22"/>
          <w:szCs w:val="22"/>
        </w:rPr>
        <w:t>;</w:t>
      </w:r>
    </w:p>
    <w:p w14:paraId="27BE1F68" w14:textId="77777777" w:rsidR="008B54D7" w:rsidRPr="00C601C0" w:rsidRDefault="008B54D7" w:rsidP="00C601C0">
      <w:pPr>
        <w:pStyle w:val="Recuodecorpodetexto"/>
        <w:tabs>
          <w:tab w:val="left" w:pos="1701"/>
        </w:tabs>
        <w:spacing w:after="0" w:line="276" w:lineRule="auto"/>
        <w:ind w:left="0"/>
        <w:jc w:val="both"/>
        <w:rPr>
          <w:rFonts w:cs="Arial"/>
          <w:sz w:val="22"/>
          <w:szCs w:val="22"/>
        </w:rPr>
      </w:pPr>
      <w:proofErr w:type="gramStart"/>
      <w:r w:rsidRPr="00C601C0">
        <w:rPr>
          <w:rFonts w:cs="Arial"/>
          <w:sz w:val="22"/>
          <w:szCs w:val="22"/>
          <w:lang w:eastAsia="x-none"/>
        </w:rPr>
        <w:t>c</w:t>
      </w:r>
      <w:proofErr w:type="gramEnd"/>
      <w:r w:rsidRPr="00C601C0">
        <w:rPr>
          <w:rFonts w:cs="Arial"/>
          <w:sz w:val="22"/>
          <w:szCs w:val="22"/>
        </w:rPr>
        <w:t>2) impressas na orientação paisagem.</w:t>
      </w:r>
    </w:p>
    <w:p w14:paraId="43C7A3C9" w14:textId="77777777" w:rsidR="008B54D7" w:rsidRPr="00C601C0" w:rsidRDefault="008B54D7" w:rsidP="00C601C0">
      <w:pPr>
        <w:rPr>
          <w:rFonts w:ascii="Arial" w:hAnsi="Arial" w:cs="Arial"/>
          <w:sz w:val="22"/>
          <w:szCs w:val="22"/>
        </w:rPr>
      </w:pPr>
      <w:r w:rsidRPr="00C601C0">
        <w:rPr>
          <w:rFonts w:ascii="Arial" w:hAnsi="Arial" w:cs="Arial"/>
          <w:b/>
          <w:sz w:val="22"/>
          <w:szCs w:val="22"/>
        </w:rPr>
        <w:t>12.2.3.</w:t>
      </w:r>
      <w:r w:rsidRPr="00C601C0">
        <w:rPr>
          <w:rFonts w:ascii="Arial" w:hAnsi="Arial" w:cs="Arial"/>
          <w:sz w:val="22"/>
          <w:szCs w:val="22"/>
        </w:rPr>
        <w:tab/>
        <w:t>Os gráficos, quadros, tabelas ou planilhas integrantes do subquesito Estratégia de Mídia e Não Mídia poderão:</w:t>
      </w:r>
    </w:p>
    <w:p w14:paraId="5CE3290A" w14:textId="77777777" w:rsidR="008B54D7" w:rsidRPr="00C601C0" w:rsidRDefault="008B54D7" w:rsidP="00C601C0">
      <w:pPr>
        <w:pStyle w:val="Recuodecorpodetexto"/>
        <w:tabs>
          <w:tab w:val="left" w:pos="1701"/>
        </w:tabs>
        <w:spacing w:after="0" w:line="276" w:lineRule="auto"/>
        <w:ind w:left="0"/>
        <w:jc w:val="both"/>
        <w:rPr>
          <w:rFonts w:cs="Arial"/>
          <w:sz w:val="22"/>
          <w:szCs w:val="22"/>
          <w:lang w:eastAsia="x-none"/>
        </w:rPr>
      </w:pPr>
      <w:r w:rsidRPr="00C601C0">
        <w:rPr>
          <w:rFonts w:cs="Arial"/>
          <w:sz w:val="22"/>
          <w:szCs w:val="22"/>
          <w:lang w:eastAsia="x-none"/>
        </w:rPr>
        <w:t>I - ser editados em cores;</w:t>
      </w:r>
    </w:p>
    <w:p w14:paraId="11AA485E" w14:textId="77777777" w:rsidR="008B54D7" w:rsidRPr="00C601C0" w:rsidRDefault="008B54D7" w:rsidP="00C601C0">
      <w:pPr>
        <w:pStyle w:val="Recuodecorpodetexto"/>
        <w:tabs>
          <w:tab w:val="left" w:pos="1701"/>
        </w:tabs>
        <w:spacing w:after="0" w:line="276" w:lineRule="auto"/>
        <w:ind w:left="0"/>
        <w:jc w:val="both"/>
        <w:rPr>
          <w:rFonts w:cs="Arial"/>
          <w:sz w:val="22"/>
          <w:szCs w:val="22"/>
          <w:lang w:eastAsia="x-none"/>
        </w:rPr>
      </w:pPr>
      <w:r w:rsidRPr="00C601C0">
        <w:rPr>
          <w:rFonts w:cs="Arial"/>
          <w:sz w:val="22"/>
          <w:szCs w:val="22"/>
          <w:lang w:eastAsia="x-none"/>
        </w:rPr>
        <w:t>II - ter fontes e tamanhos de fonte habitualmente utilizados nesses documentos;</w:t>
      </w:r>
    </w:p>
    <w:p w14:paraId="4CA6E88F" w14:textId="77777777" w:rsidR="008B54D7" w:rsidRPr="00C601C0" w:rsidRDefault="008B54D7" w:rsidP="00C601C0">
      <w:pPr>
        <w:pStyle w:val="Recuodecorpodetexto"/>
        <w:tabs>
          <w:tab w:val="left" w:pos="1701"/>
        </w:tabs>
        <w:spacing w:after="0" w:line="276" w:lineRule="auto"/>
        <w:ind w:left="0"/>
        <w:jc w:val="both"/>
        <w:rPr>
          <w:rFonts w:cs="Arial"/>
          <w:sz w:val="22"/>
          <w:szCs w:val="22"/>
          <w:lang w:eastAsia="x-none"/>
        </w:rPr>
      </w:pPr>
      <w:r w:rsidRPr="00C601C0">
        <w:rPr>
          <w:rFonts w:cs="Arial"/>
          <w:sz w:val="22"/>
          <w:szCs w:val="22"/>
          <w:lang w:eastAsia="x-none"/>
        </w:rPr>
        <w:t>III - ter qualquer tipo de formatação de margem;</w:t>
      </w:r>
    </w:p>
    <w:p w14:paraId="3A348872" w14:textId="77777777" w:rsidR="008B54D7" w:rsidRPr="00C601C0" w:rsidRDefault="008B54D7" w:rsidP="00C601C0">
      <w:pPr>
        <w:pStyle w:val="Recuodecorpodetexto"/>
        <w:tabs>
          <w:tab w:val="left" w:pos="1701"/>
        </w:tabs>
        <w:spacing w:after="0" w:line="276" w:lineRule="auto"/>
        <w:ind w:left="0"/>
        <w:jc w:val="both"/>
        <w:rPr>
          <w:rFonts w:cs="Arial"/>
          <w:sz w:val="22"/>
          <w:szCs w:val="22"/>
          <w:lang w:eastAsia="x-none"/>
        </w:rPr>
      </w:pPr>
      <w:r w:rsidRPr="00C601C0">
        <w:rPr>
          <w:rFonts w:cs="Arial"/>
          <w:sz w:val="22"/>
          <w:szCs w:val="22"/>
          <w:lang w:eastAsia="x-none"/>
        </w:rPr>
        <w:t>IV - ser apresentados em papel A3 dobrado.</w:t>
      </w:r>
    </w:p>
    <w:p w14:paraId="0C6356BB" w14:textId="77777777" w:rsidR="008B54D7" w:rsidRPr="00C601C0" w:rsidRDefault="008B54D7" w:rsidP="00C601C0">
      <w:pPr>
        <w:pStyle w:val="Recuodecorpodetexto"/>
        <w:spacing w:after="0" w:line="276" w:lineRule="auto"/>
        <w:ind w:left="0"/>
        <w:jc w:val="both"/>
        <w:rPr>
          <w:rFonts w:cs="Arial"/>
          <w:sz w:val="22"/>
          <w:szCs w:val="22"/>
          <w:lang w:eastAsia="x-none"/>
        </w:rPr>
      </w:pPr>
      <w:r w:rsidRPr="00C601C0">
        <w:rPr>
          <w:rFonts w:cs="Arial"/>
          <w:b/>
          <w:sz w:val="22"/>
          <w:szCs w:val="22"/>
          <w:lang w:eastAsia="x-none"/>
        </w:rPr>
        <w:t xml:space="preserve">12.2.3.1. </w:t>
      </w:r>
      <w:r w:rsidRPr="00C601C0">
        <w:rPr>
          <w:rFonts w:cs="Arial"/>
          <w:sz w:val="22"/>
          <w:szCs w:val="22"/>
          <w:lang w:eastAsia="x-none"/>
        </w:rPr>
        <w:t>As páginas em que estiverem inseridos os gráficos, tabelas e planilhas desse subquesito poderão ser impressas na orientação paisagem.</w:t>
      </w:r>
    </w:p>
    <w:p w14:paraId="5A030B30" w14:textId="77777777" w:rsidR="008B54D7" w:rsidRPr="00C601C0" w:rsidRDefault="008B54D7" w:rsidP="00C601C0">
      <w:pPr>
        <w:pStyle w:val="Recuodecorpodetexto"/>
        <w:spacing w:after="0" w:line="276" w:lineRule="auto"/>
        <w:ind w:left="0"/>
        <w:jc w:val="both"/>
        <w:rPr>
          <w:rFonts w:cs="Arial"/>
          <w:sz w:val="22"/>
          <w:szCs w:val="22"/>
        </w:rPr>
      </w:pPr>
      <w:r w:rsidRPr="00C601C0">
        <w:rPr>
          <w:rFonts w:cs="Arial"/>
          <w:b/>
          <w:sz w:val="22"/>
          <w:szCs w:val="22"/>
        </w:rPr>
        <w:t>1</w:t>
      </w:r>
      <w:r w:rsidRPr="00C601C0">
        <w:rPr>
          <w:rFonts w:cs="Arial"/>
          <w:b/>
          <w:sz w:val="22"/>
          <w:szCs w:val="22"/>
          <w:lang w:eastAsia="x-none"/>
        </w:rPr>
        <w:t>2</w:t>
      </w:r>
      <w:r w:rsidRPr="00C601C0">
        <w:rPr>
          <w:rFonts w:cs="Arial"/>
          <w:b/>
          <w:sz w:val="22"/>
          <w:szCs w:val="22"/>
        </w:rPr>
        <w:t>.2.</w:t>
      </w:r>
      <w:r w:rsidRPr="00C601C0">
        <w:rPr>
          <w:rFonts w:cs="Arial"/>
          <w:b/>
          <w:sz w:val="22"/>
          <w:szCs w:val="22"/>
          <w:lang w:eastAsia="x-none"/>
        </w:rPr>
        <w:t>4.</w:t>
      </w:r>
      <w:r w:rsidRPr="00C601C0">
        <w:rPr>
          <w:rFonts w:cs="Arial"/>
          <w:sz w:val="22"/>
          <w:szCs w:val="22"/>
        </w:rPr>
        <w:tab/>
        <w:t xml:space="preserve">Os exemplos de peças integrantes do subquesito Ideia Criativa </w:t>
      </w:r>
      <w:r w:rsidRPr="00C601C0">
        <w:rPr>
          <w:rFonts w:cs="Arial"/>
          <w:sz w:val="22"/>
          <w:szCs w:val="22"/>
          <w:lang w:eastAsia="x-none"/>
        </w:rPr>
        <w:t xml:space="preserve">deverão </w:t>
      </w:r>
      <w:r w:rsidRPr="00C601C0">
        <w:rPr>
          <w:rFonts w:cs="Arial"/>
          <w:sz w:val="22"/>
          <w:szCs w:val="22"/>
        </w:rPr>
        <w:t xml:space="preserve">ser apresentados separadamente do caderno de que trata </w:t>
      </w:r>
      <w:r w:rsidRPr="00C601C0">
        <w:rPr>
          <w:rFonts w:cs="Arial"/>
          <w:sz w:val="22"/>
          <w:szCs w:val="22"/>
          <w:lang w:eastAsia="x-none"/>
        </w:rPr>
        <w:t xml:space="preserve">a alínea ‘a’ do </w:t>
      </w:r>
      <w:r w:rsidRPr="00C601C0">
        <w:rPr>
          <w:rFonts w:cs="Arial"/>
          <w:sz w:val="22"/>
          <w:szCs w:val="22"/>
        </w:rPr>
        <w:t>subitem 1</w:t>
      </w:r>
      <w:r w:rsidRPr="00C601C0">
        <w:rPr>
          <w:rFonts w:cs="Arial"/>
          <w:sz w:val="22"/>
          <w:szCs w:val="22"/>
          <w:lang w:eastAsia="x-none"/>
        </w:rPr>
        <w:t>2</w:t>
      </w:r>
      <w:r w:rsidRPr="00C601C0">
        <w:rPr>
          <w:rFonts w:cs="Arial"/>
          <w:sz w:val="22"/>
          <w:szCs w:val="22"/>
        </w:rPr>
        <w:t>.2 deste Edital.</w:t>
      </w:r>
    </w:p>
    <w:p w14:paraId="41D126AD" w14:textId="77777777" w:rsidR="008B54D7" w:rsidRPr="00C601C0" w:rsidRDefault="008B54D7" w:rsidP="00C601C0">
      <w:pPr>
        <w:rPr>
          <w:rFonts w:ascii="Arial" w:hAnsi="Arial" w:cs="Arial"/>
          <w:sz w:val="22"/>
          <w:szCs w:val="22"/>
        </w:rPr>
      </w:pPr>
      <w:r w:rsidRPr="00C601C0">
        <w:rPr>
          <w:rFonts w:ascii="Arial" w:hAnsi="Arial" w:cs="Arial"/>
          <w:b/>
          <w:bCs/>
          <w:sz w:val="22"/>
          <w:szCs w:val="22"/>
        </w:rPr>
        <w:t>12.2.4.1.</w:t>
      </w:r>
      <w:r w:rsidRPr="00C601C0">
        <w:rPr>
          <w:rFonts w:ascii="Arial" w:hAnsi="Arial" w:cs="Arial"/>
          <w:bCs/>
          <w:sz w:val="22"/>
          <w:szCs w:val="22"/>
        </w:rPr>
        <w:t xml:space="preserve"> Esses</w:t>
      </w:r>
      <w:r w:rsidRPr="00C601C0">
        <w:rPr>
          <w:rFonts w:ascii="Arial" w:hAnsi="Arial" w:cs="Arial"/>
          <w:sz w:val="22"/>
          <w:szCs w:val="22"/>
        </w:rPr>
        <w:t xml:space="preserve"> exemplos deverão adequar-se às dimensões do Invólucro </w:t>
      </w:r>
      <w:r w:rsidRPr="00C601C0">
        <w:rPr>
          <w:rFonts w:ascii="Arial" w:hAnsi="Arial" w:cs="Arial"/>
          <w:bCs/>
          <w:sz w:val="22"/>
          <w:szCs w:val="22"/>
        </w:rPr>
        <w:t xml:space="preserve">nº 1, cabendo à licitante atentar para o disposto </w:t>
      </w:r>
      <w:r w:rsidRPr="00C601C0">
        <w:rPr>
          <w:rFonts w:ascii="Arial" w:hAnsi="Arial" w:cs="Arial"/>
          <w:sz w:val="22"/>
          <w:szCs w:val="22"/>
        </w:rPr>
        <w:t>nas alíneas ‘c’ dos subitens 11.1.1.2 e 24.2.1 e no subitem 24.2.1.1 deste Edital.</w:t>
      </w:r>
    </w:p>
    <w:p w14:paraId="0FC58674" w14:textId="77777777" w:rsidR="008B54D7" w:rsidRPr="00C601C0" w:rsidRDefault="008B54D7" w:rsidP="00C601C0">
      <w:pPr>
        <w:rPr>
          <w:rFonts w:ascii="Arial" w:hAnsi="Arial" w:cs="Arial"/>
          <w:sz w:val="22"/>
          <w:szCs w:val="22"/>
        </w:rPr>
      </w:pPr>
      <w:r w:rsidRPr="00C601C0">
        <w:rPr>
          <w:rFonts w:ascii="Arial" w:hAnsi="Arial" w:cs="Arial"/>
          <w:b/>
          <w:bCs/>
          <w:sz w:val="22"/>
          <w:szCs w:val="22"/>
        </w:rPr>
        <w:t>12.2.5.</w:t>
      </w:r>
      <w:r w:rsidRPr="00C601C0">
        <w:rPr>
          <w:rFonts w:ascii="Arial" w:hAnsi="Arial" w:cs="Arial"/>
          <w:bCs/>
          <w:sz w:val="22"/>
          <w:szCs w:val="22"/>
        </w:rPr>
        <w:tab/>
      </w:r>
      <w:r w:rsidRPr="00C601C0">
        <w:rPr>
          <w:rFonts w:ascii="Arial" w:hAnsi="Arial" w:cs="Arial"/>
          <w:sz w:val="22"/>
          <w:szCs w:val="22"/>
        </w:rPr>
        <w:t xml:space="preserve">O Plano de Comunicação Publicitária – Via Não Identificada </w:t>
      </w:r>
      <w:r w:rsidRPr="00C601C0">
        <w:rPr>
          <w:rFonts w:ascii="Arial" w:hAnsi="Arial" w:cs="Arial"/>
          <w:sz w:val="22"/>
          <w:szCs w:val="22"/>
          <w:u w:val="single"/>
        </w:rPr>
        <w:t>não</w:t>
      </w:r>
      <w:r w:rsidRPr="00C601C0">
        <w:rPr>
          <w:rFonts w:ascii="Arial" w:hAnsi="Arial" w:cs="Arial"/>
          <w:sz w:val="22"/>
          <w:szCs w:val="22"/>
        </w:rPr>
        <w:t xml:space="preserve"> poderá ter informação, marca, sinal, etiqueta ou qualquer outro elemento que possibilite a identificação de sua autoria, antes da abertura do Invólucro nº 2.</w:t>
      </w:r>
    </w:p>
    <w:p w14:paraId="27C3CE2F" w14:textId="77777777" w:rsidR="008B54D7" w:rsidRPr="00C601C0" w:rsidRDefault="008B54D7" w:rsidP="00C601C0">
      <w:pPr>
        <w:rPr>
          <w:rFonts w:ascii="Arial" w:hAnsi="Arial" w:cs="Arial"/>
          <w:sz w:val="22"/>
          <w:szCs w:val="22"/>
        </w:rPr>
      </w:pPr>
      <w:r w:rsidRPr="00C601C0">
        <w:rPr>
          <w:rFonts w:ascii="Arial" w:hAnsi="Arial" w:cs="Arial"/>
          <w:b/>
          <w:sz w:val="22"/>
          <w:szCs w:val="22"/>
        </w:rPr>
        <w:t>12.2.6.</w:t>
      </w:r>
      <w:r w:rsidRPr="00C601C0">
        <w:rPr>
          <w:rFonts w:ascii="Arial" w:hAnsi="Arial" w:cs="Arial"/>
          <w:sz w:val="22"/>
          <w:szCs w:val="22"/>
        </w:rPr>
        <w:tab/>
        <w:t>Os textos do Raciocínio Básico, da Estratégia de Comunicação Publicitária e da relação prevista na alínea ‘a’ do subitem 12.3.3 estão limitados, no conjunto, a 10 (dez) páginas.</w:t>
      </w:r>
    </w:p>
    <w:p w14:paraId="1DC9A3D6" w14:textId="77777777" w:rsidR="008B54D7" w:rsidRPr="00C601C0" w:rsidRDefault="008B54D7" w:rsidP="00C601C0">
      <w:pPr>
        <w:rPr>
          <w:rFonts w:ascii="Arial" w:hAnsi="Arial" w:cs="Arial"/>
          <w:sz w:val="22"/>
          <w:szCs w:val="22"/>
        </w:rPr>
      </w:pPr>
      <w:r w:rsidRPr="00C601C0">
        <w:rPr>
          <w:rFonts w:ascii="Arial" w:hAnsi="Arial" w:cs="Arial"/>
          <w:b/>
          <w:sz w:val="22"/>
          <w:szCs w:val="22"/>
        </w:rPr>
        <w:t>12.2.7.</w:t>
      </w:r>
      <w:r w:rsidRPr="00C601C0">
        <w:rPr>
          <w:rFonts w:ascii="Arial" w:hAnsi="Arial" w:cs="Arial"/>
          <w:sz w:val="22"/>
          <w:szCs w:val="22"/>
        </w:rPr>
        <w:tab/>
        <w:t>Os textos da Estratégia de Mídia e Não Mídia não têm limitação quanto ao número de páginas, mas cabe às licitantes atentar especialmente para o disposto nas alíneas ‘c’ dos subitens 11.1.1.2 e 24.2.1 e no subitem 24.2.1.1 deste Edital.</w:t>
      </w:r>
    </w:p>
    <w:p w14:paraId="5B9F1C83"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12.2.8.</w:t>
      </w:r>
      <w:r w:rsidRPr="00C601C0">
        <w:rPr>
          <w:rFonts w:ascii="Arial" w:hAnsi="Arial" w:cs="Arial"/>
          <w:sz w:val="22"/>
          <w:szCs w:val="22"/>
        </w:rPr>
        <w:t xml:space="preserve"> Para fins desta concorrência, consideram-se como não mídia os meios publicitários (</w:t>
      </w:r>
      <w:r w:rsidRPr="00C601C0">
        <w:rPr>
          <w:rFonts w:ascii="Arial" w:hAnsi="Arial" w:cs="Arial"/>
          <w:i/>
          <w:sz w:val="22"/>
          <w:szCs w:val="22"/>
        </w:rPr>
        <w:t>off-line</w:t>
      </w:r>
      <w:r w:rsidRPr="00C601C0">
        <w:rPr>
          <w:rFonts w:ascii="Arial" w:hAnsi="Arial" w:cs="Arial"/>
          <w:sz w:val="22"/>
          <w:szCs w:val="22"/>
        </w:rPr>
        <w:t>) que não implicam a compra de espaço ou tempo em veículos de divulgação, para a transmissão de mensagens a públicos determinados.</w:t>
      </w:r>
    </w:p>
    <w:p w14:paraId="0215AA48" w14:textId="77777777" w:rsidR="008B54D7" w:rsidRPr="00C601C0" w:rsidRDefault="008B54D7" w:rsidP="00C601C0">
      <w:pPr>
        <w:rPr>
          <w:rFonts w:ascii="Arial" w:hAnsi="Arial" w:cs="Arial"/>
          <w:sz w:val="22"/>
          <w:szCs w:val="22"/>
        </w:rPr>
      </w:pPr>
      <w:r w:rsidRPr="00C601C0">
        <w:rPr>
          <w:rFonts w:ascii="Arial" w:hAnsi="Arial" w:cs="Arial"/>
          <w:b/>
          <w:sz w:val="22"/>
          <w:szCs w:val="22"/>
        </w:rPr>
        <w:t>12.2.9.</w:t>
      </w:r>
      <w:r w:rsidRPr="00C601C0">
        <w:rPr>
          <w:rFonts w:ascii="Arial" w:hAnsi="Arial" w:cs="Arial"/>
          <w:sz w:val="22"/>
          <w:szCs w:val="22"/>
        </w:rPr>
        <w:tab/>
        <w:t>Poderão ser utilizadas páginas isoladas com a finalidade de indicar o Plano de Comunicação Publicitária e seus subquesitos. Essas páginas não serão computadas no limite de página previsto no subitem 12.2.6 e devem seguir as especificações do subitem 12.2, no que couber.</w:t>
      </w:r>
    </w:p>
    <w:p w14:paraId="143233B9" w14:textId="77777777" w:rsidR="008B54D7" w:rsidRPr="00C601C0" w:rsidRDefault="008B54D7" w:rsidP="00C601C0">
      <w:pPr>
        <w:rPr>
          <w:rFonts w:ascii="Arial" w:hAnsi="Arial" w:cs="Arial"/>
          <w:i/>
          <w:sz w:val="22"/>
          <w:szCs w:val="22"/>
        </w:rPr>
      </w:pPr>
      <w:r w:rsidRPr="00C601C0">
        <w:rPr>
          <w:rFonts w:ascii="Arial" w:hAnsi="Arial" w:cs="Arial"/>
          <w:b/>
          <w:snapToGrid w:val="0"/>
          <w:sz w:val="22"/>
          <w:szCs w:val="22"/>
        </w:rPr>
        <w:lastRenderedPageBreak/>
        <w:t>12.3.</w:t>
      </w:r>
      <w:r w:rsidRPr="00C601C0">
        <w:rPr>
          <w:rFonts w:ascii="Arial" w:hAnsi="Arial" w:cs="Arial"/>
          <w:snapToGrid w:val="0"/>
          <w:sz w:val="22"/>
          <w:szCs w:val="22"/>
        </w:rPr>
        <w:t xml:space="preserve"> A licitante deverá apresentar o Plano de Comunicação Publicitária com base no Briefing (Anexo I), observadas as seguintes orientações:</w:t>
      </w:r>
    </w:p>
    <w:p w14:paraId="64F6F016" w14:textId="77777777" w:rsidR="008B54D7" w:rsidRPr="00C601C0" w:rsidRDefault="008B54D7" w:rsidP="00C601C0">
      <w:pPr>
        <w:rPr>
          <w:rFonts w:ascii="Arial" w:hAnsi="Arial" w:cs="Arial"/>
          <w:sz w:val="22"/>
          <w:szCs w:val="22"/>
        </w:rPr>
      </w:pPr>
      <w:r w:rsidRPr="00C601C0">
        <w:rPr>
          <w:rFonts w:ascii="Arial" w:hAnsi="Arial" w:cs="Arial"/>
          <w:b/>
          <w:sz w:val="22"/>
          <w:szCs w:val="22"/>
        </w:rPr>
        <w:t>12.3.1.</w:t>
      </w:r>
      <w:r w:rsidRPr="00C601C0">
        <w:rPr>
          <w:rFonts w:ascii="Arial" w:hAnsi="Arial" w:cs="Arial"/>
          <w:sz w:val="22"/>
          <w:szCs w:val="22"/>
        </w:rPr>
        <w:tab/>
      </w:r>
      <w:r w:rsidRPr="00C601C0">
        <w:rPr>
          <w:rFonts w:ascii="Arial" w:hAnsi="Arial" w:cs="Arial"/>
          <w:sz w:val="22"/>
          <w:szCs w:val="22"/>
          <w:u w:val="single"/>
        </w:rPr>
        <w:t>Subquesito 1 - Raciocínio Básico</w:t>
      </w:r>
      <w:r w:rsidRPr="00C601C0">
        <w:rPr>
          <w:rFonts w:ascii="Arial" w:hAnsi="Arial" w:cs="Arial"/>
          <w:sz w:val="22"/>
          <w:szCs w:val="22"/>
        </w:rPr>
        <w:t xml:space="preserve"> - apresentação em que a licitante descreverá: </w:t>
      </w:r>
    </w:p>
    <w:p w14:paraId="70656F74" w14:textId="77777777" w:rsidR="008B54D7" w:rsidRPr="00C601C0" w:rsidRDefault="008B54D7" w:rsidP="00C601C0">
      <w:pPr>
        <w:pStyle w:val="PargrafodaLista"/>
        <w:numPr>
          <w:ilvl w:val="0"/>
          <w:numId w:val="13"/>
        </w:numPr>
        <w:tabs>
          <w:tab w:val="left" w:pos="284"/>
          <w:tab w:val="left" w:pos="1080"/>
          <w:tab w:val="left" w:pos="1701"/>
        </w:tabs>
        <w:spacing w:line="276" w:lineRule="auto"/>
        <w:ind w:left="0" w:firstLine="0"/>
        <w:jc w:val="both"/>
        <w:rPr>
          <w:rFonts w:ascii="Arial" w:hAnsi="Arial" w:cs="Arial"/>
          <w:sz w:val="22"/>
          <w:szCs w:val="22"/>
        </w:rPr>
      </w:pPr>
      <w:proofErr w:type="gramStart"/>
      <w:r w:rsidRPr="00C601C0">
        <w:rPr>
          <w:rFonts w:ascii="Arial" w:hAnsi="Arial" w:cs="Arial"/>
          <w:sz w:val="22"/>
          <w:szCs w:val="22"/>
          <w:lang w:eastAsia="pt-BR"/>
        </w:rPr>
        <w:t>análise</w:t>
      </w:r>
      <w:proofErr w:type="gramEnd"/>
      <w:r w:rsidRPr="00C601C0">
        <w:rPr>
          <w:rFonts w:ascii="Arial" w:hAnsi="Arial" w:cs="Arial"/>
          <w:sz w:val="22"/>
          <w:szCs w:val="22"/>
          <w:lang w:eastAsia="pt-BR"/>
        </w:rPr>
        <w:t xml:space="preserve"> das características e especificidades do ANUNCIANTE e do seu papel no contexto no qual se insere;</w:t>
      </w:r>
    </w:p>
    <w:p w14:paraId="7E71B1D1" w14:textId="77777777" w:rsidR="008B54D7" w:rsidRPr="00C601C0" w:rsidRDefault="008B54D7" w:rsidP="00C601C0">
      <w:pPr>
        <w:pStyle w:val="PargrafodaLista"/>
        <w:numPr>
          <w:ilvl w:val="0"/>
          <w:numId w:val="13"/>
        </w:numPr>
        <w:tabs>
          <w:tab w:val="left" w:pos="284"/>
          <w:tab w:val="left" w:pos="1080"/>
          <w:tab w:val="left" w:pos="1701"/>
        </w:tabs>
        <w:spacing w:line="276" w:lineRule="auto"/>
        <w:ind w:left="0" w:firstLine="0"/>
        <w:jc w:val="both"/>
        <w:rPr>
          <w:rFonts w:ascii="Arial" w:hAnsi="Arial" w:cs="Arial"/>
          <w:sz w:val="22"/>
          <w:szCs w:val="22"/>
        </w:rPr>
      </w:pPr>
      <w:proofErr w:type="gramStart"/>
      <w:r w:rsidRPr="00C601C0">
        <w:rPr>
          <w:rFonts w:ascii="Arial" w:hAnsi="Arial" w:cs="Arial"/>
          <w:sz w:val="22"/>
          <w:szCs w:val="22"/>
          <w:lang w:eastAsia="pt-BR"/>
        </w:rPr>
        <w:t>diagnóstico</w:t>
      </w:r>
      <w:proofErr w:type="gramEnd"/>
      <w:r w:rsidRPr="00C601C0">
        <w:rPr>
          <w:rFonts w:ascii="Arial" w:hAnsi="Arial" w:cs="Arial"/>
          <w:sz w:val="22"/>
          <w:szCs w:val="22"/>
          <w:lang w:eastAsia="pt-BR"/>
        </w:rPr>
        <w:t xml:space="preserve"> relativo às necessidades de comunicação publicitária identificadas;</w:t>
      </w:r>
    </w:p>
    <w:p w14:paraId="6ABFA8B7" w14:textId="77777777" w:rsidR="008B54D7" w:rsidRPr="00C601C0" w:rsidRDefault="008B54D7" w:rsidP="00C601C0">
      <w:pPr>
        <w:pStyle w:val="PargrafodaLista"/>
        <w:numPr>
          <w:ilvl w:val="0"/>
          <w:numId w:val="13"/>
        </w:numPr>
        <w:tabs>
          <w:tab w:val="left" w:pos="284"/>
          <w:tab w:val="left" w:pos="1080"/>
          <w:tab w:val="left" w:pos="1701"/>
        </w:tabs>
        <w:spacing w:line="276" w:lineRule="auto"/>
        <w:ind w:left="0" w:firstLine="0"/>
        <w:jc w:val="both"/>
        <w:rPr>
          <w:rFonts w:ascii="Arial" w:hAnsi="Arial" w:cs="Arial"/>
          <w:sz w:val="22"/>
          <w:szCs w:val="22"/>
        </w:rPr>
      </w:pPr>
      <w:proofErr w:type="gramStart"/>
      <w:r w:rsidRPr="00C601C0">
        <w:rPr>
          <w:rFonts w:ascii="Arial" w:hAnsi="Arial" w:cs="Arial"/>
          <w:sz w:val="22"/>
          <w:szCs w:val="22"/>
          <w:lang w:eastAsia="pt-BR"/>
        </w:rPr>
        <w:t>compreensão</w:t>
      </w:r>
      <w:proofErr w:type="gramEnd"/>
      <w:r w:rsidRPr="00C601C0">
        <w:rPr>
          <w:rFonts w:ascii="Arial" w:hAnsi="Arial" w:cs="Arial"/>
          <w:sz w:val="22"/>
          <w:szCs w:val="22"/>
          <w:lang w:eastAsia="pt-BR"/>
        </w:rPr>
        <w:t xml:space="preserve"> do desafio e dos objetivos de comunicação estabelecidos no Briefing.</w:t>
      </w:r>
    </w:p>
    <w:p w14:paraId="55B8762E" w14:textId="77777777" w:rsidR="008B54D7" w:rsidRPr="00C601C0" w:rsidRDefault="008B54D7" w:rsidP="00C601C0">
      <w:pPr>
        <w:tabs>
          <w:tab w:val="left" w:pos="1080"/>
        </w:tabs>
        <w:rPr>
          <w:rFonts w:ascii="Arial" w:hAnsi="Arial" w:cs="Arial"/>
          <w:sz w:val="22"/>
          <w:szCs w:val="22"/>
        </w:rPr>
      </w:pPr>
      <w:r w:rsidRPr="00C601C0">
        <w:rPr>
          <w:rFonts w:ascii="Arial" w:hAnsi="Arial" w:cs="Arial"/>
          <w:b/>
          <w:bCs/>
          <w:sz w:val="22"/>
          <w:szCs w:val="22"/>
        </w:rPr>
        <w:t>12.3.2.</w:t>
      </w:r>
      <w:r w:rsidRPr="00C601C0">
        <w:rPr>
          <w:rFonts w:ascii="Arial" w:hAnsi="Arial" w:cs="Arial"/>
          <w:sz w:val="22"/>
          <w:szCs w:val="22"/>
        </w:rPr>
        <w:t xml:space="preserve"> </w:t>
      </w:r>
      <w:r w:rsidRPr="00C601C0">
        <w:rPr>
          <w:rFonts w:ascii="Arial" w:hAnsi="Arial" w:cs="Arial"/>
          <w:sz w:val="22"/>
          <w:szCs w:val="22"/>
          <w:u w:val="single"/>
        </w:rPr>
        <w:t>Subquesito 2 - Estratégia de Comunicação Publicitária</w:t>
      </w:r>
      <w:r w:rsidRPr="00C601C0">
        <w:rPr>
          <w:rFonts w:ascii="Arial" w:hAnsi="Arial" w:cs="Arial"/>
          <w:sz w:val="22"/>
          <w:szCs w:val="22"/>
        </w:rPr>
        <w:t xml:space="preserve"> - apresentação e defesa da Estratégia proposta pela licitante para superar o desafio e alcançar os objetivos de comunicação, com base no Briefing, compreendendo:</w:t>
      </w:r>
    </w:p>
    <w:p w14:paraId="209AACA9" w14:textId="77777777" w:rsidR="008B54D7" w:rsidRPr="00C601C0" w:rsidRDefault="008B54D7" w:rsidP="00C601C0">
      <w:pPr>
        <w:tabs>
          <w:tab w:val="left" w:pos="1080"/>
          <w:tab w:val="left" w:pos="1701"/>
        </w:tabs>
        <w:rPr>
          <w:rFonts w:ascii="Arial" w:hAnsi="Arial" w:cs="Arial"/>
          <w:sz w:val="22"/>
          <w:szCs w:val="22"/>
        </w:rPr>
      </w:pPr>
      <w:r w:rsidRPr="00C601C0">
        <w:rPr>
          <w:rFonts w:ascii="Arial" w:hAnsi="Arial" w:cs="Arial"/>
          <w:sz w:val="22"/>
          <w:szCs w:val="22"/>
        </w:rPr>
        <w:t>a) explicitação e defesa do partido temático e do conceito que fundamentam a proposta de solução publicitária;</w:t>
      </w:r>
    </w:p>
    <w:p w14:paraId="68DEA316"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b) proposição e defesa dos pontos centrais da Estratégia de Comunicação Publicitária, especialmente: o que dizer; a quem dizer; como dizer; quando dizer e que meios, instrumentos ou ferramentas de divulgação utilizar.</w:t>
      </w:r>
    </w:p>
    <w:p w14:paraId="40237F13" w14:textId="77777777" w:rsidR="008B54D7" w:rsidRPr="00C601C0" w:rsidRDefault="008B54D7" w:rsidP="00C601C0">
      <w:pPr>
        <w:pStyle w:val="Recuodecorpodetexto"/>
        <w:spacing w:after="0" w:line="276" w:lineRule="auto"/>
        <w:ind w:left="0"/>
        <w:jc w:val="both"/>
        <w:rPr>
          <w:rFonts w:cs="Arial"/>
          <w:strike/>
          <w:sz w:val="22"/>
          <w:szCs w:val="22"/>
        </w:rPr>
      </w:pPr>
      <w:r w:rsidRPr="00C601C0">
        <w:rPr>
          <w:rFonts w:cs="Arial"/>
          <w:b/>
          <w:sz w:val="22"/>
          <w:szCs w:val="22"/>
        </w:rPr>
        <w:t>1</w:t>
      </w:r>
      <w:r w:rsidRPr="00C601C0">
        <w:rPr>
          <w:rFonts w:cs="Arial"/>
          <w:b/>
          <w:sz w:val="22"/>
          <w:szCs w:val="22"/>
          <w:lang w:eastAsia="x-none"/>
        </w:rPr>
        <w:t>2</w:t>
      </w:r>
      <w:r w:rsidRPr="00C601C0">
        <w:rPr>
          <w:rFonts w:cs="Arial"/>
          <w:b/>
          <w:sz w:val="22"/>
          <w:szCs w:val="22"/>
        </w:rPr>
        <w:t>.3.3.</w:t>
      </w:r>
      <w:r w:rsidRPr="00C601C0">
        <w:rPr>
          <w:rFonts w:cs="Arial"/>
          <w:sz w:val="22"/>
          <w:szCs w:val="22"/>
        </w:rPr>
        <w:tab/>
      </w:r>
      <w:r w:rsidRPr="00C601C0">
        <w:rPr>
          <w:rFonts w:cs="Arial"/>
          <w:sz w:val="22"/>
          <w:szCs w:val="22"/>
          <w:u w:val="single"/>
          <w:lang w:eastAsia="x-none"/>
        </w:rPr>
        <w:t xml:space="preserve">Subquesito 3 - </w:t>
      </w:r>
      <w:r w:rsidRPr="00C601C0">
        <w:rPr>
          <w:rFonts w:cs="Arial"/>
          <w:sz w:val="22"/>
          <w:szCs w:val="22"/>
          <w:u w:val="single"/>
        </w:rPr>
        <w:t>Ideia Criativa</w:t>
      </w:r>
      <w:r w:rsidRPr="00C601C0">
        <w:rPr>
          <w:rFonts w:cs="Arial"/>
          <w:sz w:val="22"/>
          <w:szCs w:val="22"/>
          <w:lang w:eastAsia="x-none"/>
        </w:rPr>
        <w:t xml:space="preserve"> -</w:t>
      </w:r>
      <w:r w:rsidRPr="00C601C0">
        <w:rPr>
          <w:rFonts w:cs="Arial"/>
          <w:b/>
          <w:sz w:val="22"/>
          <w:szCs w:val="22"/>
          <w:lang w:eastAsia="x-none"/>
        </w:rPr>
        <w:t xml:space="preserve"> </w:t>
      </w:r>
      <w:r w:rsidRPr="00C601C0">
        <w:rPr>
          <w:rFonts w:cs="Arial"/>
          <w:sz w:val="22"/>
          <w:szCs w:val="22"/>
        </w:rPr>
        <w:t>apresentação d</w:t>
      </w:r>
      <w:r w:rsidRPr="00C601C0">
        <w:rPr>
          <w:rFonts w:cs="Arial"/>
          <w:sz w:val="22"/>
          <w:szCs w:val="22"/>
          <w:lang w:eastAsia="x-none"/>
        </w:rPr>
        <w:t xml:space="preserve">a proposta de </w:t>
      </w:r>
      <w:r w:rsidRPr="00C601C0">
        <w:rPr>
          <w:rFonts w:cs="Arial"/>
          <w:sz w:val="22"/>
          <w:szCs w:val="22"/>
        </w:rPr>
        <w:t xml:space="preserve">campanha publicitária, </w:t>
      </w:r>
      <w:r w:rsidRPr="00C601C0">
        <w:rPr>
          <w:rFonts w:cs="Arial"/>
          <w:sz w:val="22"/>
          <w:szCs w:val="22"/>
          <w:lang w:eastAsia="x-none"/>
        </w:rPr>
        <w:t>contemplando os seguintes conteúdos:</w:t>
      </w:r>
    </w:p>
    <w:p w14:paraId="2CCECDF3" w14:textId="77777777" w:rsidR="008B54D7" w:rsidRPr="00C601C0" w:rsidRDefault="008B54D7" w:rsidP="00C601C0">
      <w:pPr>
        <w:pStyle w:val="Recuodecorpodetexto"/>
        <w:tabs>
          <w:tab w:val="left" w:pos="1701"/>
        </w:tabs>
        <w:spacing w:after="0" w:line="276" w:lineRule="auto"/>
        <w:ind w:left="0"/>
        <w:jc w:val="both"/>
        <w:rPr>
          <w:rFonts w:cs="Arial"/>
          <w:strike/>
          <w:sz w:val="22"/>
          <w:szCs w:val="22"/>
        </w:rPr>
      </w:pPr>
      <w:r w:rsidRPr="00C601C0">
        <w:rPr>
          <w:rFonts w:cs="Arial"/>
          <w:sz w:val="22"/>
          <w:szCs w:val="22"/>
        </w:rPr>
        <w:t>a) relação de todas as peças</w:t>
      </w:r>
      <w:r w:rsidRPr="00C601C0">
        <w:rPr>
          <w:rFonts w:cs="Arial"/>
          <w:sz w:val="22"/>
          <w:szCs w:val="22"/>
          <w:lang w:eastAsia="x-none"/>
        </w:rPr>
        <w:t xml:space="preserve"> publicitárias que a licitante julga necessárias para </w:t>
      </w:r>
      <w:r w:rsidRPr="00C601C0">
        <w:rPr>
          <w:rFonts w:cs="Arial"/>
          <w:sz w:val="22"/>
          <w:szCs w:val="22"/>
        </w:rPr>
        <w:t>superar o desafio e alcançar os objetivos de comunicação estabelecidos no Briefing</w:t>
      </w:r>
      <w:r w:rsidRPr="00C601C0">
        <w:rPr>
          <w:rFonts w:cs="Arial"/>
          <w:sz w:val="22"/>
          <w:szCs w:val="22"/>
          <w:lang w:eastAsia="x-none"/>
        </w:rPr>
        <w:t xml:space="preserve">, </w:t>
      </w:r>
      <w:r w:rsidRPr="00C601C0">
        <w:rPr>
          <w:rFonts w:cs="Arial"/>
          <w:sz w:val="22"/>
          <w:szCs w:val="22"/>
        </w:rPr>
        <w:t xml:space="preserve">com </w:t>
      </w:r>
      <w:r w:rsidRPr="00C601C0">
        <w:rPr>
          <w:rFonts w:cs="Arial"/>
          <w:sz w:val="22"/>
          <w:szCs w:val="22"/>
          <w:lang w:eastAsia="x-none"/>
        </w:rPr>
        <w:t>a descrição de cada uma;</w:t>
      </w:r>
    </w:p>
    <w:p w14:paraId="14BFB926" w14:textId="77777777" w:rsidR="008B54D7" w:rsidRPr="00C601C0" w:rsidRDefault="008B54D7" w:rsidP="00C601C0">
      <w:pPr>
        <w:pStyle w:val="Recuodecorpodetexto"/>
        <w:tabs>
          <w:tab w:val="left" w:pos="1701"/>
        </w:tabs>
        <w:spacing w:after="0" w:line="276" w:lineRule="auto"/>
        <w:ind w:left="0"/>
        <w:jc w:val="both"/>
        <w:rPr>
          <w:rFonts w:cs="Arial"/>
          <w:sz w:val="22"/>
          <w:szCs w:val="22"/>
        </w:rPr>
      </w:pPr>
      <w:r w:rsidRPr="00C601C0">
        <w:rPr>
          <w:rFonts w:cs="Arial"/>
          <w:sz w:val="22"/>
          <w:szCs w:val="22"/>
        </w:rPr>
        <w:t>b) exemplos</w:t>
      </w:r>
      <w:r w:rsidRPr="00C601C0">
        <w:rPr>
          <w:rFonts w:cs="Arial"/>
          <w:sz w:val="22"/>
          <w:szCs w:val="22"/>
          <w:lang w:eastAsia="x-none"/>
        </w:rPr>
        <w:t xml:space="preserve"> das </w:t>
      </w:r>
      <w:r w:rsidRPr="00C601C0">
        <w:rPr>
          <w:rFonts w:cs="Arial"/>
          <w:sz w:val="22"/>
          <w:szCs w:val="22"/>
        </w:rPr>
        <w:t>peças</w:t>
      </w:r>
      <w:r w:rsidRPr="00C601C0">
        <w:rPr>
          <w:rFonts w:cs="Arial"/>
          <w:sz w:val="22"/>
          <w:szCs w:val="22"/>
          <w:lang w:eastAsia="x-none"/>
        </w:rPr>
        <w:t xml:space="preserve">, constantes da relação prevista na alínea anterior, </w:t>
      </w:r>
      <w:r w:rsidRPr="00C601C0">
        <w:rPr>
          <w:rFonts w:cs="Arial"/>
          <w:sz w:val="22"/>
          <w:szCs w:val="22"/>
        </w:rPr>
        <w:t xml:space="preserve">que </w:t>
      </w:r>
      <w:r w:rsidRPr="00C601C0">
        <w:rPr>
          <w:rFonts w:cs="Arial"/>
          <w:sz w:val="22"/>
          <w:szCs w:val="22"/>
          <w:lang w:eastAsia="x-none"/>
        </w:rPr>
        <w:t xml:space="preserve">a licitante </w:t>
      </w:r>
      <w:r w:rsidRPr="00C601C0">
        <w:rPr>
          <w:rFonts w:cs="Arial"/>
          <w:sz w:val="22"/>
          <w:szCs w:val="22"/>
        </w:rPr>
        <w:t xml:space="preserve">julga mais </w:t>
      </w:r>
      <w:r w:rsidRPr="00C601C0">
        <w:rPr>
          <w:rFonts w:cs="Arial"/>
          <w:sz w:val="22"/>
          <w:szCs w:val="22"/>
          <w:lang w:eastAsia="x-none"/>
        </w:rPr>
        <w:t>adequadas</w:t>
      </w:r>
      <w:r w:rsidRPr="00C601C0">
        <w:rPr>
          <w:rFonts w:cs="Arial"/>
          <w:sz w:val="22"/>
          <w:szCs w:val="22"/>
        </w:rPr>
        <w:t xml:space="preserve"> para corporificar </w:t>
      </w:r>
      <w:r w:rsidRPr="00C601C0">
        <w:rPr>
          <w:rFonts w:cs="Arial"/>
          <w:sz w:val="22"/>
          <w:szCs w:val="22"/>
          <w:lang w:eastAsia="x-none"/>
        </w:rPr>
        <w:t xml:space="preserve">e ilustrar </w:t>
      </w:r>
      <w:r w:rsidRPr="00C601C0">
        <w:rPr>
          <w:rFonts w:cs="Arial"/>
          <w:sz w:val="22"/>
          <w:szCs w:val="22"/>
        </w:rPr>
        <w:t xml:space="preserve">objetivamente sua proposta de </w:t>
      </w:r>
      <w:r w:rsidRPr="00C601C0">
        <w:rPr>
          <w:rFonts w:cs="Arial"/>
          <w:sz w:val="22"/>
          <w:szCs w:val="22"/>
          <w:lang w:eastAsia="x-none"/>
        </w:rPr>
        <w:t>campanha publicitária, observadas as condições estabelecidas no subitem 12.3.3.3</w:t>
      </w:r>
      <w:r w:rsidRPr="00C601C0">
        <w:rPr>
          <w:rFonts w:cs="Arial"/>
          <w:sz w:val="22"/>
          <w:szCs w:val="22"/>
        </w:rPr>
        <w:t xml:space="preserve"> deste Edital</w:t>
      </w:r>
      <w:r w:rsidRPr="00C601C0">
        <w:rPr>
          <w:rFonts w:cs="Arial"/>
          <w:sz w:val="22"/>
          <w:szCs w:val="22"/>
          <w:lang w:eastAsia="x-none"/>
        </w:rPr>
        <w:t>.</w:t>
      </w:r>
    </w:p>
    <w:p w14:paraId="1A2EA06D" w14:textId="77777777" w:rsidR="008B54D7" w:rsidRPr="00C601C0" w:rsidRDefault="008B54D7" w:rsidP="00C601C0">
      <w:pPr>
        <w:pStyle w:val="Recuodecorpodetexto"/>
        <w:spacing w:after="0" w:line="276" w:lineRule="auto"/>
        <w:ind w:left="0"/>
        <w:jc w:val="both"/>
        <w:rPr>
          <w:rFonts w:cs="Arial"/>
          <w:sz w:val="22"/>
          <w:szCs w:val="22"/>
        </w:rPr>
      </w:pPr>
      <w:r w:rsidRPr="00C601C0">
        <w:rPr>
          <w:rFonts w:cs="Arial"/>
          <w:b/>
          <w:sz w:val="22"/>
          <w:szCs w:val="22"/>
        </w:rPr>
        <w:t>1</w:t>
      </w:r>
      <w:r w:rsidRPr="00C601C0">
        <w:rPr>
          <w:rFonts w:cs="Arial"/>
          <w:b/>
          <w:sz w:val="22"/>
          <w:szCs w:val="22"/>
          <w:lang w:eastAsia="x-none"/>
        </w:rPr>
        <w:t>2</w:t>
      </w:r>
      <w:r w:rsidRPr="00C601C0">
        <w:rPr>
          <w:rFonts w:cs="Arial"/>
          <w:b/>
          <w:sz w:val="22"/>
          <w:szCs w:val="22"/>
        </w:rPr>
        <w:t>.3.3.1.</w:t>
      </w:r>
      <w:r w:rsidRPr="00C601C0">
        <w:rPr>
          <w:rFonts w:cs="Arial"/>
          <w:sz w:val="22"/>
          <w:szCs w:val="22"/>
        </w:rPr>
        <w:t xml:space="preserve"> </w:t>
      </w:r>
      <w:r w:rsidRPr="00C601C0">
        <w:rPr>
          <w:rFonts w:cs="Arial"/>
          <w:sz w:val="22"/>
          <w:szCs w:val="22"/>
          <w:lang w:eastAsia="x-none"/>
        </w:rPr>
        <w:t xml:space="preserve">A descrição </w:t>
      </w:r>
      <w:r w:rsidRPr="00C601C0">
        <w:rPr>
          <w:rFonts w:cs="Arial"/>
          <w:sz w:val="22"/>
          <w:szCs w:val="22"/>
        </w:rPr>
        <w:t>mencionad</w:t>
      </w:r>
      <w:r w:rsidRPr="00C601C0">
        <w:rPr>
          <w:rFonts w:cs="Arial"/>
          <w:sz w:val="22"/>
          <w:szCs w:val="22"/>
          <w:lang w:eastAsia="x-none"/>
        </w:rPr>
        <w:t>a</w:t>
      </w:r>
      <w:r w:rsidRPr="00C601C0">
        <w:rPr>
          <w:rFonts w:cs="Arial"/>
          <w:sz w:val="22"/>
          <w:szCs w:val="22"/>
        </w:rPr>
        <w:t xml:space="preserve"> na alínea ‘a’ do subitem 1</w:t>
      </w:r>
      <w:r w:rsidRPr="00C601C0">
        <w:rPr>
          <w:rFonts w:cs="Arial"/>
          <w:sz w:val="22"/>
          <w:szCs w:val="22"/>
          <w:lang w:eastAsia="x-none"/>
        </w:rPr>
        <w:t>2</w:t>
      </w:r>
      <w:r w:rsidRPr="00C601C0">
        <w:rPr>
          <w:rFonts w:cs="Arial"/>
          <w:sz w:val="22"/>
          <w:szCs w:val="22"/>
        </w:rPr>
        <w:t>.3.3 est</w:t>
      </w:r>
      <w:r w:rsidRPr="00C601C0">
        <w:rPr>
          <w:rFonts w:cs="Arial"/>
          <w:sz w:val="22"/>
          <w:szCs w:val="22"/>
          <w:lang w:eastAsia="x-none"/>
        </w:rPr>
        <w:t>á</w:t>
      </w:r>
      <w:r w:rsidRPr="00C601C0">
        <w:rPr>
          <w:rFonts w:cs="Arial"/>
          <w:sz w:val="22"/>
          <w:szCs w:val="22"/>
        </w:rPr>
        <w:t xml:space="preserve"> circunscrit</w:t>
      </w:r>
      <w:r w:rsidRPr="00C601C0">
        <w:rPr>
          <w:rFonts w:cs="Arial"/>
          <w:sz w:val="22"/>
          <w:szCs w:val="22"/>
          <w:lang w:eastAsia="x-none"/>
        </w:rPr>
        <w:t>a</w:t>
      </w:r>
      <w:r w:rsidRPr="00C601C0">
        <w:rPr>
          <w:rFonts w:cs="Arial"/>
          <w:sz w:val="22"/>
          <w:szCs w:val="22"/>
        </w:rPr>
        <w:t xml:space="preserve"> à especificação de cada peça</w:t>
      </w:r>
      <w:r w:rsidRPr="00C601C0">
        <w:rPr>
          <w:rFonts w:cs="Arial"/>
          <w:sz w:val="22"/>
          <w:szCs w:val="22"/>
          <w:lang w:eastAsia="x-none"/>
        </w:rPr>
        <w:t xml:space="preserve"> publicitária,</w:t>
      </w:r>
      <w:r w:rsidRPr="00C601C0">
        <w:rPr>
          <w:rFonts w:cs="Arial"/>
          <w:sz w:val="22"/>
          <w:szCs w:val="22"/>
        </w:rPr>
        <w:t xml:space="preserve"> à explicitação </w:t>
      </w:r>
      <w:r w:rsidRPr="00C601C0">
        <w:rPr>
          <w:rFonts w:cs="Arial"/>
          <w:sz w:val="22"/>
          <w:szCs w:val="22"/>
          <w:lang w:eastAsia="x-none"/>
        </w:rPr>
        <w:t>de sua finalidade e suas funções táticas na campanha proposta.</w:t>
      </w:r>
    </w:p>
    <w:p w14:paraId="09CD433A" w14:textId="77777777" w:rsidR="008B54D7" w:rsidRPr="00C601C0" w:rsidRDefault="008B54D7" w:rsidP="00C601C0">
      <w:pPr>
        <w:pStyle w:val="Recuodecorpodetexto"/>
        <w:spacing w:after="0" w:line="276" w:lineRule="auto"/>
        <w:ind w:left="0"/>
        <w:jc w:val="both"/>
        <w:rPr>
          <w:rFonts w:cs="Arial"/>
          <w:sz w:val="22"/>
          <w:szCs w:val="22"/>
          <w:lang w:eastAsia="x-none"/>
        </w:rPr>
      </w:pPr>
      <w:r w:rsidRPr="00C601C0">
        <w:rPr>
          <w:rFonts w:cs="Arial"/>
          <w:b/>
          <w:sz w:val="22"/>
          <w:szCs w:val="22"/>
        </w:rPr>
        <w:t>1</w:t>
      </w:r>
      <w:r w:rsidRPr="00C601C0">
        <w:rPr>
          <w:rFonts w:cs="Arial"/>
          <w:b/>
          <w:sz w:val="22"/>
          <w:szCs w:val="22"/>
          <w:lang w:eastAsia="x-none"/>
        </w:rPr>
        <w:t>2</w:t>
      </w:r>
      <w:r w:rsidRPr="00C601C0">
        <w:rPr>
          <w:rFonts w:cs="Arial"/>
          <w:b/>
          <w:sz w:val="22"/>
          <w:szCs w:val="22"/>
        </w:rPr>
        <w:t xml:space="preserve">.3.3.2. </w:t>
      </w:r>
      <w:r w:rsidRPr="00C601C0">
        <w:rPr>
          <w:rFonts w:cs="Arial"/>
          <w:sz w:val="22"/>
          <w:szCs w:val="22"/>
        </w:rPr>
        <w:t xml:space="preserve">Se a campanha proposta pela licitante previr número de peças </w:t>
      </w:r>
      <w:r w:rsidRPr="00C601C0">
        <w:rPr>
          <w:rFonts w:cs="Arial"/>
          <w:sz w:val="22"/>
          <w:szCs w:val="22"/>
          <w:lang w:eastAsia="x-none"/>
        </w:rPr>
        <w:t xml:space="preserve">publicitárias </w:t>
      </w:r>
      <w:r w:rsidRPr="00C601C0">
        <w:rPr>
          <w:rFonts w:cs="Arial"/>
          <w:sz w:val="22"/>
          <w:szCs w:val="22"/>
        </w:rPr>
        <w:t xml:space="preserve">superior </w:t>
      </w:r>
      <w:r w:rsidRPr="00C601C0">
        <w:rPr>
          <w:rFonts w:cs="Arial"/>
          <w:sz w:val="22"/>
          <w:szCs w:val="22"/>
          <w:lang w:eastAsia="x-none"/>
        </w:rPr>
        <w:t xml:space="preserve">ao limite estabelecido no subitem 12.3.3.3, </w:t>
      </w:r>
      <w:r w:rsidRPr="00C601C0">
        <w:rPr>
          <w:rFonts w:cs="Arial"/>
          <w:sz w:val="22"/>
          <w:szCs w:val="22"/>
        </w:rPr>
        <w:t>que pode</w:t>
      </w:r>
      <w:r w:rsidRPr="00C601C0">
        <w:rPr>
          <w:rFonts w:cs="Arial"/>
          <w:sz w:val="22"/>
          <w:szCs w:val="22"/>
          <w:lang w:eastAsia="x-none"/>
        </w:rPr>
        <w:t>m</w:t>
      </w:r>
      <w:r w:rsidRPr="00C601C0">
        <w:rPr>
          <w:rFonts w:cs="Arial"/>
          <w:sz w:val="22"/>
          <w:szCs w:val="22"/>
        </w:rPr>
        <w:t xml:space="preserve"> ser apresentad</w:t>
      </w:r>
      <w:r w:rsidRPr="00C601C0">
        <w:rPr>
          <w:rFonts w:cs="Arial"/>
          <w:sz w:val="22"/>
          <w:szCs w:val="22"/>
          <w:lang w:eastAsia="x-none"/>
        </w:rPr>
        <w:t>as</w:t>
      </w:r>
      <w:r w:rsidRPr="00C601C0">
        <w:rPr>
          <w:rFonts w:cs="Arial"/>
          <w:sz w:val="22"/>
          <w:szCs w:val="22"/>
        </w:rPr>
        <w:t xml:space="preserve"> fisicamente</w:t>
      </w:r>
      <w:r w:rsidRPr="00C601C0">
        <w:rPr>
          <w:rFonts w:cs="Arial"/>
          <w:sz w:val="22"/>
          <w:szCs w:val="22"/>
          <w:lang w:eastAsia="x-none"/>
        </w:rPr>
        <w:t xml:space="preserve"> como exemplos</w:t>
      </w:r>
      <w:r w:rsidRPr="00C601C0">
        <w:rPr>
          <w:rFonts w:cs="Arial"/>
          <w:sz w:val="22"/>
          <w:szCs w:val="22"/>
        </w:rPr>
        <w:t xml:space="preserve">, a relação </w:t>
      </w:r>
      <w:r w:rsidRPr="00C601C0">
        <w:rPr>
          <w:rFonts w:cs="Arial"/>
          <w:sz w:val="22"/>
          <w:szCs w:val="22"/>
          <w:lang w:eastAsia="x-none"/>
        </w:rPr>
        <w:t>mencionada</w:t>
      </w:r>
      <w:r w:rsidRPr="00C601C0">
        <w:rPr>
          <w:rFonts w:cs="Arial"/>
          <w:sz w:val="22"/>
          <w:szCs w:val="22"/>
        </w:rPr>
        <w:t xml:space="preserve"> na alínea ‘a’ do subitem 1</w:t>
      </w:r>
      <w:r w:rsidRPr="00C601C0">
        <w:rPr>
          <w:rFonts w:cs="Arial"/>
          <w:sz w:val="22"/>
          <w:szCs w:val="22"/>
          <w:lang w:eastAsia="x-none"/>
        </w:rPr>
        <w:t>2</w:t>
      </w:r>
      <w:r w:rsidRPr="00C601C0">
        <w:rPr>
          <w:rFonts w:cs="Arial"/>
          <w:sz w:val="22"/>
          <w:szCs w:val="22"/>
        </w:rPr>
        <w:t>.3.3 deverá ser elaborada em dois blocos: um para as peças apresentad</w:t>
      </w:r>
      <w:r w:rsidRPr="00C601C0">
        <w:rPr>
          <w:rFonts w:cs="Arial"/>
          <w:sz w:val="22"/>
          <w:szCs w:val="22"/>
          <w:lang w:eastAsia="x-none"/>
        </w:rPr>
        <w:t>a</w:t>
      </w:r>
      <w:r w:rsidRPr="00C601C0">
        <w:rPr>
          <w:rFonts w:cs="Arial"/>
          <w:sz w:val="22"/>
          <w:szCs w:val="22"/>
        </w:rPr>
        <w:t>s como exemplos e outro para o restante.</w:t>
      </w:r>
    </w:p>
    <w:p w14:paraId="2C0C79C9" w14:textId="3304F316" w:rsidR="007D76C7" w:rsidRPr="00293D31" w:rsidRDefault="007D76C7" w:rsidP="00C601C0">
      <w:pPr>
        <w:pStyle w:val="Recuodecorpodetexto"/>
        <w:spacing w:after="0" w:line="276" w:lineRule="auto"/>
        <w:ind w:left="0"/>
        <w:jc w:val="both"/>
        <w:rPr>
          <w:rFonts w:cs="Arial"/>
          <w:sz w:val="22"/>
          <w:szCs w:val="22"/>
          <w:bdr w:val="none" w:sz="0" w:space="0" w:color="auto" w:frame="1"/>
          <w:shd w:val="clear" w:color="auto" w:fill="FFFFFF"/>
        </w:rPr>
      </w:pPr>
      <w:r w:rsidRPr="00293D31">
        <w:rPr>
          <w:rFonts w:cs="Arial"/>
          <w:b/>
          <w:bCs/>
          <w:sz w:val="22"/>
          <w:szCs w:val="22"/>
          <w:bdr w:val="none" w:sz="0" w:space="0" w:color="auto" w:frame="1"/>
          <w:shd w:val="clear" w:color="auto" w:fill="FFFFFF"/>
        </w:rPr>
        <w:t>12.3.3.3. </w:t>
      </w:r>
      <w:r w:rsidRPr="00293D31">
        <w:rPr>
          <w:rFonts w:cs="Arial"/>
          <w:sz w:val="22"/>
          <w:szCs w:val="22"/>
          <w:bdr w:val="none" w:sz="0" w:space="0" w:color="auto" w:frame="1"/>
          <w:shd w:val="clear" w:color="auto" w:fill="FFFFFF"/>
        </w:rPr>
        <w:t xml:space="preserve">Os exemplos de peças publicitárias de que trata a alínea ‘b’ do subitem 12.3.3 </w:t>
      </w:r>
      <w:r w:rsidR="00293D31" w:rsidRPr="00293D31">
        <w:rPr>
          <w:rFonts w:cs="Arial"/>
          <w:sz w:val="22"/>
          <w:szCs w:val="22"/>
          <w:bdr w:val="none" w:sz="0" w:space="0" w:color="auto" w:frame="1"/>
          <w:shd w:val="clear" w:color="auto" w:fill="FFFFFF"/>
        </w:rPr>
        <w:t>estão limitados a</w:t>
      </w:r>
      <w:r w:rsidR="00F23B05" w:rsidRPr="00293D31">
        <w:rPr>
          <w:rFonts w:cs="Arial"/>
          <w:sz w:val="22"/>
          <w:szCs w:val="22"/>
          <w:bdr w:val="none" w:sz="0" w:space="0" w:color="auto" w:frame="1"/>
          <w:shd w:val="clear" w:color="auto" w:fill="FFFFFF"/>
        </w:rPr>
        <w:t xml:space="preserve"> </w:t>
      </w:r>
      <w:r w:rsidRPr="00293D31">
        <w:rPr>
          <w:rFonts w:cs="Arial"/>
          <w:sz w:val="22"/>
          <w:szCs w:val="22"/>
          <w:bdr w:val="none" w:sz="0" w:space="0" w:color="auto" w:frame="1"/>
          <w:shd w:val="clear" w:color="auto" w:fill="FFFFFF"/>
        </w:rPr>
        <w:t>10 (dez), independentemente do meio de divulgação, do seu tipo ou de sua característica, e poderão ser apresentados sob a forma de:</w:t>
      </w:r>
    </w:p>
    <w:p w14:paraId="59682FA2" w14:textId="77777777" w:rsidR="008B54D7" w:rsidRPr="00C601C0" w:rsidRDefault="008B54D7" w:rsidP="00C601C0">
      <w:pPr>
        <w:pStyle w:val="Recuodecorpodetexto"/>
        <w:tabs>
          <w:tab w:val="left" w:pos="1701"/>
        </w:tabs>
        <w:spacing w:after="0" w:line="276" w:lineRule="auto"/>
        <w:ind w:left="0"/>
        <w:jc w:val="both"/>
        <w:rPr>
          <w:rFonts w:cs="Arial"/>
          <w:sz w:val="22"/>
          <w:szCs w:val="22"/>
        </w:rPr>
      </w:pPr>
      <w:r w:rsidRPr="00C601C0">
        <w:rPr>
          <w:rFonts w:cs="Arial"/>
          <w:sz w:val="22"/>
          <w:szCs w:val="22"/>
          <w:lang w:eastAsia="x-none"/>
        </w:rPr>
        <w:t>a)</w:t>
      </w:r>
      <w:r w:rsidRPr="00C601C0">
        <w:rPr>
          <w:rFonts w:cs="Arial"/>
          <w:sz w:val="22"/>
          <w:szCs w:val="22"/>
        </w:rPr>
        <w:t xml:space="preserve"> roteiro, </w:t>
      </w:r>
      <w:r w:rsidRPr="00C601C0">
        <w:rPr>
          <w:rFonts w:cs="Arial"/>
          <w:i/>
          <w:sz w:val="22"/>
          <w:szCs w:val="22"/>
        </w:rPr>
        <w:t>layout</w:t>
      </w:r>
      <w:r w:rsidRPr="00C601C0">
        <w:rPr>
          <w:rFonts w:cs="Arial"/>
          <w:sz w:val="22"/>
          <w:szCs w:val="22"/>
        </w:rPr>
        <w:t xml:space="preserve"> ou </w:t>
      </w:r>
      <w:proofErr w:type="spellStart"/>
      <w:r w:rsidRPr="00C601C0">
        <w:rPr>
          <w:rFonts w:cs="Arial"/>
          <w:i/>
          <w:sz w:val="22"/>
          <w:szCs w:val="22"/>
        </w:rPr>
        <w:t>storyboard</w:t>
      </w:r>
      <w:proofErr w:type="spellEnd"/>
      <w:r w:rsidRPr="00C601C0">
        <w:rPr>
          <w:rFonts w:cs="Arial"/>
          <w:sz w:val="22"/>
          <w:szCs w:val="22"/>
        </w:rPr>
        <w:t xml:space="preserve"> impressos, para qualquer meio;</w:t>
      </w:r>
    </w:p>
    <w:p w14:paraId="0CF837BD" w14:textId="77777777" w:rsidR="008B54D7" w:rsidRPr="00C601C0" w:rsidRDefault="008B54D7" w:rsidP="00C601C0">
      <w:pPr>
        <w:pStyle w:val="Recuodecorpodetexto"/>
        <w:tabs>
          <w:tab w:val="left" w:pos="1701"/>
        </w:tabs>
        <w:spacing w:after="0" w:line="276" w:lineRule="auto"/>
        <w:ind w:left="0"/>
        <w:jc w:val="both"/>
        <w:rPr>
          <w:rFonts w:cs="Arial"/>
          <w:sz w:val="22"/>
          <w:szCs w:val="22"/>
          <w:lang w:eastAsia="x-none"/>
        </w:rPr>
      </w:pPr>
      <w:r w:rsidRPr="00C601C0">
        <w:rPr>
          <w:rFonts w:cs="Arial"/>
          <w:sz w:val="22"/>
          <w:szCs w:val="22"/>
        </w:rPr>
        <w:t>b) ‘monstro’</w:t>
      </w:r>
      <w:r w:rsidRPr="00C601C0">
        <w:rPr>
          <w:rFonts w:cs="Arial"/>
          <w:sz w:val="22"/>
          <w:szCs w:val="22"/>
          <w:lang w:eastAsia="x-none"/>
        </w:rPr>
        <w:t xml:space="preserve"> </w:t>
      </w:r>
      <w:r w:rsidRPr="00C601C0">
        <w:rPr>
          <w:rFonts w:cs="Arial"/>
          <w:sz w:val="22"/>
          <w:szCs w:val="22"/>
        </w:rPr>
        <w:t xml:space="preserve">ou </w:t>
      </w:r>
      <w:r w:rsidRPr="00C601C0">
        <w:rPr>
          <w:rFonts w:cs="Arial"/>
          <w:i/>
          <w:sz w:val="22"/>
          <w:szCs w:val="22"/>
        </w:rPr>
        <w:t>layout</w:t>
      </w:r>
      <w:r w:rsidRPr="00C601C0">
        <w:rPr>
          <w:rFonts w:cs="Arial"/>
          <w:sz w:val="22"/>
          <w:szCs w:val="22"/>
        </w:rPr>
        <w:t xml:space="preserve"> eletrônico, para </w:t>
      </w:r>
      <w:r w:rsidRPr="00C601C0">
        <w:rPr>
          <w:rFonts w:cs="Arial"/>
          <w:sz w:val="22"/>
          <w:szCs w:val="22"/>
          <w:lang w:eastAsia="x-none"/>
        </w:rPr>
        <w:t xml:space="preserve">o meio </w:t>
      </w:r>
      <w:r w:rsidRPr="00C601C0">
        <w:rPr>
          <w:rFonts w:cs="Arial"/>
          <w:sz w:val="22"/>
          <w:szCs w:val="22"/>
        </w:rPr>
        <w:t>rádio;</w:t>
      </w:r>
    </w:p>
    <w:p w14:paraId="297F17FE" w14:textId="77777777" w:rsidR="008B54D7" w:rsidRPr="00C601C0" w:rsidRDefault="008B54D7" w:rsidP="00C601C0">
      <w:pPr>
        <w:pStyle w:val="Recuodecorpodetexto"/>
        <w:tabs>
          <w:tab w:val="left" w:pos="1701"/>
        </w:tabs>
        <w:spacing w:after="0" w:line="276" w:lineRule="auto"/>
        <w:ind w:left="0"/>
        <w:jc w:val="both"/>
        <w:rPr>
          <w:rFonts w:cs="Arial"/>
          <w:sz w:val="22"/>
          <w:szCs w:val="22"/>
          <w:lang w:eastAsia="x-none"/>
        </w:rPr>
      </w:pPr>
      <w:r w:rsidRPr="00C601C0">
        <w:rPr>
          <w:rFonts w:cs="Arial"/>
          <w:sz w:val="22"/>
          <w:szCs w:val="22"/>
          <w:lang w:eastAsia="x-none"/>
        </w:rPr>
        <w:t>c</w:t>
      </w:r>
      <w:r w:rsidRPr="00C601C0">
        <w:rPr>
          <w:rFonts w:cs="Arial"/>
          <w:sz w:val="22"/>
          <w:szCs w:val="22"/>
        </w:rPr>
        <w:t xml:space="preserve">) </w:t>
      </w:r>
      <w:proofErr w:type="spellStart"/>
      <w:r w:rsidRPr="00C601C0">
        <w:rPr>
          <w:rFonts w:cs="Arial"/>
          <w:i/>
          <w:sz w:val="22"/>
          <w:szCs w:val="22"/>
        </w:rPr>
        <w:t>storyboard</w:t>
      </w:r>
      <w:proofErr w:type="spellEnd"/>
      <w:r w:rsidRPr="00C601C0">
        <w:rPr>
          <w:rFonts w:cs="Arial"/>
          <w:sz w:val="22"/>
          <w:szCs w:val="22"/>
        </w:rPr>
        <w:t xml:space="preserve"> animado ou </w:t>
      </w:r>
      <w:proofErr w:type="spellStart"/>
      <w:r w:rsidRPr="00C601C0">
        <w:rPr>
          <w:rFonts w:cs="Arial"/>
          <w:i/>
          <w:sz w:val="22"/>
          <w:szCs w:val="22"/>
        </w:rPr>
        <w:t>animatic</w:t>
      </w:r>
      <w:proofErr w:type="spellEnd"/>
      <w:r w:rsidRPr="00C601C0">
        <w:rPr>
          <w:rFonts w:cs="Arial"/>
          <w:sz w:val="22"/>
          <w:szCs w:val="22"/>
        </w:rPr>
        <w:t xml:space="preserve">, para </w:t>
      </w:r>
      <w:r w:rsidRPr="00C601C0">
        <w:rPr>
          <w:rFonts w:cs="Arial"/>
          <w:sz w:val="22"/>
          <w:szCs w:val="22"/>
          <w:lang w:eastAsia="x-none"/>
        </w:rPr>
        <w:t xml:space="preserve">os meios </w:t>
      </w:r>
      <w:r w:rsidRPr="00C601C0">
        <w:rPr>
          <w:rFonts w:cs="Arial"/>
          <w:sz w:val="22"/>
          <w:szCs w:val="22"/>
        </w:rPr>
        <w:t>TV</w:t>
      </w:r>
      <w:r w:rsidRPr="00C601C0">
        <w:rPr>
          <w:rFonts w:cs="Arial"/>
          <w:sz w:val="22"/>
          <w:szCs w:val="22"/>
          <w:lang w:eastAsia="x-none"/>
        </w:rPr>
        <w:t xml:space="preserve">, </w:t>
      </w:r>
      <w:r w:rsidRPr="00C601C0">
        <w:rPr>
          <w:rFonts w:cs="Arial"/>
          <w:sz w:val="22"/>
          <w:szCs w:val="22"/>
        </w:rPr>
        <w:t>cinema</w:t>
      </w:r>
      <w:r w:rsidRPr="00C601C0">
        <w:rPr>
          <w:rFonts w:cs="Arial"/>
          <w:sz w:val="22"/>
          <w:szCs w:val="22"/>
          <w:lang w:eastAsia="x-none"/>
        </w:rPr>
        <w:t xml:space="preserve"> e internet;</w:t>
      </w:r>
    </w:p>
    <w:p w14:paraId="0BC825F2" w14:textId="77777777" w:rsidR="008B54D7" w:rsidRPr="00C601C0" w:rsidRDefault="008B54D7" w:rsidP="00C601C0">
      <w:pPr>
        <w:pStyle w:val="Recuodecorpodetexto"/>
        <w:tabs>
          <w:tab w:val="left" w:pos="1701"/>
        </w:tabs>
        <w:spacing w:after="0" w:line="276" w:lineRule="auto"/>
        <w:ind w:left="0"/>
        <w:jc w:val="both"/>
        <w:rPr>
          <w:rFonts w:cs="Arial"/>
          <w:sz w:val="22"/>
          <w:szCs w:val="22"/>
        </w:rPr>
      </w:pPr>
      <w:r w:rsidRPr="00C601C0">
        <w:rPr>
          <w:rFonts w:cs="Arial"/>
          <w:sz w:val="22"/>
          <w:szCs w:val="22"/>
          <w:lang w:eastAsia="x-none"/>
        </w:rPr>
        <w:t xml:space="preserve">d) ‘boneca’ ou </w:t>
      </w:r>
      <w:r w:rsidRPr="00C601C0">
        <w:rPr>
          <w:rFonts w:cs="Arial"/>
          <w:i/>
          <w:sz w:val="22"/>
          <w:szCs w:val="22"/>
          <w:lang w:eastAsia="x-none"/>
        </w:rPr>
        <w:t>layout</w:t>
      </w:r>
      <w:r w:rsidRPr="00C601C0">
        <w:rPr>
          <w:rFonts w:cs="Arial"/>
          <w:sz w:val="22"/>
          <w:szCs w:val="22"/>
          <w:lang w:eastAsia="x-none"/>
        </w:rPr>
        <w:t xml:space="preserve"> montado dos materiais de não mídia</w:t>
      </w:r>
      <w:r w:rsidRPr="00C601C0">
        <w:rPr>
          <w:rFonts w:cs="Arial"/>
          <w:sz w:val="22"/>
          <w:szCs w:val="22"/>
        </w:rPr>
        <w:t>.</w:t>
      </w:r>
    </w:p>
    <w:p w14:paraId="18647102" w14:textId="77777777" w:rsidR="008B54D7" w:rsidRPr="00C601C0" w:rsidRDefault="008B54D7" w:rsidP="00C601C0">
      <w:pPr>
        <w:pStyle w:val="Recuodecorpodetexto"/>
        <w:spacing w:after="0" w:line="276" w:lineRule="auto"/>
        <w:ind w:left="0"/>
        <w:jc w:val="both"/>
        <w:rPr>
          <w:rFonts w:cs="Arial"/>
          <w:sz w:val="22"/>
          <w:szCs w:val="22"/>
        </w:rPr>
      </w:pPr>
      <w:r w:rsidRPr="00C601C0">
        <w:rPr>
          <w:rFonts w:cs="Arial"/>
          <w:b/>
          <w:sz w:val="22"/>
          <w:szCs w:val="22"/>
        </w:rPr>
        <w:t>1</w:t>
      </w:r>
      <w:r w:rsidRPr="00C601C0">
        <w:rPr>
          <w:rFonts w:cs="Arial"/>
          <w:b/>
          <w:sz w:val="22"/>
          <w:szCs w:val="22"/>
          <w:lang w:eastAsia="x-none"/>
        </w:rPr>
        <w:t>2</w:t>
      </w:r>
      <w:r w:rsidRPr="00C601C0">
        <w:rPr>
          <w:rFonts w:cs="Arial"/>
          <w:b/>
          <w:sz w:val="22"/>
          <w:szCs w:val="22"/>
        </w:rPr>
        <w:t>.3.3.3.</w:t>
      </w:r>
      <w:r w:rsidRPr="00C601C0">
        <w:rPr>
          <w:rFonts w:cs="Arial"/>
          <w:b/>
          <w:sz w:val="22"/>
          <w:szCs w:val="22"/>
          <w:lang w:eastAsia="x-none"/>
        </w:rPr>
        <w:t>1.</w:t>
      </w:r>
      <w:r w:rsidRPr="00C601C0">
        <w:rPr>
          <w:rFonts w:cs="Arial"/>
          <w:sz w:val="22"/>
          <w:szCs w:val="22"/>
        </w:rPr>
        <w:t xml:space="preserve"> As peças gráficas poderão ser impressas em tamanho real ou reduzido, desde que não haja prejuízo </w:t>
      </w:r>
      <w:r w:rsidRPr="00C601C0">
        <w:rPr>
          <w:rFonts w:cs="Arial"/>
          <w:sz w:val="22"/>
          <w:szCs w:val="22"/>
          <w:lang w:eastAsia="x-none"/>
        </w:rPr>
        <w:t>em</w:t>
      </w:r>
      <w:r w:rsidRPr="00C601C0">
        <w:rPr>
          <w:rFonts w:cs="Arial"/>
          <w:sz w:val="22"/>
          <w:szCs w:val="22"/>
        </w:rPr>
        <w:t xml:space="preserve"> sua leitura, sem limitação de cores, com ou sem suporte ou </w:t>
      </w:r>
      <w:r w:rsidRPr="00C601C0">
        <w:rPr>
          <w:rFonts w:cs="Arial"/>
          <w:i/>
          <w:sz w:val="22"/>
          <w:szCs w:val="22"/>
        </w:rPr>
        <w:t>passe-partout</w:t>
      </w:r>
      <w:r w:rsidRPr="00C601C0">
        <w:rPr>
          <w:rFonts w:cs="Arial"/>
          <w:sz w:val="22"/>
          <w:szCs w:val="22"/>
        </w:rPr>
        <w:t>, observado o disposto no subitem 1</w:t>
      </w:r>
      <w:r w:rsidRPr="00C601C0">
        <w:rPr>
          <w:rFonts w:cs="Arial"/>
          <w:sz w:val="22"/>
          <w:szCs w:val="22"/>
          <w:lang w:eastAsia="x-none"/>
        </w:rPr>
        <w:t>2</w:t>
      </w:r>
      <w:r w:rsidRPr="00C601C0">
        <w:rPr>
          <w:rFonts w:cs="Arial"/>
          <w:sz w:val="22"/>
          <w:szCs w:val="22"/>
        </w:rPr>
        <w:t>.2.4. Peças que não se ajustem às dimensões do Invólucro nº 1 pode</w:t>
      </w:r>
      <w:r w:rsidRPr="00C601C0">
        <w:rPr>
          <w:rFonts w:cs="Arial"/>
          <w:sz w:val="22"/>
          <w:szCs w:val="22"/>
          <w:lang w:eastAsia="x-none"/>
        </w:rPr>
        <w:t>rão</w:t>
      </w:r>
      <w:r w:rsidRPr="00C601C0">
        <w:rPr>
          <w:rFonts w:cs="Arial"/>
          <w:sz w:val="22"/>
          <w:szCs w:val="22"/>
        </w:rPr>
        <w:t xml:space="preserve"> ser dobradas.</w:t>
      </w:r>
    </w:p>
    <w:p w14:paraId="60502720" w14:textId="77777777" w:rsidR="008B54D7" w:rsidRPr="00C601C0" w:rsidRDefault="008B54D7" w:rsidP="00C601C0">
      <w:pPr>
        <w:pStyle w:val="Recuodecorpodetexto"/>
        <w:spacing w:after="0" w:line="276" w:lineRule="auto"/>
        <w:ind w:left="0"/>
        <w:jc w:val="both"/>
        <w:rPr>
          <w:rFonts w:cs="Arial"/>
          <w:sz w:val="22"/>
          <w:szCs w:val="22"/>
          <w:lang w:eastAsia="x-none"/>
        </w:rPr>
      </w:pPr>
      <w:r w:rsidRPr="00C601C0">
        <w:rPr>
          <w:rFonts w:cs="Arial"/>
          <w:b/>
          <w:sz w:val="22"/>
          <w:szCs w:val="22"/>
          <w:lang w:eastAsia="x-none"/>
        </w:rPr>
        <w:t xml:space="preserve">12.3.3.3.2. </w:t>
      </w:r>
      <w:r w:rsidRPr="00C601C0">
        <w:rPr>
          <w:rFonts w:cs="Arial"/>
          <w:sz w:val="22"/>
          <w:szCs w:val="22"/>
          <w:lang w:eastAsia="x-none"/>
        </w:rPr>
        <w:t xml:space="preserve">Na elaboração de ‘monstro’ ou </w:t>
      </w:r>
      <w:r w:rsidRPr="00C601C0">
        <w:rPr>
          <w:rFonts w:cs="Arial"/>
          <w:i/>
          <w:sz w:val="22"/>
          <w:szCs w:val="22"/>
        </w:rPr>
        <w:t>layout</w:t>
      </w:r>
      <w:r w:rsidRPr="00C601C0">
        <w:rPr>
          <w:rFonts w:cs="Arial"/>
          <w:sz w:val="22"/>
          <w:szCs w:val="22"/>
        </w:rPr>
        <w:t xml:space="preserve"> eletrônico</w:t>
      </w:r>
      <w:r w:rsidRPr="00C601C0">
        <w:rPr>
          <w:rFonts w:cs="Arial"/>
          <w:sz w:val="22"/>
          <w:szCs w:val="22"/>
          <w:lang w:eastAsia="x-none"/>
        </w:rPr>
        <w:t xml:space="preserve"> para o meio rádio poderão ser inseridos todos os elementos de referência, tais como trilha sonora, ruídos de ambientação, voz de personagens e locução.</w:t>
      </w:r>
    </w:p>
    <w:p w14:paraId="7DF9E8D0" w14:textId="77777777" w:rsidR="008B54D7" w:rsidRPr="00C601C0" w:rsidRDefault="008B54D7" w:rsidP="00C601C0">
      <w:pPr>
        <w:rPr>
          <w:rFonts w:ascii="Arial" w:hAnsi="Arial" w:cs="Arial"/>
          <w:sz w:val="22"/>
          <w:szCs w:val="22"/>
        </w:rPr>
      </w:pPr>
      <w:r w:rsidRPr="00C601C0">
        <w:rPr>
          <w:rFonts w:ascii="Arial" w:hAnsi="Arial" w:cs="Arial"/>
          <w:b/>
          <w:sz w:val="22"/>
          <w:szCs w:val="22"/>
        </w:rPr>
        <w:lastRenderedPageBreak/>
        <w:t xml:space="preserve">12.3.3.3.3. </w:t>
      </w:r>
      <w:r w:rsidRPr="00C601C0">
        <w:rPr>
          <w:rFonts w:ascii="Arial" w:hAnsi="Arial" w:cs="Arial"/>
          <w:sz w:val="22"/>
          <w:szCs w:val="22"/>
        </w:rPr>
        <w:t xml:space="preserve">Na elaboração do </w:t>
      </w:r>
      <w:proofErr w:type="spellStart"/>
      <w:r w:rsidRPr="00C601C0">
        <w:rPr>
          <w:rFonts w:ascii="Arial" w:hAnsi="Arial" w:cs="Arial"/>
          <w:i/>
          <w:sz w:val="22"/>
          <w:szCs w:val="22"/>
        </w:rPr>
        <w:t>storyboard</w:t>
      </w:r>
      <w:proofErr w:type="spellEnd"/>
      <w:r w:rsidRPr="00C601C0">
        <w:rPr>
          <w:rFonts w:ascii="Arial" w:hAnsi="Arial" w:cs="Arial"/>
          <w:sz w:val="22"/>
          <w:szCs w:val="22"/>
        </w:rPr>
        <w:t xml:space="preserve"> animado ou</w:t>
      </w:r>
      <w:r w:rsidRPr="00C601C0">
        <w:rPr>
          <w:rFonts w:ascii="Arial" w:hAnsi="Arial" w:cs="Arial"/>
          <w:i/>
          <w:sz w:val="22"/>
          <w:szCs w:val="22"/>
        </w:rPr>
        <w:t xml:space="preserve"> </w:t>
      </w:r>
      <w:proofErr w:type="spellStart"/>
      <w:r w:rsidRPr="00C601C0">
        <w:rPr>
          <w:rFonts w:ascii="Arial" w:hAnsi="Arial" w:cs="Arial"/>
          <w:i/>
          <w:sz w:val="22"/>
          <w:szCs w:val="22"/>
        </w:rPr>
        <w:t>animatic</w:t>
      </w:r>
      <w:proofErr w:type="spellEnd"/>
      <w:r w:rsidRPr="00C601C0">
        <w:rPr>
          <w:rFonts w:ascii="Arial" w:hAnsi="Arial" w:cs="Arial"/>
          <w:sz w:val="22"/>
          <w:szCs w:val="22"/>
        </w:rPr>
        <w:t xml:space="preserve"> poderão ser inseridas fotos e imagens estáticas, além de trilha sonora, voz de personagens e locução. Não podendo ser inseridas imagens em movimento.</w:t>
      </w:r>
    </w:p>
    <w:p w14:paraId="77656CDE" w14:textId="77777777" w:rsidR="008B54D7" w:rsidRPr="00C601C0" w:rsidRDefault="008B54D7" w:rsidP="00C601C0">
      <w:pPr>
        <w:pStyle w:val="Recuodecorpodetexto"/>
        <w:spacing w:after="0" w:line="276" w:lineRule="auto"/>
        <w:ind w:left="0"/>
        <w:jc w:val="both"/>
        <w:rPr>
          <w:rFonts w:cs="Arial"/>
          <w:sz w:val="22"/>
          <w:szCs w:val="22"/>
          <w:lang w:eastAsia="x-none"/>
        </w:rPr>
      </w:pPr>
      <w:r w:rsidRPr="00C601C0">
        <w:rPr>
          <w:rFonts w:cs="Arial"/>
          <w:b/>
          <w:sz w:val="22"/>
          <w:szCs w:val="22"/>
          <w:lang w:eastAsia="x-none"/>
        </w:rPr>
        <w:t xml:space="preserve">12.3.3.3.4. </w:t>
      </w:r>
      <w:r w:rsidRPr="00C601C0">
        <w:rPr>
          <w:rFonts w:cs="Arial"/>
          <w:sz w:val="22"/>
          <w:szCs w:val="22"/>
          <w:lang w:eastAsia="x-none"/>
        </w:rPr>
        <w:t>O</w:t>
      </w:r>
      <w:r w:rsidRPr="00C601C0">
        <w:rPr>
          <w:rFonts w:cs="Arial"/>
          <w:sz w:val="22"/>
          <w:szCs w:val="22"/>
        </w:rPr>
        <w:t xml:space="preserve"> </w:t>
      </w:r>
      <w:r w:rsidRPr="00C601C0">
        <w:rPr>
          <w:rFonts w:cs="Arial"/>
          <w:sz w:val="22"/>
          <w:szCs w:val="22"/>
          <w:lang w:eastAsia="x-none"/>
        </w:rPr>
        <w:t xml:space="preserve">‘monstro’ ou </w:t>
      </w:r>
      <w:r w:rsidRPr="00C601C0">
        <w:rPr>
          <w:rFonts w:cs="Arial"/>
          <w:i/>
          <w:sz w:val="22"/>
          <w:szCs w:val="22"/>
        </w:rPr>
        <w:t>layout</w:t>
      </w:r>
      <w:r w:rsidRPr="00C601C0">
        <w:rPr>
          <w:rFonts w:cs="Arial"/>
          <w:sz w:val="22"/>
          <w:szCs w:val="22"/>
        </w:rPr>
        <w:t xml:space="preserve"> eletrônico</w:t>
      </w:r>
      <w:r w:rsidRPr="00C601C0">
        <w:rPr>
          <w:rFonts w:cs="Arial"/>
          <w:sz w:val="22"/>
          <w:szCs w:val="22"/>
          <w:lang w:eastAsia="x-none"/>
        </w:rPr>
        <w:t xml:space="preserve"> e o </w:t>
      </w:r>
      <w:proofErr w:type="spellStart"/>
      <w:r w:rsidRPr="00C601C0">
        <w:rPr>
          <w:rFonts w:cs="Arial"/>
          <w:i/>
          <w:sz w:val="22"/>
          <w:szCs w:val="22"/>
        </w:rPr>
        <w:t>storyboard</w:t>
      </w:r>
      <w:proofErr w:type="spellEnd"/>
      <w:r w:rsidRPr="00C601C0">
        <w:rPr>
          <w:rFonts w:cs="Arial"/>
          <w:sz w:val="22"/>
          <w:szCs w:val="22"/>
        </w:rPr>
        <w:t xml:space="preserve"> animado ou </w:t>
      </w:r>
      <w:proofErr w:type="spellStart"/>
      <w:r w:rsidRPr="00C601C0">
        <w:rPr>
          <w:rFonts w:cs="Arial"/>
          <w:i/>
          <w:sz w:val="22"/>
          <w:szCs w:val="22"/>
        </w:rPr>
        <w:t>animatic</w:t>
      </w:r>
      <w:proofErr w:type="spellEnd"/>
      <w:r w:rsidRPr="00C601C0">
        <w:rPr>
          <w:rFonts w:cs="Arial"/>
          <w:sz w:val="22"/>
          <w:szCs w:val="22"/>
        </w:rPr>
        <w:t xml:space="preserve"> </w:t>
      </w:r>
      <w:r w:rsidRPr="00C601C0">
        <w:rPr>
          <w:rFonts w:cs="Arial"/>
          <w:sz w:val="22"/>
          <w:szCs w:val="22"/>
          <w:lang w:eastAsia="x-none"/>
        </w:rPr>
        <w:t>deverão</w:t>
      </w:r>
      <w:r w:rsidRPr="00C601C0">
        <w:rPr>
          <w:rFonts w:cs="Arial"/>
          <w:sz w:val="22"/>
          <w:szCs w:val="22"/>
        </w:rPr>
        <w:t xml:space="preserve"> ser apresentados em CD</w:t>
      </w:r>
      <w:r w:rsidRPr="00C601C0">
        <w:rPr>
          <w:rFonts w:cs="Arial"/>
          <w:sz w:val="22"/>
          <w:szCs w:val="22"/>
          <w:lang w:eastAsia="x-none"/>
        </w:rPr>
        <w:t xml:space="preserve">, </w:t>
      </w:r>
      <w:r w:rsidRPr="00C601C0">
        <w:rPr>
          <w:rFonts w:cs="Arial"/>
          <w:sz w:val="22"/>
          <w:szCs w:val="22"/>
        </w:rPr>
        <w:t>DVD</w:t>
      </w:r>
      <w:r w:rsidRPr="00C601C0">
        <w:rPr>
          <w:rFonts w:cs="Arial"/>
          <w:sz w:val="22"/>
          <w:szCs w:val="22"/>
          <w:lang w:eastAsia="x-none"/>
        </w:rPr>
        <w:t xml:space="preserve"> ou </w:t>
      </w:r>
      <w:r w:rsidRPr="00C601C0">
        <w:rPr>
          <w:rFonts w:cs="Arial"/>
          <w:i/>
          <w:sz w:val="22"/>
          <w:szCs w:val="22"/>
          <w:lang w:eastAsia="x-none"/>
        </w:rPr>
        <w:t>pen drive</w:t>
      </w:r>
      <w:r w:rsidRPr="00C601C0">
        <w:rPr>
          <w:rFonts w:cs="Arial"/>
          <w:sz w:val="22"/>
          <w:szCs w:val="22"/>
          <w:lang w:eastAsia="x-none"/>
        </w:rPr>
        <w:t xml:space="preserve">, </w:t>
      </w:r>
      <w:r w:rsidRPr="00C601C0">
        <w:rPr>
          <w:rFonts w:cs="Arial"/>
          <w:sz w:val="22"/>
          <w:szCs w:val="22"/>
        </w:rPr>
        <w:t xml:space="preserve">executáveis em sistema operacional </w:t>
      </w:r>
      <w:r w:rsidRPr="00C601C0">
        <w:rPr>
          <w:rFonts w:cs="Arial"/>
          <w:i/>
          <w:sz w:val="22"/>
          <w:szCs w:val="22"/>
        </w:rPr>
        <w:t>Windows</w:t>
      </w:r>
      <w:r w:rsidRPr="00C601C0">
        <w:rPr>
          <w:rFonts w:cs="Arial"/>
          <w:sz w:val="22"/>
          <w:szCs w:val="22"/>
          <w:lang w:eastAsia="x-none"/>
        </w:rPr>
        <w:t>.</w:t>
      </w:r>
    </w:p>
    <w:p w14:paraId="090E83DA" w14:textId="77777777" w:rsidR="008B54D7" w:rsidRPr="00C601C0" w:rsidRDefault="008B54D7" w:rsidP="00C601C0">
      <w:pPr>
        <w:pStyle w:val="Recuodecorpodetexto"/>
        <w:spacing w:after="0" w:line="276" w:lineRule="auto"/>
        <w:ind w:left="0"/>
        <w:jc w:val="both"/>
        <w:rPr>
          <w:rFonts w:cs="Arial"/>
          <w:sz w:val="22"/>
          <w:szCs w:val="22"/>
        </w:rPr>
      </w:pPr>
      <w:r w:rsidRPr="00C601C0">
        <w:rPr>
          <w:rFonts w:cs="Arial"/>
          <w:b/>
          <w:sz w:val="22"/>
          <w:szCs w:val="22"/>
        </w:rPr>
        <w:t>1</w:t>
      </w:r>
      <w:r w:rsidRPr="00C601C0">
        <w:rPr>
          <w:rFonts w:cs="Arial"/>
          <w:b/>
          <w:sz w:val="22"/>
          <w:szCs w:val="22"/>
          <w:lang w:eastAsia="x-none"/>
        </w:rPr>
        <w:t>2</w:t>
      </w:r>
      <w:r w:rsidRPr="00C601C0">
        <w:rPr>
          <w:rFonts w:cs="Arial"/>
          <w:b/>
          <w:sz w:val="22"/>
          <w:szCs w:val="22"/>
        </w:rPr>
        <w:t>.3.3.3.</w:t>
      </w:r>
      <w:r w:rsidRPr="00C601C0">
        <w:rPr>
          <w:rFonts w:cs="Arial"/>
          <w:b/>
          <w:sz w:val="22"/>
          <w:szCs w:val="22"/>
          <w:lang w:eastAsia="x-none"/>
        </w:rPr>
        <w:t>4</w:t>
      </w:r>
      <w:r w:rsidRPr="00C601C0">
        <w:rPr>
          <w:rFonts w:cs="Arial"/>
          <w:b/>
          <w:sz w:val="22"/>
          <w:szCs w:val="22"/>
        </w:rPr>
        <w:t>.1.</w:t>
      </w:r>
      <w:r w:rsidRPr="00C601C0">
        <w:rPr>
          <w:rFonts w:cs="Arial"/>
          <w:sz w:val="22"/>
          <w:szCs w:val="22"/>
          <w:lang w:eastAsia="x-none"/>
        </w:rPr>
        <w:t xml:space="preserve"> </w:t>
      </w:r>
      <w:r w:rsidRPr="00C601C0">
        <w:rPr>
          <w:rFonts w:cs="Arial"/>
          <w:sz w:val="22"/>
          <w:szCs w:val="22"/>
        </w:rPr>
        <w:t xml:space="preserve">Nessas mídias de apresentação </w:t>
      </w:r>
      <w:r w:rsidRPr="00C601C0">
        <w:rPr>
          <w:rFonts w:cs="Arial"/>
          <w:sz w:val="22"/>
          <w:szCs w:val="22"/>
          <w:lang w:eastAsia="x-none"/>
        </w:rPr>
        <w:t>(</w:t>
      </w:r>
      <w:r w:rsidRPr="00C601C0">
        <w:rPr>
          <w:rFonts w:cs="Arial"/>
          <w:sz w:val="22"/>
          <w:szCs w:val="22"/>
        </w:rPr>
        <w:t xml:space="preserve">CD, DVD ou </w:t>
      </w:r>
      <w:r w:rsidRPr="00C601C0">
        <w:rPr>
          <w:rFonts w:cs="Arial"/>
          <w:i/>
          <w:sz w:val="22"/>
          <w:szCs w:val="22"/>
        </w:rPr>
        <w:t>pen drive</w:t>
      </w:r>
      <w:r w:rsidRPr="00C601C0">
        <w:rPr>
          <w:rFonts w:cs="Arial"/>
          <w:sz w:val="22"/>
          <w:szCs w:val="22"/>
          <w:lang w:eastAsia="x-none"/>
        </w:rPr>
        <w:t>)</w:t>
      </w:r>
      <w:r w:rsidRPr="00C601C0">
        <w:rPr>
          <w:rFonts w:cs="Arial"/>
          <w:sz w:val="22"/>
          <w:szCs w:val="22"/>
        </w:rPr>
        <w:t xml:space="preserve"> </w:t>
      </w:r>
      <w:r w:rsidRPr="00C601C0">
        <w:rPr>
          <w:rFonts w:cs="Arial"/>
          <w:sz w:val="22"/>
          <w:szCs w:val="22"/>
          <w:u w:val="single"/>
        </w:rPr>
        <w:t>não</w:t>
      </w:r>
      <w:r w:rsidRPr="00C601C0">
        <w:rPr>
          <w:rFonts w:cs="Arial"/>
          <w:sz w:val="22"/>
          <w:szCs w:val="22"/>
        </w:rPr>
        <w:t xml:space="preserve"> poderão constar </w:t>
      </w:r>
      <w:r w:rsidRPr="00C601C0">
        <w:rPr>
          <w:rFonts w:cs="Arial"/>
          <w:sz w:val="22"/>
          <w:szCs w:val="22"/>
          <w:lang w:eastAsia="x-none"/>
        </w:rPr>
        <w:t xml:space="preserve">informação, marca, </w:t>
      </w:r>
      <w:r w:rsidRPr="00C601C0">
        <w:rPr>
          <w:rFonts w:cs="Arial"/>
          <w:sz w:val="22"/>
          <w:szCs w:val="22"/>
        </w:rPr>
        <w:t xml:space="preserve">sinal, etiqueta ou </w:t>
      </w:r>
      <w:r w:rsidRPr="00C601C0">
        <w:rPr>
          <w:rFonts w:cs="Arial"/>
          <w:sz w:val="22"/>
          <w:szCs w:val="22"/>
          <w:lang w:eastAsia="x-none"/>
        </w:rPr>
        <w:t xml:space="preserve">qualquer </w:t>
      </w:r>
      <w:r w:rsidRPr="00C601C0">
        <w:rPr>
          <w:rFonts w:cs="Arial"/>
          <w:sz w:val="22"/>
          <w:szCs w:val="22"/>
        </w:rPr>
        <w:t>outro elemento que possibilite a identificação da licitante</w:t>
      </w:r>
      <w:r w:rsidRPr="00C601C0">
        <w:rPr>
          <w:rFonts w:cs="Arial"/>
          <w:sz w:val="22"/>
          <w:szCs w:val="22"/>
          <w:lang w:eastAsia="x-none"/>
        </w:rPr>
        <w:t xml:space="preserve">, </w:t>
      </w:r>
      <w:r w:rsidRPr="00C601C0">
        <w:rPr>
          <w:rFonts w:cs="Arial"/>
          <w:sz w:val="22"/>
          <w:szCs w:val="22"/>
        </w:rPr>
        <w:t xml:space="preserve">ou de </w:t>
      </w:r>
      <w:r w:rsidRPr="00C601C0">
        <w:rPr>
          <w:rFonts w:cs="Arial"/>
          <w:sz w:val="22"/>
          <w:szCs w:val="22"/>
          <w:lang w:eastAsia="x-none"/>
        </w:rPr>
        <w:t xml:space="preserve">qualquer </w:t>
      </w:r>
      <w:r w:rsidRPr="00C601C0">
        <w:rPr>
          <w:rFonts w:cs="Arial"/>
          <w:sz w:val="22"/>
          <w:szCs w:val="22"/>
        </w:rPr>
        <w:t>anunciante, somente a marca do seu fabricante.</w:t>
      </w:r>
    </w:p>
    <w:p w14:paraId="0CE4F7C6" w14:textId="77777777" w:rsidR="008B54D7" w:rsidRPr="00C601C0" w:rsidRDefault="008B54D7" w:rsidP="00C601C0">
      <w:pPr>
        <w:tabs>
          <w:tab w:val="left" w:pos="1418"/>
        </w:tabs>
        <w:rPr>
          <w:rFonts w:ascii="Arial" w:hAnsi="Arial" w:cs="Arial"/>
          <w:sz w:val="22"/>
          <w:szCs w:val="22"/>
        </w:rPr>
      </w:pPr>
      <w:r w:rsidRPr="00C601C0">
        <w:rPr>
          <w:rFonts w:ascii="Arial" w:hAnsi="Arial" w:cs="Arial"/>
          <w:b/>
          <w:sz w:val="22"/>
          <w:szCs w:val="22"/>
        </w:rPr>
        <w:t>12.3.3.3.5.</w:t>
      </w:r>
      <w:r w:rsidRPr="00C601C0">
        <w:rPr>
          <w:rFonts w:ascii="Arial" w:hAnsi="Arial" w:cs="Arial"/>
          <w:sz w:val="22"/>
          <w:szCs w:val="22"/>
        </w:rPr>
        <w:t xml:space="preserve"> Os exemplos não serão avaliados sob os critérios utilizados para peças finalizadas, mas apenas como referências das propostas a serem produzidas, independente da forma escolhida pela licitante para a apresentação.</w:t>
      </w:r>
    </w:p>
    <w:p w14:paraId="47021589" w14:textId="77777777" w:rsidR="008B54D7" w:rsidRPr="00C601C0" w:rsidRDefault="008B54D7" w:rsidP="00C601C0">
      <w:pPr>
        <w:pStyle w:val="Recuodecorpodetexto"/>
        <w:spacing w:after="0" w:line="276" w:lineRule="auto"/>
        <w:ind w:left="0" w:firstLine="6"/>
        <w:jc w:val="both"/>
        <w:rPr>
          <w:rFonts w:cs="Arial"/>
          <w:sz w:val="22"/>
          <w:szCs w:val="22"/>
        </w:rPr>
      </w:pPr>
      <w:r w:rsidRPr="00C601C0">
        <w:rPr>
          <w:rFonts w:cs="Arial"/>
          <w:b/>
          <w:sz w:val="22"/>
          <w:szCs w:val="22"/>
        </w:rPr>
        <w:t>1</w:t>
      </w:r>
      <w:r w:rsidRPr="00C601C0">
        <w:rPr>
          <w:rFonts w:cs="Arial"/>
          <w:b/>
          <w:sz w:val="22"/>
          <w:szCs w:val="22"/>
          <w:lang w:eastAsia="x-none"/>
        </w:rPr>
        <w:t>2</w:t>
      </w:r>
      <w:r w:rsidRPr="00C601C0">
        <w:rPr>
          <w:rFonts w:cs="Arial"/>
          <w:b/>
          <w:sz w:val="22"/>
          <w:szCs w:val="22"/>
        </w:rPr>
        <w:t>.3.3.3.</w:t>
      </w:r>
      <w:r w:rsidRPr="00C601C0">
        <w:rPr>
          <w:rFonts w:cs="Arial"/>
          <w:b/>
          <w:sz w:val="22"/>
          <w:szCs w:val="22"/>
          <w:lang w:eastAsia="x-none"/>
        </w:rPr>
        <w:t xml:space="preserve">6. </w:t>
      </w:r>
      <w:r w:rsidRPr="00C601C0">
        <w:rPr>
          <w:rFonts w:cs="Arial"/>
          <w:sz w:val="22"/>
          <w:szCs w:val="22"/>
          <w:lang w:eastAsia="x-none"/>
        </w:rPr>
        <w:t>Para</w:t>
      </w:r>
      <w:r w:rsidRPr="00C601C0">
        <w:rPr>
          <w:rFonts w:cs="Arial"/>
          <w:sz w:val="22"/>
          <w:szCs w:val="22"/>
        </w:rPr>
        <w:t xml:space="preserve"> facilitar seu cotejo, pelos integrantes da Subcomissão Técnica, com a relação prevista na alínea ‘a’ do subitem 1</w:t>
      </w:r>
      <w:r w:rsidRPr="00C601C0">
        <w:rPr>
          <w:rFonts w:cs="Arial"/>
          <w:sz w:val="22"/>
          <w:szCs w:val="22"/>
          <w:lang w:eastAsia="x-none"/>
        </w:rPr>
        <w:t>2</w:t>
      </w:r>
      <w:r w:rsidRPr="00C601C0">
        <w:rPr>
          <w:rFonts w:cs="Arial"/>
          <w:sz w:val="22"/>
          <w:szCs w:val="22"/>
        </w:rPr>
        <w:t>.3.3 deste Edital</w:t>
      </w:r>
      <w:r w:rsidRPr="00C601C0">
        <w:rPr>
          <w:rFonts w:cs="Arial"/>
          <w:sz w:val="22"/>
          <w:szCs w:val="22"/>
          <w:lang w:eastAsia="x-none"/>
        </w:rPr>
        <w:t>, c</w:t>
      </w:r>
      <w:r w:rsidRPr="00C601C0">
        <w:rPr>
          <w:rFonts w:cs="Arial"/>
          <w:sz w:val="22"/>
          <w:szCs w:val="22"/>
        </w:rPr>
        <w:t>ada</w:t>
      </w:r>
      <w:r w:rsidRPr="00C601C0">
        <w:rPr>
          <w:rFonts w:cs="Arial"/>
          <w:sz w:val="22"/>
          <w:szCs w:val="22"/>
          <w:lang w:eastAsia="x-none"/>
        </w:rPr>
        <w:t xml:space="preserve"> exemplo </w:t>
      </w:r>
      <w:r w:rsidRPr="00C601C0">
        <w:rPr>
          <w:rFonts w:cs="Arial"/>
          <w:sz w:val="22"/>
          <w:szCs w:val="22"/>
        </w:rPr>
        <w:t xml:space="preserve">deverá trazer </w:t>
      </w:r>
      <w:r w:rsidRPr="00C601C0">
        <w:rPr>
          <w:rFonts w:cs="Arial"/>
          <w:sz w:val="22"/>
          <w:szCs w:val="22"/>
          <w:lang w:eastAsia="x-none"/>
        </w:rPr>
        <w:t>indicação do tipo</w:t>
      </w:r>
      <w:r w:rsidRPr="00C601C0">
        <w:rPr>
          <w:rFonts w:cs="Arial"/>
          <w:sz w:val="22"/>
          <w:szCs w:val="22"/>
        </w:rPr>
        <w:t xml:space="preserve"> </w:t>
      </w:r>
      <w:r w:rsidRPr="00C601C0">
        <w:rPr>
          <w:rFonts w:cs="Arial"/>
          <w:sz w:val="22"/>
          <w:szCs w:val="22"/>
          <w:lang w:eastAsia="x-none"/>
        </w:rPr>
        <w:t xml:space="preserve">de peça (exemplos: </w:t>
      </w:r>
      <w:r w:rsidRPr="00C601C0">
        <w:rPr>
          <w:rFonts w:cs="Arial"/>
          <w:sz w:val="22"/>
          <w:szCs w:val="22"/>
        </w:rPr>
        <w:t xml:space="preserve">cartaz, filme TV, spot rádio, anúncio revista, </w:t>
      </w:r>
      <w:r w:rsidRPr="00C601C0">
        <w:rPr>
          <w:rFonts w:cs="Arial"/>
          <w:i/>
          <w:sz w:val="22"/>
          <w:szCs w:val="22"/>
          <w:lang w:eastAsia="x-none"/>
        </w:rPr>
        <w:t>banner</w:t>
      </w:r>
      <w:r w:rsidRPr="00C601C0">
        <w:rPr>
          <w:rFonts w:cs="Arial"/>
          <w:sz w:val="22"/>
          <w:szCs w:val="22"/>
          <w:lang w:eastAsia="x-none"/>
        </w:rPr>
        <w:t xml:space="preserve"> </w:t>
      </w:r>
      <w:r w:rsidRPr="00C601C0">
        <w:rPr>
          <w:rFonts w:cs="Arial"/>
          <w:sz w:val="22"/>
          <w:szCs w:val="22"/>
        </w:rPr>
        <w:t>internet).</w:t>
      </w:r>
    </w:p>
    <w:p w14:paraId="360101DC" w14:textId="77777777" w:rsidR="008B54D7" w:rsidRPr="00C601C0" w:rsidRDefault="008B54D7" w:rsidP="00C601C0">
      <w:pPr>
        <w:rPr>
          <w:rFonts w:ascii="Arial" w:hAnsi="Arial" w:cs="Arial"/>
          <w:sz w:val="22"/>
          <w:szCs w:val="22"/>
        </w:rPr>
      </w:pPr>
      <w:r w:rsidRPr="00C601C0">
        <w:rPr>
          <w:rFonts w:ascii="Arial" w:hAnsi="Arial" w:cs="Arial"/>
          <w:b/>
          <w:sz w:val="22"/>
          <w:szCs w:val="22"/>
        </w:rPr>
        <w:t>12.3.3.4.</w:t>
      </w:r>
      <w:r w:rsidRPr="00C601C0">
        <w:rPr>
          <w:rFonts w:ascii="Arial" w:hAnsi="Arial" w:cs="Arial"/>
          <w:sz w:val="22"/>
          <w:szCs w:val="22"/>
        </w:rPr>
        <w:t xml:space="preserve"> Para fins de cômputo das peças que poderão ser apresentadas fisicamente como exemplos, até o limite de que trata o subitem 12.3.3.3, devem ser observadas as seguintes regras:</w:t>
      </w:r>
    </w:p>
    <w:p w14:paraId="5FB12DA3"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as reduções e variações de formato serão consideradas como novas peças;</w:t>
      </w:r>
    </w:p>
    <w:p w14:paraId="2B30A274"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b) cada peça apresentada como parte de um </w:t>
      </w:r>
      <w:r w:rsidRPr="00C601C0">
        <w:rPr>
          <w:rFonts w:ascii="Arial" w:hAnsi="Arial" w:cs="Arial"/>
          <w:i/>
          <w:sz w:val="22"/>
          <w:szCs w:val="22"/>
        </w:rPr>
        <w:t>kit</w:t>
      </w:r>
      <w:r w:rsidRPr="00C601C0">
        <w:rPr>
          <w:rFonts w:ascii="Arial" w:hAnsi="Arial" w:cs="Arial"/>
          <w:sz w:val="22"/>
          <w:szCs w:val="22"/>
        </w:rPr>
        <w:t xml:space="preserve"> será computada no referido limite;</w:t>
      </w:r>
    </w:p>
    <w:p w14:paraId="03D506A0"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c) uma peça sequencial, para qualquer meio (a exemplo de anúncio para revista e jornal, </w:t>
      </w:r>
      <w:r w:rsidRPr="00C601C0">
        <w:rPr>
          <w:rFonts w:ascii="Arial" w:hAnsi="Arial" w:cs="Arial"/>
          <w:i/>
          <w:sz w:val="22"/>
          <w:szCs w:val="22"/>
        </w:rPr>
        <w:t>banner</w:t>
      </w:r>
      <w:r w:rsidRPr="00C601C0">
        <w:rPr>
          <w:rFonts w:ascii="Arial" w:hAnsi="Arial" w:cs="Arial"/>
          <w:sz w:val="22"/>
          <w:szCs w:val="22"/>
        </w:rPr>
        <w:t xml:space="preserve"> de internet e painéis sequenciais de mídia exterior, tais como </w:t>
      </w:r>
      <w:r w:rsidRPr="00C601C0">
        <w:rPr>
          <w:rFonts w:ascii="Arial" w:hAnsi="Arial" w:cs="Arial"/>
          <w:i/>
          <w:sz w:val="22"/>
          <w:szCs w:val="22"/>
        </w:rPr>
        <w:t>outdoor</w:t>
      </w:r>
      <w:r w:rsidRPr="00C601C0">
        <w:rPr>
          <w:rFonts w:ascii="Arial" w:hAnsi="Arial" w:cs="Arial"/>
          <w:sz w:val="22"/>
          <w:szCs w:val="22"/>
        </w:rPr>
        <w:t xml:space="preserve">, envelopamento de veículo, </w:t>
      </w:r>
      <w:proofErr w:type="spellStart"/>
      <w:r w:rsidRPr="00C601C0">
        <w:rPr>
          <w:rFonts w:ascii="Arial" w:hAnsi="Arial" w:cs="Arial"/>
          <w:sz w:val="22"/>
          <w:szCs w:val="22"/>
        </w:rPr>
        <w:t>adesivagem</w:t>
      </w:r>
      <w:proofErr w:type="spellEnd"/>
      <w:r w:rsidRPr="00C601C0">
        <w:rPr>
          <w:rFonts w:ascii="Arial" w:hAnsi="Arial" w:cs="Arial"/>
          <w:sz w:val="22"/>
          <w:szCs w:val="22"/>
        </w:rPr>
        <w:t xml:space="preserve"> de </w:t>
      </w:r>
      <w:proofErr w:type="spellStart"/>
      <w:r w:rsidRPr="00C601C0">
        <w:rPr>
          <w:rFonts w:ascii="Arial" w:hAnsi="Arial" w:cs="Arial"/>
          <w:i/>
          <w:sz w:val="22"/>
          <w:szCs w:val="22"/>
        </w:rPr>
        <w:t>finger</w:t>
      </w:r>
      <w:proofErr w:type="spellEnd"/>
      <w:r w:rsidRPr="00C601C0">
        <w:rPr>
          <w:rFonts w:ascii="Arial" w:hAnsi="Arial" w:cs="Arial"/>
          <w:i/>
          <w:sz w:val="22"/>
          <w:szCs w:val="22"/>
        </w:rPr>
        <w:t xml:space="preserve">, </w:t>
      </w:r>
      <w:r w:rsidRPr="00C601C0">
        <w:rPr>
          <w:rFonts w:ascii="Arial" w:hAnsi="Arial" w:cs="Arial"/>
          <w:sz w:val="22"/>
          <w:szCs w:val="22"/>
        </w:rPr>
        <w:t xml:space="preserve">entre outros), será considerada 01 (uma) peça, se o conjunto transmitir </w:t>
      </w:r>
      <w:proofErr w:type="spellStart"/>
      <w:r w:rsidRPr="00C601C0">
        <w:rPr>
          <w:rFonts w:ascii="Arial" w:hAnsi="Arial" w:cs="Arial"/>
          <w:sz w:val="22"/>
          <w:szCs w:val="22"/>
        </w:rPr>
        <w:t>mensagem</w:t>
      </w:r>
      <w:proofErr w:type="spellEnd"/>
      <w:r w:rsidRPr="00C601C0">
        <w:rPr>
          <w:rFonts w:ascii="Arial" w:hAnsi="Arial" w:cs="Arial"/>
          <w:sz w:val="22"/>
          <w:szCs w:val="22"/>
        </w:rPr>
        <w:t xml:space="preserve"> única;</w:t>
      </w:r>
    </w:p>
    <w:p w14:paraId="1E6BCA5F"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d) um </w:t>
      </w:r>
      <w:r w:rsidRPr="00C601C0">
        <w:rPr>
          <w:rFonts w:ascii="Arial" w:hAnsi="Arial" w:cs="Arial"/>
          <w:i/>
          <w:sz w:val="22"/>
          <w:szCs w:val="22"/>
        </w:rPr>
        <w:t>hotsite</w:t>
      </w:r>
      <w:r w:rsidRPr="00C601C0">
        <w:rPr>
          <w:rFonts w:ascii="Arial" w:hAnsi="Arial" w:cs="Arial"/>
          <w:sz w:val="22"/>
          <w:szCs w:val="22"/>
        </w:rPr>
        <w:t xml:space="preserve"> e todas as suas páginas serão considerados 01 (uma) peça;</w:t>
      </w:r>
    </w:p>
    <w:p w14:paraId="283F525D"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e) um filme e o </w:t>
      </w:r>
      <w:r w:rsidRPr="00C601C0">
        <w:rPr>
          <w:rFonts w:ascii="Arial" w:hAnsi="Arial" w:cs="Arial"/>
          <w:i/>
          <w:sz w:val="22"/>
          <w:szCs w:val="22"/>
        </w:rPr>
        <w:t>hotsite</w:t>
      </w:r>
      <w:r w:rsidRPr="00C601C0">
        <w:rPr>
          <w:rFonts w:ascii="Arial" w:hAnsi="Arial" w:cs="Arial"/>
          <w:sz w:val="22"/>
          <w:szCs w:val="22"/>
        </w:rPr>
        <w:t xml:space="preserve"> que o hospeda serão considerados 02 (duas) peças;</w:t>
      </w:r>
    </w:p>
    <w:p w14:paraId="204787F0"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f) um </w:t>
      </w:r>
      <w:r w:rsidRPr="00C601C0">
        <w:rPr>
          <w:rFonts w:ascii="Arial" w:hAnsi="Arial" w:cs="Arial"/>
          <w:i/>
          <w:sz w:val="22"/>
          <w:szCs w:val="22"/>
        </w:rPr>
        <w:t>banner</w:t>
      </w:r>
      <w:r w:rsidRPr="00C601C0">
        <w:rPr>
          <w:rFonts w:ascii="Arial" w:hAnsi="Arial" w:cs="Arial"/>
          <w:sz w:val="22"/>
          <w:szCs w:val="22"/>
        </w:rPr>
        <w:t xml:space="preserve"> e o </w:t>
      </w:r>
      <w:r w:rsidRPr="00C601C0">
        <w:rPr>
          <w:rFonts w:ascii="Arial" w:hAnsi="Arial" w:cs="Arial"/>
          <w:i/>
          <w:sz w:val="22"/>
          <w:szCs w:val="22"/>
        </w:rPr>
        <w:t>hotsite</w:t>
      </w:r>
      <w:r w:rsidRPr="00C601C0">
        <w:rPr>
          <w:rFonts w:ascii="Arial" w:hAnsi="Arial" w:cs="Arial"/>
          <w:sz w:val="22"/>
          <w:szCs w:val="22"/>
        </w:rPr>
        <w:t xml:space="preserve"> por ele direcionado serão considerados 02 (duas) peças.</w:t>
      </w:r>
    </w:p>
    <w:p w14:paraId="7336C6F8"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12.3.3.4.1. </w:t>
      </w:r>
      <w:r w:rsidRPr="00C601C0">
        <w:rPr>
          <w:rFonts w:ascii="Arial" w:hAnsi="Arial" w:cs="Arial"/>
          <w:sz w:val="22"/>
          <w:szCs w:val="22"/>
        </w:rPr>
        <w:t xml:space="preserve">Na apresentação de proposta de </w:t>
      </w:r>
      <w:r w:rsidRPr="00C601C0">
        <w:rPr>
          <w:rFonts w:ascii="Arial" w:hAnsi="Arial" w:cs="Arial"/>
          <w:i/>
          <w:sz w:val="22"/>
          <w:szCs w:val="22"/>
        </w:rPr>
        <w:t>hotsite</w:t>
      </w:r>
      <w:r w:rsidRPr="00C601C0">
        <w:rPr>
          <w:rFonts w:ascii="Arial" w:hAnsi="Arial" w:cs="Arial"/>
          <w:sz w:val="22"/>
          <w:szCs w:val="22"/>
        </w:rPr>
        <w:t xml:space="preserve"> a que se refere à alínea ‘d’ do subitem 12.3.3.4, não podem ser inseridos vídeos ou imagens em movimento.</w:t>
      </w:r>
    </w:p>
    <w:p w14:paraId="177C0E8F" w14:textId="77777777" w:rsidR="008B54D7" w:rsidRPr="00C601C0" w:rsidRDefault="008B54D7" w:rsidP="00C601C0">
      <w:pPr>
        <w:tabs>
          <w:tab w:val="left" w:pos="1080"/>
        </w:tabs>
        <w:rPr>
          <w:rFonts w:ascii="Arial" w:hAnsi="Arial" w:cs="Arial"/>
          <w:bCs/>
          <w:sz w:val="22"/>
          <w:szCs w:val="22"/>
        </w:rPr>
      </w:pPr>
      <w:r w:rsidRPr="00C601C0">
        <w:rPr>
          <w:rFonts w:ascii="Arial" w:hAnsi="Arial" w:cs="Arial"/>
          <w:b/>
          <w:bCs/>
          <w:sz w:val="22"/>
          <w:szCs w:val="22"/>
        </w:rPr>
        <w:t>12.3.4.</w:t>
      </w:r>
      <w:r w:rsidRPr="00C601C0">
        <w:rPr>
          <w:rFonts w:ascii="Arial" w:hAnsi="Arial" w:cs="Arial"/>
          <w:bCs/>
          <w:sz w:val="22"/>
          <w:szCs w:val="22"/>
        </w:rPr>
        <w:t xml:space="preserve"> </w:t>
      </w:r>
      <w:r w:rsidRPr="00C601C0">
        <w:rPr>
          <w:rFonts w:ascii="Arial" w:hAnsi="Arial" w:cs="Arial"/>
          <w:bCs/>
          <w:sz w:val="22"/>
          <w:szCs w:val="22"/>
          <w:u w:val="single"/>
        </w:rPr>
        <w:t>Subquesito 4 - Estratégia de Mídia e Não Mídia</w:t>
      </w:r>
      <w:r w:rsidRPr="00C601C0">
        <w:rPr>
          <w:rFonts w:ascii="Arial" w:hAnsi="Arial" w:cs="Arial"/>
          <w:bCs/>
          <w:sz w:val="22"/>
          <w:szCs w:val="22"/>
        </w:rPr>
        <w:t xml:space="preserve"> - constituída de apresentação e defesa das soluções de mídia e não mídia recomendadas, em consonância com a Estratégia de Comunicação Publicitária proposta, contemplando:</w:t>
      </w:r>
    </w:p>
    <w:p w14:paraId="0D473E2C" w14:textId="77777777" w:rsidR="008B54D7" w:rsidRPr="00C601C0" w:rsidRDefault="008B54D7" w:rsidP="00C601C0">
      <w:pPr>
        <w:tabs>
          <w:tab w:val="left" w:pos="1134"/>
          <w:tab w:val="left" w:pos="2552"/>
        </w:tabs>
        <w:rPr>
          <w:rFonts w:ascii="Arial" w:hAnsi="Arial" w:cs="Arial"/>
          <w:sz w:val="22"/>
          <w:szCs w:val="22"/>
        </w:rPr>
      </w:pPr>
      <w:r w:rsidRPr="00C601C0">
        <w:rPr>
          <w:rFonts w:ascii="Arial" w:hAnsi="Arial" w:cs="Arial"/>
          <w:sz w:val="22"/>
          <w:szCs w:val="22"/>
        </w:rPr>
        <w:t>I. estratégia de mídia: proposição e defesa dos meios e dos recursos próprios de comunicação do ANUNCIANTE a serem utilizados para o alcance dos objetivos da campanha, sob a forma de textos, tabelas, gráficos ou planilhas;</w:t>
      </w:r>
    </w:p>
    <w:p w14:paraId="0128D6A2" w14:textId="77777777" w:rsidR="008B54D7" w:rsidRPr="00C601C0" w:rsidRDefault="008B54D7" w:rsidP="00C601C0">
      <w:pPr>
        <w:tabs>
          <w:tab w:val="left" w:pos="1134"/>
          <w:tab w:val="left" w:pos="2552"/>
        </w:tabs>
        <w:rPr>
          <w:rFonts w:ascii="Arial" w:hAnsi="Arial" w:cs="Arial"/>
          <w:sz w:val="22"/>
          <w:szCs w:val="22"/>
        </w:rPr>
      </w:pPr>
      <w:r w:rsidRPr="00C601C0">
        <w:rPr>
          <w:rFonts w:ascii="Arial" w:hAnsi="Arial" w:cs="Arial"/>
          <w:sz w:val="22"/>
          <w:szCs w:val="22"/>
        </w:rPr>
        <w:t>II. tática de mídia: detalhamento da estratégia de mídia, por meio da apresentação e defesa dos critérios técnicos considerados na seleção dos veículos de divulgação e na definição dos respectivos investimentos, dos formatos e períodos de veiculação, sob a forma de textos, tabelas, gráficos ou planilhas;</w:t>
      </w:r>
    </w:p>
    <w:p w14:paraId="16BEC49E" w14:textId="77777777" w:rsidR="008B54D7" w:rsidRPr="00C601C0" w:rsidRDefault="008B54D7" w:rsidP="00C601C0">
      <w:pPr>
        <w:tabs>
          <w:tab w:val="left" w:pos="1134"/>
          <w:tab w:val="left" w:pos="2552"/>
        </w:tabs>
        <w:rPr>
          <w:rFonts w:ascii="Arial" w:hAnsi="Arial" w:cs="Arial"/>
          <w:sz w:val="22"/>
          <w:szCs w:val="22"/>
        </w:rPr>
      </w:pPr>
      <w:r w:rsidRPr="00C601C0">
        <w:rPr>
          <w:rFonts w:ascii="Arial" w:hAnsi="Arial" w:cs="Arial"/>
          <w:sz w:val="22"/>
          <w:szCs w:val="22"/>
        </w:rPr>
        <w:t>III. plano de mídia: composto por planilhas de programação das inserções sugeridas, contendo os valores por veículos de divulgação, formatos das peças, períodos de veiculação, quantidade de inserções, nomes de programas, faixas horárias, custos relativos (CPM, CPP, CPC etc.), inclusive investimento em formas inovadoras de comunicação publicitária, além das demais informações que a licitante considerar relevantes;</w:t>
      </w:r>
    </w:p>
    <w:p w14:paraId="2F89AAFB" w14:textId="77777777" w:rsidR="008B54D7" w:rsidRPr="00C601C0" w:rsidRDefault="008B54D7" w:rsidP="00C601C0">
      <w:pPr>
        <w:tabs>
          <w:tab w:val="left" w:pos="1134"/>
          <w:tab w:val="left" w:pos="2552"/>
        </w:tabs>
        <w:rPr>
          <w:rFonts w:ascii="Arial" w:hAnsi="Arial" w:cs="Arial"/>
          <w:sz w:val="22"/>
          <w:szCs w:val="22"/>
        </w:rPr>
      </w:pPr>
      <w:r w:rsidRPr="00C601C0">
        <w:rPr>
          <w:rFonts w:ascii="Arial" w:hAnsi="Arial" w:cs="Arial"/>
          <w:sz w:val="22"/>
          <w:szCs w:val="22"/>
        </w:rPr>
        <w:t>IV. simulação dos parâmetros de cobertura e frequência previstos no plano de mídia (para os meios em que seja possível a mensuração dessas variáveis), sob a forma de textos, tabelas, gráficos ou planilhas.</w:t>
      </w:r>
    </w:p>
    <w:p w14:paraId="4F712C66"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lastRenderedPageBreak/>
        <w:t xml:space="preserve">12.3.4.1. </w:t>
      </w:r>
      <w:r w:rsidRPr="00C601C0">
        <w:rPr>
          <w:rFonts w:ascii="Arial" w:hAnsi="Arial" w:cs="Arial"/>
          <w:sz w:val="22"/>
          <w:szCs w:val="22"/>
        </w:rPr>
        <w:t xml:space="preserve">Todas as peças </w:t>
      </w:r>
      <w:r w:rsidRPr="00C601C0">
        <w:rPr>
          <w:rFonts w:ascii="Arial" w:hAnsi="Arial" w:cs="Arial"/>
          <w:snapToGrid w:val="0"/>
          <w:sz w:val="22"/>
          <w:szCs w:val="22"/>
        </w:rPr>
        <w:t>publicitárias</w:t>
      </w:r>
      <w:r w:rsidRPr="00C601C0">
        <w:rPr>
          <w:rFonts w:ascii="Arial" w:hAnsi="Arial" w:cs="Arial"/>
          <w:sz w:val="22"/>
          <w:szCs w:val="22"/>
        </w:rPr>
        <w:t>, que integrarem a relação prevista na alínea ‘a’ do subitem 12.3.3, deverão estar contempladas na Estratégia de Mídia e Não Mídia proposta.</w:t>
      </w:r>
    </w:p>
    <w:p w14:paraId="43C112A5" w14:textId="77777777" w:rsidR="008B54D7" w:rsidRPr="00C601C0" w:rsidRDefault="008B54D7" w:rsidP="00C601C0">
      <w:pPr>
        <w:rPr>
          <w:rFonts w:ascii="Arial" w:hAnsi="Arial" w:cs="Arial"/>
          <w:snapToGrid w:val="0"/>
          <w:sz w:val="22"/>
          <w:szCs w:val="22"/>
        </w:rPr>
      </w:pPr>
      <w:r w:rsidRPr="00C601C0">
        <w:rPr>
          <w:rFonts w:ascii="Arial" w:hAnsi="Arial" w:cs="Arial"/>
          <w:b/>
          <w:bCs/>
          <w:snapToGrid w:val="0"/>
          <w:sz w:val="22"/>
          <w:szCs w:val="22"/>
        </w:rPr>
        <w:t xml:space="preserve">12.3.4.2. </w:t>
      </w:r>
      <w:r w:rsidRPr="00C601C0">
        <w:rPr>
          <w:rFonts w:ascii="Arial" w:hAnsi="Arial" w:cs="Arial"/>
          <w:bCs/>
          <w:snapToGrid w:val="0"/>
          <w:sz w:val="22"/>
          <w:szCs w:val="22"/>
        </w:rPr>
        <w:t xml:space="preserve">O plano de mídia proposto </w:t>
      </w:r>
      <w:r w:rsidRPr="00C601C0">
        <w:rPr>
          <w:rFonts w:ascii="Arial" w:hAnsi="Arial" w:cs="Arial"/>
          <w:snapToGrid w:val="0"/>
          <w:sz w:val="22"/>
          <w:szCs w:val="22"/>
        </w:rPr>
        <w:t>deverá apresentar um resumo geral com informações sobre, pelo menos:</w:t>
      </w:r>
    </w:p>
    <w:p w14:paraId="60F50DF8" w14:textId="77777777" w:rsidR="008B54D7" w:rsidRPr="00C601C0" w:rsidRDefault="008B54D7" w:rsidP="00C601C0">
      <w:pPr>
        <w:tabs>
          <w:tab w:val="left" w:pos="1701"/>
        </w:tabs>
        <w:rPr>
          <w:rFonts w:ascii="Arial" w:hAnsi="Arial" w:cs="Arial"/>
          <w:snapToGrid w:val="0"/>
          <w:sz w:val="22"/>
          <w:szCs w:val="22"/>
        </w:rPr>
      </w:pPr>
      <w:r w:rsidRPr="00C601C0">
        <w:rPr>
          <w:rFonts w:ascii="Arial" w:hAnsi="Arial" w:cs="Arial"/>
          <w:snapToGrid w:val="0"/>
          <w:sz w:val="22"/>
          <w:szCs w:val="22"/>
        </w:rPr>
        <w:t xml:space="preserve">a) o período de </w:t>
      </w:r>
      <w:r w:rsidRPr="00C601C0">
        <w:rPr>
          <w:rFonts w:ascii="Arial" w:hAnsi="Arial" w:cs="Arial"/>
          <w:sz w:val="22"/>
          <w:szCs w:val="22"/>
        </w:rPr>
        <w:t>veiculação, exposição ou distribuição</w:t>
      </w:r>
      <w:r w:rsidRPr="00C601C0">
        <w:rPr>
          <w:rFonts w:ascii="Arial" w:hAnsi="Arial" w:cs="Arial"/>
          <w:snapToGrid w:val="0"/>
          <w:sz w:val="22"/>
          <w:szCs w:val="22"/>
        </w:rPr>
        <w:t xml:space="preserve"> das peças publicitárias;</w:t>
      </w:r>
    </w:p>
    <w:p w14:paraId="3425CE9E" w14:textId="77777777" w:rsidR="008B54D7" w:rsidRPr="00C601C0" w:rsidRDefault="008B54D7" w:rsidP="00C601C0">
      <w:pPr>
        <w:tabs>
          <w:tab w:val="left" w:pos="1701"/>
        </w:tabs>
        <w:rPr>
          <w:rFonts w:ascii="Arial" w:hAnsi="Arial" w:cs="Arial"/>
          <w:snapToGrid w:val="0"/>
          <w:sz w:val="22"/>
          <w:szCs w:val="22"/>
        </w:rPr>
      </w:pPr>
      <w:r w:rsidRPr="00C601C0">
        <w:rPr>
          <w:rFonts w:ascii="Arial" w:hAnsi="Arial" w:cs="Arial"/>
          <w:snapToGrid w:val="0"/>
          <w:sz w:val="22"/>
          <w:szCs w:val="22"/>
        </w:rPr>
        <w:t>b) as quantidades de inserções das peças em veículos de divulgação;</w:t>
      </w:r>
    </w:p>
    <w:p w14:paraId="29744FFA" w14:textId="77777777" w:rsidR="008B54D7" w:rsidRPr="00C601C0" w:rsidRDefault="008B54D7" w:rsidP="00C601C0">
      <w:pPr>
        <w:tabs>
          <w:tab w:val="left" w:pos="1701"/>
        </w:tabs>
        <w:rPr>
          <w:rFonts w:ascii="Arial" w:hAnsi="Arial" w:cs="Arial"/>
          <w:snapToGrid w:val="0"/>
          <w:sz w:val="22"/>
          <w:szCs w:val="22"/>
        </w:rPr>
      </w:pPr>
      <w:r w:rsidRPr="00C601C0">
        <w:rPr>
          <w:rFonts w:ascii="Arial" w:hAnsi="Arial" w:cs="Arial"/>
          <w:snapToGrid w:val="0"/>
          <w:sz w:val="22"/>
          <w:szCs w:val="22"/>
        </w:rPr>
        <w:t>c) os valores (absolutos e percentuais) dos investimentos alocados em veículos de divulgação, separadamente por meios;</w:t>
      </w:r>
    </w:p>
    <w:p w14:paraId="6E2CF5B8" w14:textId="77777777" w:rsidR="008B54D7" w:rsidRPr="00C601C0" w:rsidRDefault="008B54D7" w:rsidP="00C601C0">
      <w:pPr>
        <w:tabs>
          <w:tab w:val="left" w:pos="1701"/>
        </w:tabs>
        <w:rPr>
          <w:rFonts w:ascii="Arial" w:hAnsi="Arial" w:cs="Arial"/>
          <w:snapToGrid w:val="0"/>
          <w:sz w:val="22"/>
          <w:szCs w:val="22"/>
        </w:rPr>
      </w:pPr>
      <w:r w:rsidRPr="00C601C0">
        <w:rPr>
          <w:rFonts w:ascii="Arial" w:hAnsi="Arial" w:cs="Arial"/>
          <w:snapToGrid w:val="0"/>
          <w:sz w:val="22"/>
          <w:szCs w:val="22"/>
        </w:rPr>
        <w:t>d) os valores (absolutos e percentuais) alocados na produção e na execução técnica de cada peça publicitária destinada a veículos de divulgação;</w:t>
      </w:r>
    </w:p>
    <w:p w14:paraId="4DDB941F" w14:textId="77777777" w:rsidR="008B54D7" w:rsidRPr="00C601C0" w:rsidRDefault="008B54D7" w:rsidP="00C601C0">
      <w:pPr>
        <w:tabs>
          <w:tab w:val="left" w:pos="1701"/>
        </w:tabs>
        <w:rPr>
          <w:rFonts w:ascii="Arial" w:hAnsi="Arial" w:cs="Arial"/>
          <w:snapToGrid w:val="0"/>
          <w:sz w:val="22"/>
          <w:szCs w:val="22"/>
        </w:rPr>
      </w:pPr>
      <w:r w:rsidRPr="00C601C0">
        <w:rPr>
          <w:rFonts w:ascii="Arial" w:hAnsi="Arial" w:cs="Arial"/>
          <w:snapToGrid w:val="0"/>
          <w:sz w:val="22"/>
          <w:szCs w:val="22"/>
        </w:rPr>
        <w:t>e) as quantidades a serem produzidas de cada peça publicitária de não mídia;</w:t>
      </w:r>
    </w:p>
    <w:p w14:paraId="7BCE41E6" w14:textId="77777777" w:rsidR="008B54D7" w:rsidRPr="00C601C0" w:rsidRDefault="008B54D7" w:rsidP="00C601C0">
      <w:pPr>
        <w:tabs>
          <w:tab w:val="left" w:pos="1701"/>
        </w:tabs>
        <w:rPr>
          <w:rFonts w:ascii="Arial" w:hAnsi="Arial" w:cs="Arial"/>
          <w:snapToGrid w:val="0"/>
          <w:sz w:val="22"/>
          <w:szCs w:val="22"/>
        </w:rPr>
      </w:pPr>
      <w:r w:rsidRPr="00C601C0">
        <w:rPr>
          <w:rFonts w:ascii="Arial" w:hAnsi="Arial" w:cs="Arial"/>
          <w:snapToGrid w:val="0"/>
          <w:sz w:val="22"/>
          <w:szCs w:val="22"/>
        </w:rPr>
        <w:t>f) os valores (absolutos e percentuais) alocados na produção de cada peça publicitária de não mídia;</w:t>
      </w:r>
    </w:p>
    <w:p w14:paraId="32C31030" w14:textId="77777777" w:rsidR="008B54D7" w:rsidRPr="00C601C0" w:rsidRDefault="008B54D7" w:rsidP="00C601C0">
      <w:pPr>
        <w:tabs>
          <w:tab w:val="left" w:pos="1701"/>
        </w:tabs>
        <w:rPr>
          <w:rFonts w:ascii="Arial" w:hAnsi="Arial" w:cs="Arial"/>
          <w:snapToGrid w:val="0"/>
          <w:sz w:val="22"/>
          <w:szCs w:val="22"/>
        </w:rPr>
      </w:pPr>
      <w:r w:rsidRPr="00C601C0">
        <w:rPr>
          <w:rFonts w:ascii="Arial" w:hAnsi="Arial" w:cs="Arial"/>
          <w:snapToGrid w:val="0"/>
          <w:sz w:val="22"/>
          <w:szCs w:val="22"/>
        </w:rPr>
        <w:t>g) os valores (absolutos e percentuais) alocados na distribuição de cada peça publicitária de não mídia;</w:t>
      </w:r>
    </w:p>
    <w:p w14:paraId="0050D031" w14:textId="77777777" w:rsidR="008B54D7" w:rsidRPr="00C601C0" w:rsidRDefault="008B54D7" w:rsidP="00C601C0">
      <w:pPr>
        <w:tabs>
          <w:tab w:val="left" w:pos="1701"/>
        </w:tabs>
        <w:rPr>
          <w:rFonts w:ascii="Arial" w:hAnsi="Arial" w:cs="Arial"/>
          <w:snapToGrid w:val="0"/>
          <w:sz w:val="22"/>
          <w:szCs w:val="22"/>
        </w:rPr>
      </w:pPr>
      <w:r w:rsidRPr="00C601C0">
        <w:rPr>
          <w:rFonts w:ascii="Arial" w:hAnsi="Arial" w:cs="Arial"/>
          <w:snapToGrid w:val="0"/>
          <w:sz w:val="22"/>
          <w:szCs w:val="22"/>
        </w:rPr>
        <w:t>h) os valores (absolutos e percentuais) alocados n</w:t>
      </w:r>
      <w:r w:rsidRPr="00C601C0">
        <w:rPr>
          <w:rFonts w:ascii="Arial" w:hAnsi="Arial" w:cs="Arial"/>
          <w:sz w:val="22"/>
          <w:szCs w:val="22"/>
        </w:rPr>
        <w:t>o desenvolvimento de formas inovadoras de comunicação publicitária, em consonância com novas tecnologias.</w:t>
      </w:r>
    </w:p>
    <w:p w14:paraId="374F979B" w14:textId="77777777" w:rsidR="008B54D7" w:rsidRPr="00C601C0" w:rsidRDefault="008B54D7" w:rsidP="00C601C0">
      <w:pPr>
        <w:pStyle w:val="Cabealho"/>
        <w:ind w:left="1418" w:hanging="1418"/>
        <w:rPr>
          <w:rFonts w:ascii="Arial" w:hAnsi="Arial" w:cs="Arial"/>
          <w:sz w:val="22"/>
          <w:szCs w:val="22"/>
        </w:rPr>
      </w:pPr>
      <w:r w:rsidRPr="00C601C0">
        <w:rPr>
          <w:rFonts w:ascii="Arial" w:hAnsi="Arial" w:cs="Arial"/>
          <w:b/>
          <w:bCs/>
          <w:snapToGrid w:val="0"/>
          <w:sz w:val="22"/>
          <w:szCs w:val="22"/>
        </w:rPr>
        <w:t>1</w:t>
      </w:r>
      <w:r w:rsidRPr="00C601C0">
        <w:rPr>
          <w:rFonts w:ascii="Arial" w:hAnsi="Arial" w:cs="Arial"/>
          <w:b/>
          <w:bCs/>
          <w:snapToGrid w:val="0"/>
          <w:sz w:val="22"/>
          <w:szCs w:val="22"/>
          <w:lang w:eastAsia="x-none"/>
        </w:rPr>
        <w:t>2</w:t>
      </w:r>
      <w:r w:rsidRPr="00C601C0">
        <w:rPr>
          <w:rFonts w:ascii="Arial" w:hAnsi="Arial" w:cs="Arial"/>
          <w:b/>
          <w:bCs/>
          <w:snapToGrid w:val="0"/>
          <w:sz w:val="22"/>
          <w:szCs w:val="22"/>
        </w:rPr>
        <w:t xml:space="preserve">.3.4.3. </w:t>
      </w:r>
      <w:r w:rsidRPr="00C601C0">
        <w:rPr>
          <w:rFonts w:ascii="Arial" w:hAnsi="Arial" w:cs="Arial"/>
          <w:snapToGrid w:val="0"/>
          <w:sz w:val="22"/>
          <w:szCs w:val="22"/>
        </w:rPr>
        <w:t>Ness</w:t>
      </w:r>
      <w:r w:rsidRPr="00C601C0">
        <w:rPr>
          <w:rFonts w:ascii="Arial" w:hAnsi="Arial" w:cs="Arial"/>
          <w:sz w:val="22"/>
          <w:szCs w:val="22"/>
        </w:rPr>
        <w:t>a simulação:</w:t>
      </w:r>
    </w:p>
    <w:p w14:paraId="0377EACF" w14:textId="77777777" w:rsidR="008B54D7" w:rsidRPr="00C601C0" w:rsidRDefault="008B54D7" w:rsidP="00C601C0">
      <w:pPr>
        <w:pStyle w:val="Cabealho"/>
        <w:tabs>
          <w:tab w:val="left" w:pos="1701"/>
        </w:tabs>
        <w:rPr>
          <w:rFonts w:ascii="Arial" w:hAnsi="Arial" w:cs="Arial"/>
          <w:sz w:val="22"/>
          <w:szCs w:val="22"/>
        </w:rPr>
      </w:pPr>
      <w:r w:rsidRPr="00C601C0">
        <w:rPr>
          <w:rFonts w:ascii="Arial" w:hAnsi="Arial" w:cs="Arial"/>
          <w:sz w:val="22"/>
          <w:szCs w:val="22"/>
          <w:lang w:eastAsia="x-none"/>
        </w:rPr>
        <w:t xml:space="preserve">a) </w:t>
      </w:r>
      <w:r w:rsidRPr="00C601C0">
        <w:rPr>
          <w:rFonts w:ascii="Arial" w:hAnsi="Arial" w:cs="Arial"/>
          <w:sz w:val="22"/>
          <w:szCs w:val="22"/>
        </w:rPr>
        <w:t>os preços das inserções em veículos de divulgação deverão ser os de tabela cheia, vigentes na data de publicação do Aviso de Licitação;</w:t>
      </w:r>
    </w:p>
    <w:p w14:paraId="2A77AC5E" w14:textId="1CBC8596" w:rsidR="008B54D7" w:rsidRPr="00060BA1" w:rsidRDefault="008B54D7" w:rsidP="00C601C0">
      <w:pPr>
        <w:pStyle w:val="Cabealho"/>
        <w:tabs>
          <w:tab w:val="left" w:pos="1701"/>
        </w:tabs>
        <w:rPr>
          <w:rFonts w:ascii="Arial" w:hAnsi="Arial" w:cs="Arial"/>
          <w:sz w:val="22"/>
          <w:szCs w:val="22"/>
          <w:lang w:eastAsia="x-none"/>
        </w:rPr>
      </w:pPr>
      <w:r w:rsidRPr="00060BA1">
        <w:rPr>
          <w:rFonts w:ascii="Arial" w:hAnsi="Arial" w:cs="Arial"/>
          <w:sz w:val="22"/>
          <w:szCs w:val="22"/>
        </w:rPr>
        <w:t xml:space="preserve">b) não devem ser incluídos na estratégia de mídia dessa simulação veículos de divulgação que </w:t>
      </w:r>
      <w:r w:rsidRPr="00060BA1">
        <w:rPr>
          <w:rFonts w:ascii="Arial" w:hAnsi="Arial" w:cs="Arial"/>
          <w:sz w:val="22"/>
          <w:szCs w:val="22"/>
          <w:u w:val="single"/>
        </w:rPr>
        <w:t>não</w:t>
      </w:r>
      <w:r w:rsidR="00520752" w:rsidRPr="00060BA1">
        <w:rPr>
          <w:rFonts w:ascii="Arial" w:hAnsi="Arial" w:cs="Arial"/>
          <w:sz w:val="22"/>
          <w:szCs w:val="22"/>
        </w:rPr>
        <w:t xml:space="preserve"> atuem com tabela de preços, exceto mídias</w:t>
      </w:r>
      <w:r w:rsidR="00060BA1" w:rsidRPr="00060BA1">
        <w:rPr>
          <w:rFonts w:ascii="Arial" w:hAnsi="Arial" w:cs="Arial"/>
          <w:sz w:val="22"/>
          <w:szCs w:val="22"/>
        </w:rPr>
        <w:t xml:space="preserve"> sociais, plataformas de busca,</w:t>
      </w:r>
      <w:r w:rsidR="00520752" w:rsidRPr="00060BA1">
        <w:rPr>
          <w:rFonts w:ascii="Arial" w:hAnsi="Arial" w:cs="Arial"/>
          <w:sz w:val="22"/>
          <w:szCs w:val="22"/>
        </w:rPr>
        <w:t xml:space="preserve"> mídia programática</w:t>
      </w:r>
      <w:r w:rsidR="001E386B" w:rsidRPr="00060BA1">
        <w:rPr>
          <w:rFonts w:ascii="Arial" w:hAnsi="Arial" w:cs="Arial"/>
          <w:sz w:val="22"/>
          <w:szCs w:val="22"/>
        </w:rPr>
        <w:t xml:space="preserve"> e outras </w:t>
      </w:r>
      <w:r w:rsidR="00520752" w:rsidRPr="00060BA1">
        <w:rPr>
          <w:rFonts w:ascii="Arial" w:hAnsi="Arial" w:cs="Arial"/>
          <w:sz w:val="22"/>
          <w:szCs w:val="22"/>
        </w:rPr>
        <w:t>adquiridas por leilão;</w:t>
      </w:r>
    </w:p>
    <w:p w14:paraId="4C1C4938" w14:textId="77777777" w:rsidR="008B54D7" w:rsidRPr="00C601C0" w:rsidRDefault="008B54D7" w:rsidP="00C601C0">
      <w:pPr>
        <w:pStyle w:val="Cabealho"/>
        <w:tabs>
          <w:tab w:val="left" w:pos="1701"/>
        </w:tabs>
        <w:rPr>
          <w:rFonts w:ascii="Arial" w:hAnsi="Arial" w:cs="Arial"/>
          <w:sz w:val="22"/>
          <w:szCs w:val="22"/>
        </w:rPr>
      </w:pPr>
      <w:r w:rsidRPr="00060BA1">
        <w:rPr>
          <w:rFonts w:ascii="Arial" w:hAnsi="Arial" w:cs="Arial"/>
          <w:sz w:val="22"/>
          <w:szCs w:val="22"/>
          <w:lang w:eastAsia="x-none"/>
        </w:rPr>
        <w:t>c</w:t>
      </w:r>
      <w:r w:rsidRPr="00060BA1">
        <w:rPr>
          <w:rFonts w:ascii="Arial" w:hAnsi="Arial" w:cs="Arial"/>
          <w:sz w:val="22"/>
          <w:szCs w:val="22"/>
        </w:rPr>
        <w:t>) deve</w:t>
      </w:r>
      <w:r w:rsidRPr="00060BA1">
        <w:rPr>
          <w:rFonts w:ascii="Arial" w:hAnsi="Arial" w:cs="Arial"/>
          <w:sz w:val="22"/>
          <w:szCs w:val="22"/>
          <w:lang w:eastAsia="x-none"/>
        </w:rPr>
        <w:t>rá</w:t>
      </w:r>
      <w:r w:rsidRPr="00060BA1">
        <w:rPr>
          <w:rFonts w:ascii="Arial" w:hAnsi="Arial" w:cs="Arial"/>
          <w:sz w:val="22"/>
          <w:szCs w:val="22"/>
        </w:rPr>
        <w:t xml:space="preserve"> ser </w:t>
      </w:r>
      <w:r w:rsidRPr="00060BA1">
        <w:rPr>
          <w:rFonts w:ascii="Arial" w:hAnsi="Arial" w:cs="Arial"/>
          <w:sz w:val="22"/>
          <w:szCs w:val="22"/>
          <w:u w:val="single"/>
        </w:rPr>
        <w:t>desconsiderado</w:t>
      </w:r>
      <w:r w:rsidRPr="00060BA1">
        <w:rPr>
          <w:rFonts w:ascii="Arial" w:hAnsi="Arial" w:cs="Arial"/>
          <w:sz w:val="22"/>
          <w:szCs w:val="22"/>
        </w:rPr>
        <w:t xml:space="preserve"> o repasse de </w:t>
      </w:r>
      <w:r w:rsidRPr="00C601C0">
        <w:rPr>
          <w:rFonts w:ascii="Arial" w:hAnsi="Arial" w:cs="Arial"/>
          <w:sz w:val="22"/>
          <w:szCs w:val="22"/>
        </w:rPr>
        <w:t>parte do desconto de agência concedido pelos veículos de divulgação, nos termos do art. 11 da Lei nº 4.680/1965;</w:t>
      </w:r>
    </w:p>
    <w:p w14:paraId="7431D696" w14:textId="77777777" w:rsidR="008B54D7" w:rsidRPr="00C601C0" w:rsidRDefault="008B54D7" w:rsidP="00C601C0">
      <w:pPr>
        <w:pStyle w:val="Cabealho"/>
        <w:tabs>
          <w:tab w:val="left" w:pos="1701"/>
        </w:tabs>
        <w:rPr>
          <w:rFonts w:ascii="Arial" w:hAnsi="Arial" w:cs="Arial"/>
          <w:sz w:val="22"/>
          <w:szCs w:val="22"/>
        </w:rPr>
      </w:pPr>
      <w:r w:rsidRPr="00C601C0">
        <w:rPr>
          <w:rFonts w:ascii="Arial" w:hAnsi="Arial" w:cs="Arial"/>
          <w:sz w:val="22"/>
          <w:szCs w:val="22"/>
          <w:lang w:eastAsia="x-none"/>
        </w:rPr>
        <w:t>d</w:t>
      </w:r>
      <w:r w:rsidRPr="00C601C0">
        <w:rPr>
          <w:rFonts w:ascii="Arial" w:hAnsi="Arial" w:cs="Arial"/>
          <w:sz w:val="22"/>
          <w:szCs w:val="22"/>
        </w:rPr>
        <w:t>) deve</w:t>
      </w:r>
      <w:r w:rsidRPr="00C601C0">
        <w:rPr>
          <w:rFonts w:ascii="Arial" w:hAnsi="Arial" w:cs="Arial"/>
          <w:sz w:val="22"/>
          <w:szCs w:val="22"/>
          <w:lang w:eastAsia="x-none"/>
        </w:rPr>
        <w:t>rão</w:t>
      </w:r>
      <w:r w:rsidRPr="00C601C0">
        <w:rPr>
          <w:rFonts w:ascii="Arial" w:hAnsi="Arial" w:cs="Arial"/>
          <w:sz w:val="22"/>
          <w:szCs w:val="22"/>
        </w:rPr>
        <w:t xml:space="preserve"> ser desconsiderados os honorários </w:t>
      </w:r>
      <w:r w:rsidRPr="00C601C0">
        <w:rPr>
          <w:rFonts w:ascii="Arial" w:hAnsi="Arial" w:cs="Arial"/>
          <w:sz w:val="22"/>
          <w:szCs w:val="22"/>
          <w:lang w:eastAsia="x-none"/>
        </w:rPr>
        <w:t>e c</w:t>
      </w:r>
      <w:r w:rsidRPr="00C601C0">
        <w:rPr>
          <w:rFonts w:ascii="Arial" w:hAnsi="Arial" w:cs="Arial"/>
          <w:sz w:val="22"/>
          <w:szCs w:val="22"/>
        </w:rPr>
        <w:t xml:space="preserve">ustos internos sobre os </w:t>
      </w:r>
      <w:r w:rsidRPr="00C601C0">
        <w:rPr>
          <w:rFonts w:ascii="Arial" w:hAnsi="Arial" w:cs="Arial"/>
          <w:sz w:val="22"/>
          <w:szCs w:val="22"/>
          <w:lang w:eastAsia="x-none"/>
        </w:rPr>
        <w:t xml:space="preserve">bens e </w:t>
      </w:r>
      <w:r w:rsidRPr="00C601C0">
        <w:rPr>
          <w:rFonts w:ascii="Arial" w:hAnsi="Arial" w:cs="Arial"/>
          <w:sz w:val="22"/>
          <w:szCs w:val="22"/>
        </w:rPr>
        <w:t xml:space="preserve">serviços </w:t>
      </w:r>
      <w:r w:rsidRPr="00C601C0">
        <w:rPr>
          <w:rFonts w:ascii="Arial" w:hAnsi="Arial" w:cs="Arial"/>
          <w:sz w:val="22"/>
          <w:szCs w:val="22"/>
          <w:lang w:eastAsia="x-none"/>
        </w:rPr>
        <w:t xml:space="preserve">especializados prestados por </w:t>
      </w:r>
      <w:r w:rsidRPr="00C601C0">
        <w:rPr>
          <w:rFonts w:ascii="Arial" w:hAnsi="Arial" w:cs="Arial"/>
          <w:sz w:val="22"/>
          <w:szCs w:val="22"/>
        </w:rPr>
        <w:t>fornecedores.</w:t>
      </w:r>
    </w:p>
    <w:p w14:paraId="37023240"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12.3.4.3.1. </w:t>
      </w:r>
      <w:r w:rsidRPr="00C601C0">
        <w:rPr>
          <w:rFonts w:ascii="Arial" w:hAnsi="Arial" w:cs="Arial"/>
          <w:sz w:val="22"/>
          <w:szCs w:val="22"/>
        </w:rPr>
        <w:t>Caso o Edital venha a ser republicado, com a retomada da contagem do prazo legal, os preços de tabela a que se refere a alínea ‘a’ do subitem 12.3.4.3 deverão ser os vigentes na data de publicação do último Aviso de Licitação.</w:t>
      </w:r>
    </w:p>
    <w:p w14:paraId="6A4EA188" w14:textId="77777777" w:rsidR="008B54D7" w:rsidRPr="00C601C0" w:rsidRDefault="008B54D7" w:rsidP="00C601C0">
      <w:pPr>
        <w:rPr>
          <w:rFonts w:ascii="Arial" w:hAnsi="Arial" w:cs="Arial"/>
          <w:sz w:val="22"/>
          <w:szCs w:val="22"/>
        </w:rPr>
      </w:pPr>
      <w:r w:rsidRPr="00C601C0">
        <w:rPr>
          <w:rFonts w:ascii="Arial" w:hAnsi="Arial" w:cs="Arial"/>
          <w:b/>
          <w:sz w:val="22"/>
          <w:szCs w:val="22"/>
        </w:rPr>
        <w:t>12.4.</w:t>
      </w:r>
      <w:r w:rsidRPr="00C601C0">
        <w:rPr>
          <w:rFonts w:ascii="Arial" w:hAnsi="Arial" w:cs="Arial"/>
          <w:sz w:val="22"/>
          <w:szCs w:val="22"/>
        </w:rPr>
        <w:t xml:space="preserve"> O </w:t>
      </w:r>
      <w:r w:rsidRPr="00C601C0">
        <w:rPr>
          <w:rFonts w:ascii="Arial" w:hAnsi="Arial" w:cs="Arial"/>
          <w:sz w:val="22"/>
          <w:szCs w:val="22"/>
          <w:u w:val="single"/>
        </w:rPr>
        <w:t>Plano de Comunicação Publicitária – Via Identificada</w:t>
      </w:r>
      <w:r w:rsidRPr="00C601C0">
        <w:rPr>
          <w:rFonts w:ascii="Arial" w:hAnsi="Arial" w:cs="Arial"/>
          <w:sz w:val="22"/>
          <w:szCs w:val="22"/>
        </w:rPr>
        <w:t xml:space="preserve"> deverá constituir-se em cópia do Plano de Comunicação Publicitária - Via Não Identificada, </w:t>
      </w:r>
      <w:r w:rsidRPr="00C601C0">
        <w:rPr>
          <w:rFonts w:ascii="Arial" w:hAnsi="Arial" w:cs="Arial"/>
          <w:sz w:val="22"/>
          <w:szCs w:val="22"/>
          <w:u w:val="single"/>
        </w:rPr>
        <w:t>sem</w:t>
      </w:r>
      <w:r w:rsidRPr="00C601C0">
        <w:rPr>
          <w:rFonts w:ascii="Arial" w:hAnsi="Arial" w:cs="Arial"/>
          <w:sz w:val="22"/>
          <w:szCs w:val="22"/>
        </w:rPr>
        <w:t xml:space="preserve"> os exemplos de peças </w:t>
      </w:r>
      <w:r w:rsidRPr="00C601C0">
        <w:rPr>
          <w:rFonts w:ascii="Arial" w:hAnsi="Arial" w:cs="Arial"/>
          <w:snapToGrid w:val="0"/>
          <w:sz w:val="22"/>
          <w:szCs w:val="22"/>
        </w:rPr>
        <w:t>publicitárias</w:t>
      </w:r>
      <w:r w:rsidRPr="00C601C0">
        <w:rPr>
          <w:rFonts w:ascii="Arial" w:hAnsi="Arial" w:cs="Arial"/>
          <w:sz w:val="22"/>
          <w:szCs w:val="22"/>
        </w:rPr>
        <w:t xml:space="preserve"> da Ideia Criativa, com a finalidade de proporcionar a correlação segura de autoria, observadas as seguintes características:</w:t>
      </w:r>
    </w:p>
    <w:p w14:paraId="6597C7E7"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I - ter a identificação da licitante;</w:t>
      </w:r>
    </w:p>
    <w:p w14:paraId="0ADCDF88"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II - ser datado;</w:t>
      </w:r>
    </w:p>
    <w:p w14:paraId="56782C7C"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III - estar assinado na última página e rubricado nas demais, por quem detenha poderes de representação da licitante, na forma de seus atos constitutivos, devidamente identificado.</w:t>
      </w:r>
    </w:p>
    <w:p w14:paraId="5B4F8735" w14:textId="77777777" w:rsidR="008B54D7" w:rsidRPr="00C601C0" w:rsidRDefault="008B54D7" w:rsidP="00C601C0">
      <w:pPr>
        <w:rPr>
          <w:rFonts w:ascii="Arial" w:hAnsi="Arial" w:cs="Arial"/>
          <w:sz w:val="22"/>
          <w:szCs w:val="22"/>
        </w:rPr>
      </w:pPr>
      <w:r w:rsidRPr="00C601C0">
        <w:rPr>
          <w:rFonts w:ascii="Arial" w:hAnsi="Arial" w:cs="Arial"/>
          <w:b/>
          <w:sz w:val="22"/>
          <w:szCs w:val="22"/>
        </w:rPr>
        <w:t>12.5.</w:t>
      </w:r>
      <w:r w:rsidRPr="00C601C0">
        <w:rPr>
          <w:rFonts w:ascii="Arial" w:hAnsi="Arial" w:cs="Arial"/>
          <w:sz w:val="22"/>
          <w:szCs w:val="22"/>
        </w:rPr>
        <w:t xml:space="preserve"> </w:t>
      </w:r>
      <w:r w:rsidRPr="00C601C0">
        <w:rPr>
          <w:rFonts w:ascii="Arial" w:hAnsi="Arial" w:cs="Arial"/>
          <w:sz w:val="22"/>
          <w:szCs w:val="22"/>
          <w:u w:val="single"/>
        </w:rPr>
        <w:t xml:space="preserve">Quesito 2 - </w:t>
      </w:r>
      <w:r w:rsidRPr="00C601C0">
        <w:rPr>
          <w:rFonts w:ascii="Arial" w:hAnsi="Arial" w:cs="Arial"/>
          <w:sz w:val="22"/>
          <w:szCs w:val="22"/>
          <w:u w:val="single"/>
          <w:lang w:val="x-none"/>
        </w:rPr>
        <w:t>Capacidade de Atendimento</w:t>
      </w:r>
      <w:r w:rsidRPr="00C601C0">
        <w:rPr>
          <w:rFonts w:ascii="Arial" w:hAnsi="Arial" w:cs="Arial"/>
          <w:sz w:val="22"/>
          <w:szCs w:val="22"/>
          <w:u w:val="single"/>
        </w:rPr>
        <w:t>:</w:t>
      </w:r>
      <w:r w:rsidRPr="00C601C0">
        <w:rPr>
          <w:rFonts w:ascii="Arial" w:hAnsi="Arial" w:cs="Arial"/>
          <w:sz w:val="22"/>
          <w:szCs w:val="22"/>
        </w:rPr>
        <w:t xml:space="preserve"> a licitante deverá apresentar as informações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14:paraId="1502E741" w14:textId="77777777" w:rsidR="008B54D7" w:rsidRPr="00C601C0" w:rsidRDefault="008B54D7" w:rsidP="00C601C0">
      <w:pPr>
        <w:rPr>
          <w:rFonts w:ascii="Arial" w:hAnsi="Arial" w:cs="Arial"/>
          <w:sz w:val="22"/>
          <w:szCs w:val="22"/>
        </w:rPr>
      </w:pPr>
      <w:r w:rsidRPr="00C601C0">
        <w:rPr>
          <w:rFonts w:ascii="Arial" w:hAnsi="Arial" w:cs="Arial"/>
          <w:b/>
          <w:sz w:val="22"/>
          <w:szCs w:val="22"/>
        </w:rPr>
        <w:t>12.5.1.</w:t>
      </w:r>
      <w:r w:rsidRPr="00C601C0">
        <w:rPr>
          <w:rFonts w:ascii="Arial" w:hAnsi="Arial" w:cs="Arial"/>
          <w:sz w:val="22"/>
          <w:szCs w:val="22"/>
        </w:rPr>
        <w:tab/>
        <w:t xml:space="preserve">O caderno específico mencionado no subitem 12.5 </w:t>
      </w:r>
      <w:r w:rsidRPr="00C601C0">
        <w:rPr>
          <w:rFonts w:ascii="Arial" w:hAnsi="Arial" w:cs="Arial"/>
          <w:sz w:val="22"/>
          <w:szCs w:val="22"/>
          <w:u w:val="single"/>
        </w:rPr>
        <w:t>não</w:t>
      </w:r>
      <w:r w:rsidRPr="00C601C0">
        <w:rPr>
          <w:rFonts w:ascii="Arial" w:hAnsi="Arial" w:cs="Arial"/>
          <w:sz w:val="22"/>
          <w:szCs w:val="22"/>
        </w:rPr>
        <w:t xml:space="preserve"> poderá apresentar </w:t>
      </w:r>
      <w:r w:rsidRPr="00C601C0">
        <w:rPr>
          <w:rFonts w:ascii="Arial" w:hAnsi="Arial" w:cs="Arial"/>
          <w:bCs/>
          <w:sz w:val="22"/>
          <w:szCs w:val="22"/>
        </w:rPr>
        <w:t xml:space="preserve">informação, marca, sinal, etiqueta ou qualquer outro elemento </w:t>
      </w:r>
      <w:r w:rsidRPr="00C601C0">
        <w:rPr>
          <w:rFonts w:ascii="Arial" w:hAnsi="Arial" w:cs="Arial"/>
          <w:sz w:val="22"/>
          <w:szCs w:val="22"/>
        </w:rPr>
        <w:t xml:space="preserve">que conste do Plano de Comunicação </w:t>
      </w:r>
      <w:r w:rsidRPr="00C601C0">
        <w:rPr>
          <w:rFonts w:ascii="Arial" w:hAnsi="Arial" w:cs="Arial"/>
          <w:sz w:val="22"/>
          <w:szCs w:val="22"/>
        </w:rPr>
        <w:lastRenderedPageBreak/>
        <w:t>Publicitária – Via Não Identificada, que possibilite a identificação da autoria deste, antes da abertura do Invólucro nº 2.</w:t>
      </w:r>
    </w:p>
    <w:p w14:paraId="2B6E6AC7" w14:textId="77777777" w:rsidR="008B54D7" w:rsidRPr="00C601C0" w:rsidRDefault="008B54D7" w:rsidP="00C601C0">
      <w:pPr>
        <w:rPr>
          <w:rFonts w:ascii="Arial" w:hAnsi="Arial" w:cs="Arial"/>
          <w:sz w:val="22"/>
          <w:szCs w:val="22"/>
        </w:rPr>
      </w:pPr>
      <w:r w:rsidRPr="00C601C0">
        <w:rPr>
          <w:rFonts w:ascii="Arial" w:hAnsi="Arial" w:cs="Arial"/>
          <w:b/>
          <w:sz w:val="22"/>
          <w:szCs w:val="22"/>
        </w:rPr>
        <w:t>12.6.</w:t>
      </w:r>
      <w:r w:rsidRPr="00C601C0">
        <w:rPr>
          <w:rFonts w:ascii="Arial" w:hAnsi="Arial" w:cs="Arial"/>
          <w:sz w:val="22"/>
          <w:szCs w:val="22"/>
        </w:rPr>
        <w:t xml:space="preserve"> A Capacidade de Atendimento será constituída de textos, tabelas, quadros, gráficos, planilhas, diagramas, fotos e outros recursos, por meios dos quais a licitante deverá apresentar:</w:t>
      </w:r>
    </w:p>
    <w:p w14:paraId="460316AE"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relação nominal dos seus principais clientes à época da licitação, com a especificação do início de atendimento de cada um deles;</w:t>
      </w:r>
    </w:p>
    <w:p w14:paraId="7F89E880" w14:textId="77777777" w:rsidR="008B54D7" w:rsidRPr="00C601C0" w:rsidRDefault="008B54D7" w:rsidP="00C601C0">
      <w:pPr>
        <w:tabs>
          <w:tab w:val="left" w:pos="1701"/>
        </w:tabs>
        <w:rPr>
          <w:rFonts w:ascii="Arial" w:hAnsi="Arial" w:cs="Arial"/>
          <w:strike/>
          <w:sz w:val="22"/>
          <w:szCs w:val="22"/>
        </w:rPr>
      </w:pPr>
      <w:r w:rsidRPr="00C601C0">
        <w:rPr>
          <w:rFonts w:ascii="Arial" w:hAnsi="Arial" w:cs="Arial"/>
          <w:sz w:val="22"/>
          <w:szCs w:val="22"/>
        </w:rPr>
        <w:t>b) quantificação e qualificação, sob a forma de currículo resumido (no mínimo, nome, formação acadêmica e experiência), dos profissionais que poderão ser colocados à disposição da execução do contrato, discriminando-se as respectivas áreas de atuação;</w:t>
      </w:r>
    </w:p>
    <w:p w14:paraId="68A967CA"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c) infraestrutura e instalações da licitante que estarão à disposição do ANUNCIANTE para a execução do contrato;</w:t>
      </w:r>
    </w:p>
    <w:p w14:paraId="45FFA2CC" w14:textId="77777777" w:rsidR="008B54D7" w:rsidRPr="00C601C0" w:rsidRDefault="008B54D7" w:rsidP="00C601C0">
      <w:pPr>
        <w:rPr>
          <w:rFonts w:ascii="Arial" w:hAnsi="Arial" w:cs="Arial"/>
          <w:sz w:val="22"/>
          <w:szCs w:val="22"/>
        </w:rPr>
      </w:pPr>
      <w:r w:rsidRPr="00C601C0">
        <w:rPr>
          <w:rFonts w:ascii="Arial" w:hAnsi="Arial" w:cs="Arial"/>
          <w:sz w:val="22"/>
          <w:szCs w:val="22"/>
        </w:rPr>
        <w:t>d) sistemática operacional de atendimento na execução do contrato;</w:t>
      </w:r>
    </w:p>
    <w:p w14:paraId="7B1553F5"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e) relação das informações de marketing e comunicação, das pesquisas de audiência e da auditoria de circulação e controle de mídia que colocará regularmente à disposição do ANUNCIANTE, sem ônus adicionais, na vigência do contrato.</w:t>
      </w:r>
    </w:p>
    <w:p w14:paraId="7C42D4C3"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12.7. </w:t>
      </w:r>
      <w:r w:rsidRPr="00C601C0">
        <w:rPr>
          <w:rFonts w:ascii="Arial" w:hAnsi="Arial" w:cs="Arial"/>
          <w:sz w:val="22"/>
          <w:szCs w:val="22"/>
          <w:u w:val="single"/>
        </w:rPr>
        <w:t xml:space="preserve">Quesito 3 - </w:t>
      </w:r>
      <w:r w:rsidRPr="00C601C0">
        <w:rPr>
          <w:rFonts w:ascii="Arial" w:hAnsi="Arial" w:cs="Arial"/>
          <w:sz w:val="22"/>
          <w:szCs w:val="22"/>
          <w:u w:val="single"/>
          <w:lang w:val="x-none"/>
        </w:rPr>
        <w:t>Repertório</w:t>
      </w:r>
      <w:r w:rsidRPr="00C601C0">
        <w:rPr>
          <w:rFonts w:ascii="Arial" w:hAnsi="Arial" w:cs="Arial"/>
          <w:sz w:val="22"/>
          <w:szCs w:val="22"/>
          <w:u w:val="single"/>
        </w:rPr>
        <w:t>:</w:t>
      </w:r>
      <w:r w:rsidRPr="00C601C0">
        <w:rPr>
          <w:rFonts w:ascii="Arial" w:hAnsi="Arial" w:cs="Arial"/>
          <w:sz w:val="22"/>
          <w:szCs w:val="22"/>
        </w:rPr>
        <w:t xml:space="preserve"> a licitante deverá apresentar os documentos, as informações e as peças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14:paraId="2AE9394C" w14:textId="77777777" w:rsidR="008B54D7" w:rsidRPr="00C601C0" w:rsidRDefault="008B54D7" w:rsidP="00C601C0">
      <w:pPr>
        <w:rPr>
          <w:rFonts w:ascii="Arial" w:hAnsi="Arial" w:cs="Arial"/>
          <w:sz w:val="22"/>
          <w:szCs w:val="22"/>
        </w:rPr>
      </w:pPr>
      <w:r w:rsidRPr="00C601C0">
        <w:rPr>
          <w:rFonts w:ascii="Arial" w:hAnsi="Arial" w:cs="Arial"/>
          <w:b/>
          <w:sz w:val="22"/>
          <w:szCs w:val="22"/>
        </w:rPr>
        <w:t>12.7.1.</w:t>
      </w:r>
      <w:r w:rsidRPr="00C601C0">
        <w:rPr>
          <w:rFonts w:ascii="Arial" w:hAnsi="Arial" w:cs="Arial"/>
          <w:sz w:val="22"/>
          <w:szCs w:val="22"/>
        </w:rPr>
        <w:tab/>
        <w:t xml:space="preserve">Os documentos, as informações e as peças mencionadas no subitem precedente </w:t>
      </w:r>
      <w:r w:rsidRPr="00C601C0">
        <w:rPr>
          <w:rFonts w:ascii="Arial" w:hAnsi="Arial" w:cs="Arial"/>
          <w:sz w:val="22"/>
          <w:szCs w:val="22"/>
          <w:u w:val="single"/>
        </w:rPr>
        <w:t>não</w:t>
      </w:r>
      <w:r w:rsidRPr="00C601C0">
        <w:rPr>
          <w:rFonts w:ascii="Arial" w:hAnsi="Arial" w:cs="Arial"/>
          <w:sz w:val="22"/>
          <w:szCs w:val="22"/>
        </w:rPr>
        <w:t xml:space="preserve"> poderão ter </w:t>
      </w:r>
      <w:r w:rsidRPr="00C601C0">
        <w:rPr>
          <w:rFonts w:ascii="Arial" w:hAnsi="Arial" w:cs="Arial"/>
          <w:bCs/>
          <w:sz w:val="22"/>
          <w:szCs w:val="22"/>
        </w:rPr>
        <w:t xml:space="preserve">informação, marca, sinal, etiqueta ou qualquer outro elemento </w:t>
      </w:r>
      <w:r w:rsidRPr="00C601C0">
        <w:rPr>
          <w:rFonts w:ascii="Arial" w:hAnsi="Arial" w:cs="Arial"/>
          <w:sz w:val="22"/>
          <w:szCs w:val="22"/>
        </w:rPr>
        <w:t>que conste do Plano de Comunicação Publicitária – Via Não Identificada, que possibilite a identificação da autoria deste, antes da abertura do Invólucro nº 2.</w:t>
      </w:r>
    </w:p>
    <w:p w14:paraId="5047E735"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12.8. </w:t>
      </w:r>
      <w:r w:rsidRPr="00C601C0">
        <w:rPr>
          <w:rFonts w:ascii="Arial" w:hAnsi="Arial" w:cs="Arial"/>
          <w:sz w:val="22"/>
          <w:szCs w:val="22"/>
        </w:rPr>
        <w:t>O Repertório será constituído de peças</w:t>
      </w:r>
      <w:r w:rsidRPr="00C601C0">
        <w:rPr>
          <w:rFonts w:ascii="Arial" w:hAnsi="Arial" w:cs="Arial"/>
          <w:snapToGrid w:val="0"/>
          <w:sz w:val="22"/>
          <w:szCs w:val="22"/>
        </w:rPr>
        <w:t xml:space="preserve"> publicitárias </w:t>
      </w:r>
      <w:r w:rsidRPr="00C601C0">
        <w:rPr>
          <w:rFonts w:ascii="Arial" w:hAnsi="Arial" w:cs="Arial"/>
          <w:sz w:val="22"/>
          <w:szCs w:val="22"/>
        </w:rPr>
        <w:t>concebidas e veiculadas, expostas ou distribuídas pela licitante.</w:t>
      </w:r>
    </w:p>
    <w:p w14:paraId="717DCAD8" w14:textId="77777777" w:rsidR="008B54D7" w:rsidRPr="00C601C0" w:rsidRDefault="008B54D7" w:rsidP="00C601C0">
      <w:pPr>
        <w:rPr>
          <w:rFonts w:ascii="Arial" w:hAnsi="Arial" w:cs="Arial"/>
          <w:sz w:val="22"/>
          <w:szCs w:val="22"/>
        </w:rPr>
      </w:pPr>
      <w:r w:rsidRPr="00C601C0">
        <w:rPr>
          <w:rFonts w:ascii="Arial" w:hAnsi="Arial" w:cs="Arial"/>
          <w:b/>
          <w:bCs/>
          <w:sz w:val="22"/>
          <w:szCs w:val="22"/>
        </w:rPr>
        <w:t>12.8.1.</w:t>
      </w:r>
      <w:r w:rsidRPr="00C601C0">
        <w:rPr>
          <w:rFonts w:ascii="Arial" w:hAnsi="Arial" w:cs="Arial"/>
          <w:bCs/>
          <w:sz w:val="22"/>
          <w:szCs w:val="22"/>
        </w:rPr>
        <w:tab/>
      </w:r>
      <w:r w:rsidRPr="006564C8">
        <w:rPr>
          <w:rFonts w:ascii="Arial" w:hAnsi="Arial" w:cs="Arial"/>
          <w:bCs/>
          <w:sz w:val="22"/>
          <w:szCs w:val="22"/>
        </w:rPr>
        <w:t>A licitante deverá</w:t>
      </w:r>
      <w:r w:rsidRPr="006564C8">
        <w:rPr>
          <w:rFonts w:ascii="Arial" w:hAnsi="Arial" w:cs="Arial"/>
          <w:sz w:val="22"/>
          <w:szCs w:val="22"/>
        </w:rPr>
        <w:t xml:space="preserve"> apresentar 5 (cinco) peças </w:t>
      </w:r>
      <w:r w:rsidRPr="006564C8">
        <w:rPr>
          <w:rFonts w:ascii="Arial" w:hAnsi="Arial" w:cs="Arial"/>
          <w:snapToGrid w:val="0"/>
          <w:sz w:val="22"/>
          <w:szCs w:val="22"/>
        </w:rPr>
        <w:t>publicitárias</w:t>
      </w:r>
      <w:r w:rsidRPr="006564C8">
        <w:rPr>
          <w:rFonts w:ascii="Arial" w:hAnsi="Arial" w:cs="Arial"/>
          <w:sz w:val="22"/>
          <w:szCs w:val="22"/>
        </w:rPr>
        <w:t>, independentemente do seu tipo ou característica e da forma de sua veiculação, exposição ou distribuição.</w:t>
      </w:r>
    </w:p>
    <w:p w14:paraId="01DBC492" w14:textId="77777777" w:rsidR="008B54D7" w:rsidRPr="00C601C0" w:rsidRDefault="008B54D7" w:rsidP="00C601C0">
      <w:pPr>
        <w:rPr>
          <w:rFonts w:ascii="Arial" w:hAnsi="Arial" w:cs="Arial"/>
          <w:b/>
          <w:sz w:val="22"/>
          <w:szCs w:val="22"/>
        </w:rPr>
      </w:pPr>
      <w:r w:rsidRPr="00C601C0">
        <w:rPr>
          <w:rFonts w:ascii="Arial" w:hAnsi="Arial" w:cs="Arial"/>
          <w:b/>
          <w:sz w:val="22"/>
          <w:szCs w:val="22"/>
        </w:rPr>
        <w:t xml:space="preserve">12.8.1.1. </w:t>
      </w:r>
      <w:r w:rsidRPr="00C601C0">
        <w:rPr>
          <w:rFonts w:ascii="Arial" w:hAnsi="Arial" w:cs="Arial"/>
          <w:sz w:val="22"/>
          <w:szCs w:val="22"/>
        </w:rPr>
        <w:t xml:space="preserve">As peças </w:t>
      </w:r>
      <w:r w:rsidRPr="00C601C0">
        <w:rPr>
          <w:rFonts w:ascii="Arial" w:hAnsi="Arial" w:cs="Arial"/>
          <w:snapToGrid w:val="0"/>
          <w:sz w:val="22"/>
          <w:szCs w:val="22"/>
        </w:rPr>
        <w:t>publicitárias</w:t>
      </w:r>
      <w:r w:rsidRPr="00C601C0">
        <w:rPr>
          <w:rFonts w:ascii="Arial" w:hAnsi="Arial" w:cs="Arial"/>
          <w:sz w:val="22"/>
          <w:szCs w:val="22"/>
        </w:rPr>
        <w:t xml:space="preserve"> devem ter sido veiculadas, expostas ou distribuídas a partir de 01 de janeiro de 2016.</w:t>
      </w:r>
    </w:p>
    <w:p w14:paraId="6710D181"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12.8.1.2. </w:t>
      </w:r>
      <w:r w:rsidRPr="00C601C0">
        <w:rPr>
          <w:rFonts w:ascii="Arial" w:hAnsi="Arial" w:cs="Arial"/>
          <w:sz w:val="22"/>
          <w:szCs w:val="22"/>
        </w:rPr>
        <w:t xml:space="preserve">As peças eletrônicas deverão ser fornecidas em DVD, CD ou </w:t>
      </w:r>
      <w:r w:rsidRPr="00C601C0">
        <w:rPr>
          <w:rFonts w:ascii="Arial" w:hAnsi="Arial" w:cs="Arial"/>
          <w:i/>
          <w:sz w:val="22"/>
          <w:szCs w:val="22"/>
        </w:rPr>
        <w:t>pen drive</w:t>
      </w:r>
      <w:r w:rsidRPr="00C601C0">
        <w:rPr>
          <w:rFonts w:ascii="Arial" w:hAnsi="Arial" w:cs="Arial"/>
          <w:sz w:val="22"/>
          <w:szCs w:val="22"/>
        </w:rPr>
        <w:t xml:space="preserve">, executáveis no sistema operacional </w:t>
      </w:r>
      <w:r w:rsidRPr="00C601C0">
        <w:rPr>
          <w:rFonts w:ascii="Arial" w:hAnsi="Arial" w:cs="Arial"/>
          <w:i/>
          <w:sz w:val="22"/>
          <w:szCs w:val="22"/>
        </w:rPr>
        <w:t>Windows</w:t>
      </w:r>
      <w:r w:rsidRPr="00C601C0">
        <w:rPr>
          <w:rFonts w:ascii="Arial" w:hAnsi="Arial" w:cs="Arial"/>
          <w:sz w:val="22"/>
          <w:szCs w:val="22"/>
        </w:rPr>
        <w:t>, podendo integrar o caderno específico previsto no subitem 12.7 ou ser apresentadas soltas.</w:t>
      </w:r>
    </w:p>
    <w:p w14:paraId="0B42321D"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12.8.1.3. </w:t>
      </w:r>
      <w:r w:rsidRPr="00C601C0">
        <w:rPr>
          <w:rFonts w:ascii="Arial" w:hAnsi="Arial" w:cs="Arial"/>
          <w:sz w:val="22"/>
          <w:szCs w:val="22"/>
        </w:rPr>
        <w:t>As peças gráficas poderão integrar o caderno específico previsto no subitem 12.7 ou ser apresentadas soltas. Em todos os casos, deverá ser preservada a capacidade de leitura das peças e indicadas suas dimensões originais.</w:t>
      </w:r>
    </w:p>
    <w:p w14:paraId="05892A67"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12.8.1.3.1. </w:t>
      </w:r>
      <w:r w:rsidRPr="00C601C0">
        <w:rPr>
          <w:rFonts w:ascii="Arial" w:hAnsi="Arial" w:cs="Arial"/>
          <w:sz w:val="22"/>
          <w:szCs w:val="22"/>
        </w:rPr>
        <w:t>Se apresentadas soltas, as peças poderão ter qualquer formato, dobradas ou não.</w:t>
      </w:r>
    </w:p>
    <w:p w14:paraId="7A2C56CE" w14:textId="77777777" w:rsidR="008B54D7" w:rsidRPr="00C601C0" w:rsidRDefault="008B54D7" w:rsidP="00C601C0">
      <w:pPr>
        <w:rPr>
          <w:rFonts w:ascii="Arial" w:hAnsi="Arial" w:cs="Arial"/>
          <w:bCs/>
          <w:sz w:val="22"/>
          <w:szCs w:val="22"/>
        </w:rPr>
      </w:pPr>
      <w:r w:rsidRPr="00C601C0">
        <w:rPr>
          <w:rFonts w:ascii="Arial" w:hAnsi="Arial" w:cs="Arial"/>
          <w:b/>
          <w:bCs/>
          <w:sz w:val="22"/>
          <w:szCs w:val="22"/>
        </w:rPr>
        <w:t>12.8.2.</w:t>
      </w:r>
      <w:r w:rsidRPr="00C601C0">
        <w:rPr>
          <w:rFonts w:ascii="Arial" w:hAnsi="Arial" w:cs="Arial"/>
          <w:bCs/>
          <w:sz w:val="22"/>
          <w:szCs w:val="22"/>
        </w:rPr>
        <w:tab/>
      </w:r>
      <w:r w:rsidRPr="00C601C0">
        <w:rPr>
          <w:rFonts w:ascii="Arial" w:hAnsi="Arial" w:cs="Arial"/>
          <w:sz w:val="22"/>
          <w:szCs w:val="22"/>
        </w:rPr>
        <w:t xml:space="preserve">Para cada peça </w:t>
      </w:r>
      <w:r w:rsidRPr="00C601C0">
        <w:rPr>
          <w:rFonts w:ascii="Arial" w:hAnsi="Arial" w:cs="Arial"/>
          <w:snapToGrid w:val="0"/>
          <w:sz w:val="22"/>
          <w:szCs w:val="22"/>
        </w:rPr>
        <w:t>publicitária</w:t>
      </w:r>
      <w:r w:rsidRPr="00C601C0">
        <w:rPr>
          <w:rFonts w:ascii="Arial" w:hAnsi="Arial" w:cs="Arial"/>
          <w:sz w:val="22"/>
          <w:szCs w:val="22"/>
        </w:rPr>
        <w:t xml:space="preserve">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14:paraId="120B0F2E" w14:textId="77777777" w:rsidR="008B54D7" w:rsidRPr="00C601C0" w:rsidRDefault="008B54D7" w:rsidP="00C601C0">
      <w:pPr>
        <w:rPr>
          <w:rFonts w:ascii="Arial" w:hAnsi="Arial" w:cs="Arial"/>
          <w:sz w:val="22"/>
          <w:szCs w:val="22"/>
        </w:rPr>
      </w:pPr>
      <w:r w:rsidRPr="00C601C0">
        <w:rPr>
          <w:rFonts w:ascii="Arial" w:hAnsi="Arial" w:cs="Arial"/>
          <w:b/>
          <w:bCs/>
          <w:sz w:val="22"/>
          <w:szCs w:val="22"/>
        </w:rPr>
        <w:t>12.8.3.</w:t>
      </w:r>
      <w:r w:rsidRPr="00C601C0">
        <w:rPr>
          <w:rFonts w:ascii="Arial" w:hAnsi="Arial" w:cs="Arial"/>
          <w:bCs/>
          <w:sz w:val="22"/>
          <w:szCs w:val="22"/>
        </w:rPr>
        <w:tab/>
      </w:r>
      <w:r w:rsidRPr="00C601C0">
        <w:rPr>
          <w:rFonts w:ascii="Arial" w:hAnsi="Arial" w:cs="Arial"/>
          <w:sz w:val="22"/>
          <w:szCs w:val="22"/>
        </w:rPr>
        <w:t xml:space="preserve">As peças </w:t>
      </w:r>
      <w:r w:rsidRPr="00C601C0">
        <w:rPr>
          <w:rFonts w:ascii="Arial" w:hAnsi="Arial" w:cs="Arial"/>
          <w:snapToGrid w:val="0"/>
          <w:sz w:val="22"/>
          <w:szCs w:val="22"/>
        </w:rPr>
        <w:t>publicitárias</w:t>
      </w:r>
      <w:r w:rsidRPr="00C601C0">
        <w:rPr>
          <w:rFonts w:ascii="Arial" w:hAnsi="Arial" w:cs="Arial"/>
          <w:sz w:val="22"/>
          <w:szCs w:val="22"/>
        </w:rPr>
        <w:t xml:space="preserve"> não podem referir-se a trabalhos solicitados ou aprovados pelo </w:t>
      </w:r>
      <w:r w:rsidRPr="00C601C0">
        <w:rPr>
          <w:rFonts w:ascii="Arial" w:hAnsi="Arial" w:cs="Arial"/>
          <w:snapToGrid w:val="0"/>
          <w:sz w:val="22"/>
          <w:szCs w:val="22"/>
        </w:rPr>
        <w:t>ANUNCIANTE</w:t>
      </w:r>
      <w:r w:rsidRPr="00C601C0">
        <w:rPr>
          <w:rFonts w:ascii="Arial" w:hAnsi="Arial" w:cs="Arial"/>
          <w:sz w:val="22"/>
          <w:szCs w:val="22"/>
        </w:rPr>
        <w:t>, no âmbito de seus contratos com agência de propaganda.</w:t>
      </w:r>
    </w:p>
    <w:p w14:paraId="4D521261" w14:textId="77777777" w:rsidR="008B54D7" w:rsidRPr="00C601C0" w:rsidRDefault="008B54D7" w:rsidP="00C601C0">
      <w:pPr>
        <w:rPr>
          <w:rFonts w:ascii="Arial" w:hAnsi="Arial" w:cs="Arial"/>
          <w:sz w:val="22"/>
          <w:szCs w:val="22"/>
        </w:rPr>
      </w:pPr>
      <w:r w:rsidRPr="00C601C0">
        <w:rPr>
          <w:rFonts w:ascii="Arial" w:hAnsi="Arial" w:cs="Arial"/>
          <w:b/>
          <w:sz w:val="22"/>
          <w:szCs w:val="22"/>
        </w:rPr>
        <w:lastRenderedPageBreak/>
        <w:t>12.9.</w:t>
      </w:r>
      <w:r w:rsidRPr="00C601C0">
        <w:rPr>
          <w:rFonts w:ascii="Arial" w:hAnsi="Arial" w:cs="Arial"/>
          <w:sz w:val="22"/>
          <w:szCs w:val="22"/>
        </w:rPr>
        <w:t xml:space="preserve"> </w:t>
      </w:r>
      <w:r w:rsidRPr="00C601C0">
        <w:rPr>
          <w:rFonts w:ascii="Arial" w:hAnsi="Arial" w:cs="Arial"/>
          <w:sz w:val="22"/>
          <w:szCs w:val="22"/>
          <w:u w:val="single"/>
        </w:rPr>
        <w:t xml:space="preserve">Quesito 4 - </w:t>
      </w:r>
      <w:r w:rsidRPr="00C601C0">
        <w:rPr>
          <w:rFonts w:ascii="Arial" w:hAnsi="Arial" w:cs="Arial"/>
          <w:sz w:val="22"/>
          <w:szCs w:val="22"/>
          <w:u w:val="single"/>
          <w:lang w:val="x-none"/>
        </w:rPr>
        <w:t>Relatos de Soluções de Problemas de Comunicação</w:t>
      </w:r>
      <w:r w:rsidRPr="00C601C0">
        <w:rPr>
          <w:rFonts w:ascii="Arial" w:hAnsi="Arial" w:cs="Arial"/>
          <w:sz w:val="22"/>
          <w:szCs w:val="22"/>
          <w:u w:val="single"/>
        </w:rPr>
        <w:t>:</w:t>
      </w:r>
      <w:r w:rsidRPr="00C601C0">
        <w:rPr>
          <w:rFonts w:ascii="Arial" w:hAnsi="Arial" w:cs="Arial"/>
          <w:sz w:val="22"/>
          <w:szCs w:val="22"/>
        </w:rPr>
        <w:t xml:space="preserve"> a licitante deverá apresentar os documentos, as informações e as peças que constituem o quesito em caderno específico, orientação retrato, com ou sem uso de cores, em formato A4, numerado sequencialmente a partir da primeira página interna, rubricado em todas as páginas e assinado na última por quem detenha poderes de representação da licitante, na forma de seus atos constitutivos, devidamente identificado.</w:t>
      </w:r>
    </w:p>
    <w:p w14:paraId="6097F5B1" w14:textId="77777777" w:rsidR="008B54D7" w:rsidRPr="00C601C0" w:rsidRDefault="008B54D7" w:rsidP="00C601C0">
      <w:pPr>
        <w:rPr>
          <w:rFonts w:ascii="Arial" w:hAnsi="Arial" w:cs="Arial"/>
          <w:sz w:val="22"/>
          <w:szCs w:val="22"/>
        </w:rPr>
      </w:pPr>
      <w:r w:rsidRPr="00C601C0">
        <w:rPr>
          <w:rFonts w:ascii="Arial" w:hAnsi="Arial" w:cs="Arial"/>
          <w:b/>
          <w:sz w:val="22"/>
          <w:szCs w:val="22"/>
        </w:rPr>
        <w:t>12.9.1.</w:t>
      </w:r>
      <w:r w:rsidRPr="00C601C0">
        <w:rPr>
          <w:rFonts w:ascii="Arial" w:hAnsi="Arial" w:cs="Arial"/>
          <w:sz w:val="22"/>
          <w:szCs w:val="22"/>
        </w:rPr>
        <w:tab/>
        <w:t xml:space="preserve">Os documentos, as informações e as peças mencionadas no subitem precedente </w:t>
      </w:r>
      <w:r w:rsidRPr="00C601C0">
        <w:rPr>
          <w:rFonts w:ascii="Arial" w:hAnsi="Arial" w:cs="Arial"/>
          <w:sz w:val="22"/>
          <w:szCs w:val="22"/>
          <w:u w:val="single"/>
        </w:rPr>
        <w:t>não</w:t>
      </w:r>
      <w:r w:rsidRPr="00C601C0">
        <w:rPr>
          <w:rFonts w:ascii="Arial" w:hAnsi="Arial" w:cs="Arial"/>
          <w:sz w:val="22"/>
          <w:szCs w:val="22"/>
        </w:rPr>
        <w:t xml:space="preserve"> poderão ter </w:t>
      </w:r>
      <w:r w:rsidRPr="00C601C0">
        <w:rPr>
          <w:rFonts w:ascii="Arial" w:hAnsi="Arial" w:cs="Arial"/>
          <w:bCs/>
          <w:sz w:val="22"/>
          <w:szCs w:val="22"/>
        </w:rPr>
        <w:t xml:space="preserve">informação, marca, sinal, etiqueta ou qualquer outro elemento </w:t>
      </w:r>
      <w:r w:rsidRPr="00C601C0">
        <w:rPr>
          <w:rFonts w:ascii="Arial" w:hAnsi="Arial" w:cs="Arial"/>
          <w:sz w:val="22"/>
          <w:szCs w:val="22"/>
        </w:rPr>
        <w:t>que conste do Plano de Comunicação Publicitária – Via Não Identificada, que possibilite a identificação da autoria deste, antes da abertura do Invólucro nº 2.</w:t>
      </w:r>
    </w:p>
    <w:p w14:paraId="40B97B11" w14:textId="77777777" w:rsidR="008B54D7" w:rsidRPr="00C601C0" w:rsidRDefault="008B54D7" w:rsidP="00C601C0">
      <w:pPr>
        <w:rPr>
          <w:rFonts w:ascii="Arial" w:hAnsi="Arial" w:cs="Arial"/>
          <w:sz w:val="22"/>
          <w:szCs w:val="22"/>
        </w:rPr>
      </w:pPr>
      <w:r w:rsidRPr="00C601C0">
        <w:rPr>
          <w:rFonts w:ascii="Arial" w:hAnsi="Arial" w:cs="Arial"/>
          <w:b/>
          <w:sz w:val="22"/>
          <w:szCs w:val="22"/>
        </w:rPr>
        <w:t>12.10.</w:t>
      </w:r>
      <w:r w:rsidRPr="00C601C0">
        <w:rPr>
          <w:rFonts w:ascii="Arial" w:hAnsi="Arial" w:cs="Arial"/>
          <w:sz w:val="22"/>
          <w:szCs w:val="22"/>
        </w:rPr>
        <w:tab/>
        <w:t>A licitante deverá apresentar 2 (dois) Relatos de Soluções de Problemas de Comunicação, cada um com o máximo de 4 (quatro) páginas, em que serão descritas soluções publicitárias propostas pela licitante e implementadas por seus clientes, na superação de desafios de comunicação. Cada Relato:</w:t>
      </w:r>
    </w:p>
    <w:p w14:paraId="26B30701" w14:textId="77777777" w:rsidR="008B54D7" w:rsidRPr="00C601C0" w:rsidRDefault="008B54D7" w:rsidP="00C601C0">
      <w:pPr>
        <w:tabs>
          <w:tab w:val="left" w:pos="1701"/>
        </w:tabs>
        <w:rPr>
          <w:rFonts w:ascii="Arial" w:hAnsi="Arial" w:cs="Arial"/>
          <w:iCs/>
          <w:sz w:val="22"/>
          <w:szCs w:val="22"/>
        </w:rPr>
      </w:pPr>
      <w:r w:rsidRPr="00C601C0">
        <w:rPr>
          <w:rFonts w:ascii="Arial" w:hAnsi="Arial" w:cs="Arial"/>
          <w:sz w:val="22"/>
          <w:szCs w:val="22"/>
        </w:rPr>
        <w:t xml:space="preserve">I – deverá ser </w:t>
      </w:r>
      <w:r w:rsidRPr="00C601C0">
        <w:rPr>
          <w:rFonts w:ascii="Arial" w:hAnsi="Arial" w:cs="Arial"/>
          <w:iCs/>
          <w:sz w:val="22"/>
          <w:szCs w:val="22"/>
        </w:rPr>
        <w:t>elaborado pela licitante, em papel que a identifique;</w:t>
      </w:r>
    </w:p>
    <w:p w14:paraId="3D20844F" w14:textId="77777777" w:rsidR="008B54D7" w:rsidRPr="00C601C0" w:rsidRDefault="008B54D7" w:rsidP="00C601C0">
      <w:pPr>
        <w:tabs>
          <w:tab w:val="left" w:pos="1701"/>
        </w:tabs>
        <w:rPr>
          <w:rFonts w:ascii="Arial" w:hAnsi="Arial" w:cs="Arial"/>
          <w:sz w:val="22"/>
          <w:szCs w:val="22"/>
        </w:rPr>
      </w:pPr>
      <w:r w:rsidRPr="00C601C0">
        <w:rPr>
          <w:rFonts w:ascii="Arial" w:hAnsi="Arial" w:cs="Arial"/>
          <w:iCs/>
          <w:sz w:val="22"/>
          <w:szCs w:val="22"/>
        </w:rPr>
        <w:t>II – deverá contemplar nome, cargo ou função e assinatura de funcionário da licitante responsável por sua elaboração;</w:t>
      </w:r>
    </w:p>
    <w:p w14:paraId="2380A776"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III - não pode referir-se a ações publicitárias solicitadas ou aprovadas pelo ANUNCIANTE, no âmbito de seus contratos com agência de propaganda;</w:t>
      </w:r>
    </w:p>
    <w:p w14:paraId="19A52EC3" w14:textId="77777777" w:rsidR="008B54D7" w:rsidRPr="00C601C0" w:rsidRDefault="008B54D7" w:rsidP="00C601C0">
      <w:pPr>
        <w:tabs>
          <w:tab w:val="left" w:pos="1701"/>
        </w:tabs>
        <w:rPr>
          <w:rFonts w:ascii="Arial" w:hAnsi="Arial" w:cs="Arial"/>
          <w:sz w:val="22"/>
          <w:szCs w:val="22"/>
        </w:rPr>
      </w:pPr>
      <w:r w:rsidRPr="00C601C0">
        <w:rPr>
          <w:rFonts w:ascii="Arial" w:hAnsi="Arial" w:cs="Arial"/>
          <w:bCs/>
          <w:sz w:val="22"/>
          <w:szCs w:val="22"/>
        </w:rPr>
        <w:t xml:space="preserve">IV – </w:t>
      </w:r>
      <w:r w:rsidRPr="00C601C0">
        <w:rPr>
          <w:rFonts w:ascii="Arial" w:hAnsi="Arial" w:cs="Arial"/>
          <w:sz w:val="22"/>
          <w:szCs w:val="22"/>
        </w:rPr>
        <w:t>deverá estar formalmente validado pelo respectivo cliente, de forma a atestar sua autenticidade.</w:t>
      </w:r>
    </w:p>
    <w:p w14:paraId="70FFC0F5" w14:textId="77777777" w:rsidR="008B54D7" w:rsidRPr="00C601C0" w:rsidRDefault="008B54D7" w:rsidP="00C601C0">
      <w:pPr>
        <w:rPr>
          <w:rFonts w:ascii="Arial" w:hAnsi="Arial" w:cs="Arial"/>
          <w:sz w:val="22"/>
          <w:szCs w:val="22"/>
        </w:rPr>
      </w:pPr>
      <w:r w:rsidRPr="00C601C0">
        <w:rPr>
          <w:rFonts w:ascii="Arial" w:hAnsi="Arial" w:cs="Arial"/>
          <w:b/>
          <w:sz w:val="22"/>
          <w:szCs w:val="22"/>
        </w:rPr>
        <w:t>12.10.</w:t>
      </w:r>
      <w:r w:rsidRPr="00722233">
        <w:rPr>
          <w:rFonts w:ascii="Arial" w:hAnsi="Arial" w:cs="Arial"/>
          <w:b/>
          <w:sz w:val="22"/>
          <w:szCs w:val="22"/>
        </w:rPr>
        <w:t>1.</w:t>
      </w:r>
      <w:r w:rsidRPr="00722233">
        <w:rPr>
          <w:rFonts w:ascii="Arial" w:hAnsi="Arial" w:cs="Arial"/>
          <w:sz w:val="22"/>
          <w:szCs w:val="22"/>
        </w:rPr>
        <w:t xml:space="preserve"> </w:t>
      </w:r>
      <w:r w:rsidR="00FB3A06" w:rsidRPr="00722233">
        <w:rPr>
          <w:rFonts w:ascii="Arial" w:hAnsi="Arial" w:cs="Arial"/>
          <w:sz w:val="22"/>
          <w:szCs w:val="22"/>
        </w:rPr>
        <w:t xml:space="preserve">A validação deverá ser feita em documento apartado dos relatos, ou alternativamente nos próprios relatos, e em nenhuma das hipóteses entrará no cômputo do número de página de que trata o subitem 12.10. </w:t>
      </w:r>
      <w:r w:rsidR="00C17F9E" w:rsidRPr="00722233">
        <w:rPr>
          <w:rFonts w:ascii="Arial" w:hAnsi="Arial" w:cs="Arial"/>
          <w:sz w:val="22"/>
          <w:szCs w:val="22"/>
        </w:rPr>
        <w:t>No documento de validação constará, além do ateste dos relatos, o nome empresarial/institucional do cliente, o nome do signatário, seu cargo/função e sua assinatura e, quando pertinente, o número do contrato.</w:t>
      </w:r>
      <w:r w:rsidR="00C17F9E" w:rsidRPr="00C17F9E">
        <w:rPr>
          <w:rFonts w:ascii="Arial" w:hAnsi="Arial" w:cs="Arial"/>
          <w:sz w:val="22"/>
          <w:szCs w:val="22"/>
        </w:rPr>
        <w:t xml:space="preserve"> </w:t>
      </w:r>
    </w:p>
    <w:p w14:paraId="1E9A7A35"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12.10.2. </w:t>
      </w:r>
      <w:r w:rsidRPr="00C601C0">
        <w:rPr>
          <w:rFonts w:ascii="Arial" w:hAnsi="Arial" w:cs="Arial"/>
          <w:sz w:val="22"/>
          <w:szCs w:val="22"/>
        </w:rPr>
        <w:t>Os Relatos de que trata o subitem 12.10 devem ter sido implementados a partir de 01 de janeiro de 2016.</w:t>
      </w:r>
    </w:p>
    <w:p w14:paraId="274EF8D4"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12.10.3. </w:t>
      </w:r>
      <w:r w:rsidRPr="00C601C0">
        <w:rPr>
          <w:rFonts w:ascii="Arial" w:hAnsi="Arial" w:cs="Arial"/>
          <w:sz w:val="22"/>
          <w:szCs w:val="22"/>
        </w:rPr>
        <w:t xml:space="preserve">É permitida a inclusão de até 3 (três) peças </w:t>
      </w:r>
      <w:r w:rsidRPr="00C601C0">
        <w:rPr>
          <w:rFonts w:ascii="Arial" w:hAnsi="Arial" w:cs="Arial"/>
          <w:snapToGrid w:val="0"/>
          <w:sz w:val="22"/>
          <w:szCs w:val="22"/>
        </w:rPr>
        <w:t>publicitárias</w:t>
      </w:r>
      <w:r w:rsidRPr="00C601C0">
        <w:rPr>
          <w:rFonts w:ascii="Arial" w:hAnsi="Arial" w:cs="Arial"/>
          <w:sz w:val="22"/>
          <w:szCs w:val="22"/>
        </w:rPr>
        <w:t>, independentemente do meio de divulgação, do tipo ou característica da peça, em cada Relato, observando-se as seguintes regras:</w:t>
      </w:r>
    </w:p>
    <w:p w14:paraId="1BACB1FD"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I - as peças eletrônicas deverão ser fornecidas em DVD, CD ou </w:t>
      </w:r>
      <w:r w:rsidRPr="00C601C0">
        <w:rPr>
          <w:rFonts w:ascii="Arial" w:hAnsi="Arial" w:cs="Arial"/>
          <w:i/>
          <w:sz w:val="22"/>
          <w:szCs w:val="22"/>
        </w:rPr>
        <w:t>pen drive</w:t>
      </w:r>
      <w:r w:rsidRPr="00C601C0">
        <w:rPr>
          <w:rFonts w:ascii="Arial" w:hAnsi="Arial" w:cs="Arial"/>
          <w:sz w:val="22"/>
          <w:szCs w:val="22"/>
        </w:rPr>
        <w:t xml:space="preserve">, executáveis no sistema operacional </w:t>
      </w:r>
      <w:r w:rsidRPr="00C601C0">
        <w:rPr>
          <w:rFonts w:ascii="Arial" w:hAnsi="Arial" w:cs="Arial"/>
          <w:i/>
          <w:sz w:val="22"/>
          <w:szCs w:val="22"/>
        </w:rPr>
        <w:t>Windows</w:t>
      </w:r>
      <w:r w:rsidRPr="00C601C0">
        <w:rPr>
          <w:rFonts w:ascii="Arial" w:hAnsi="Arial" w:cs="Arial"/>
          <w:sz w:val="22"/>
          <w:szCs w:val="22"/>
        </w:rPr>
        <w:t>, podendo integrar o caderno específico previsto no subitem 12.9 ou ser apresentadas soltas;</w:t>
      </w:r>
    </w:p>
    <w:p w14:paraId="4B34E9A3"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II - as peças gráficas poderão integrar o caderno específico previsto no subitem 12.9, em papel A4 ou A3 dobrado, ou ser apresentadas soltas, em qualquer formado, dobradas ou não. Em todos os casos, deverá ser preservada a capacidade de leitura das peças e indicadas suas dimensões originais;</w:t>
      </w:r>
    </w:p>
    <w:p w14:paraId="47F3EAEE" w14:textId="77777777" w:rsidR="008B54D7" w:rsidRPr="00C601C0" w:rsidRDefault="008B54D7" w:rsidP="00C601C0">
      <w:pPr>
        <w:tabs>
          <w:tab w:val="left" w:pos="1701"/>
        </w:tabs>
        <w:rPr>
          <w:rFonts w:ascii="Arial" w:hAnsi="Arial" w:cs="Arial"/>
          <w:bCs/>
          <w:sz w:val="22"/>
          <w:szCs w:val="22"/>
        </w:rPr>
      </w:pPr>
      <w:r w:rsidRPr="00C601C0">
        <w:rPr>
          <w:rFonts w:ascii="Arial" w:hAnsi="Arial" w:cs="Arial"/>
          <w:bCs/>
          <w:sz w:val="22"/>
          <w:szCs w:val="22"/>
        </w:rPr>
        <w:t>III - p</w:t>
      </w:r>
      <w:r w:rsidRPr="00C601C0">
        <w:rPr>
          <w:rFonts w:ascii="Arial" w:hAnsi="Arial" w:cs="Arial"/>
          <w:sz w:val="22"/>
          <w:szCs w:val="22"/>
        </w:rPr>
        <w:t xml:space="preserve">ara cada peça </w:t>
      </w:r>
      <w:r w:rsidRPr="00C601C0">
        <w:rPr>
          <w:rFonts w:ascii="Arial" w:hAnsi="Arial" w:cs="Arial"/>
          <w:snapToGrid w:val="0"/>
          <w:sz w:val="22"/>
          <w:szCs w:val="22"/>
        </w:rPr>
        <w:t>publicitária</w:t>
      </w:r>
      <w:r w:rsidRPr="00C601C0">
        <w:rPr>
          <w:rFonts w:ascii="Arial" w:hAnsi="Arial" w:cs="Arial"/>
          <w:sz w:val="22"/>
          <w:szCs w:val="22"/>
        </w:rPr>
        <w:t>, deverá ser apresentada ficha técnica com a indicação sucinta do problema que se propôs a resolver.</w:t>
      </w:r>
    </w:p>
    <w:p w14:paraId="738888B2" w14:textId="77777777" w:rsidR="008B54D7" w:rsidRPr="00C601C0" w:rsidRDefault="008B54D7" w:rsidP="00C601C0">
      <w:pPr>
        <w:rPr>
          <w:rFonts w:ascii="Arial" w:hAnsi="Arial" w:cs="Arial"/>
          <w:bCs/>
          <w:sz w:val="22"/>
          <w:szCs w:val="22"/>
        </w:rPr>
      </w:pPr>
      <w:r w:rsidRPr="00C601C0">
        <w:rPr>
          <w:rFonts w:ascii="Arial" w:hAnsi="Arial" w:cs="Arial"/>
          <w:b/>
          <w:sz w:val="22"/>
          <w:szCs w:val="22"/>
        </w:rPr>
        <w:t xml:space="preserve">12.10.3.1. </w:t>
      </w:r>
      <w:r w:rsidRPr="00C601C0">
        <w:rPr>
          <w:rFonts w:ascii="Arial" w:hAnsi="Arial" w:cs="Arial"/>
          <w:sz w:val="22"/>
          <w:szCs w:val="22"/>
        </w:rPr>
        <w:t>A ficha técnica de cada peça, observada a quantidade de peças estabelecida no subitem 12.10.3 deverá compor o limite de páginas estabelecido no subitem 12.10 para descrição do Relato.</w:t>
      </w:r>
    </w:p>
    <w:p w14:paraId="57F10581" w14:textId="77777777" w:rsidR="008B54D7" w:rsidRPr="00C601C0" w:rsidRDefault="008B54D7" w:rsidP="00C601C0">
      <w:pPr>
        <w:rPr>
          <w:rFonts w:ascii="Arial" w:hAnsi="Arial" w:cs="Arial"/>
          <w:sz w:val="22"/>
          <w:szCs w:val="22"/>
        </w:rPr>
      </w:pPr>
    </w:p>
    <w:p w14:paraId="546D14FB" w14:textId="77777777" w:rsidR="008B54D7" w:rsidRPr="00C601C0" w:rsidRDefault="008B54D7" w:rsidP="00C601C0">
      <w:pPr>
        <w:tabs>
          <w:tab w:val="left" w:pos="1418"/>
        </w:tabs>
        <w:rPr>
          <w:rFonts w:ascii="Arial" w:hAnsi="Arial" w:cs="Arial"/>
          <w:b/>
          <w:sz w:val="22"/>
          <w:szCs w:val="22"/>
        </w:rPr>
      </w:pPr>
      <w:r w:rsidRPr="00C601C0">
        <w:rPr>
          <w:rFonts w:ascii="Arial" w:hAnsi="Arial" w:cs="Arial"/>
          <w:b/>
          <w:sz w:val="22"/>
          <w:szCs w:val="22"/>
        </w:rPr>
        <w:t>CAPÍTULO 13. JULGAMENTO DAS PROPOSTAS TÉCNICAS</w:t>
      </w:r>
    </w:p>
    <w:p w14:paraId="77CAC955" w14:textId="77777777" w:rsidR="008B54D7" w:rsidRPr="00C601C0" w:rsidRDefault="008B54D7" w:rsidP="00C601C0">
      <w:pPr>
        <w:rPr>
          <w:rFonts w:ascii="Arial" w:hAnsi="Arial" w:cs="Arial"/>
          <w:sz w:val="22"/>
          <w:szCs w:val="22"/>
        </w:rPr>
      </w:pPr>
      <w:r w:rsidRPr="00C601C0">
        <w:rPr>
          <w:rFonts w:ascii="Arial" w:hAnsi="Arial" w:cs="Arial"/>
          <w:b/>
          <w:sz w:val="22"/>
          <w:szCs w:val="22"/>
        </w:rPr>
        <w:lastRenderedPageBreak/>
        <w:t>13.1.</w:t>
      </w:r>
      <w:r w:rsidRPr="00C601C0">
        <w:rPr>
          <w:rFonts w:ascii="Arial" w:hAnsi="Arial" w:cs="Arial"/>
          <w:sz w:val="22"/>
          <w:szCs w:val="22"/>
        </w:rPr>
        <w:t xml:space="preserve"> A Subcomissão Técnica, prevista no Capítulo 21, analisará as Propostas Técnicas das licitantes quanto ao atendimento das condições estabelecidas neste Edital.</w:t>
      </w:r>
    </w:p>
    <w:p w14:paraId="399AAE27"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13.2. </w:t>
      </w:r>
      <w:r w:rsidRPr="00C601C0">
        <w:rPr>
          <w:rFonts w:ascii="Arial" w:hAnsi="Arial" w:cs="Arial"/>
          <w:sz w:val="22"/>
          <w:szCs w:val="22"/>
        </w:rPr>
        <w:t>Serão levados em conta pela Subcomissão Técnica, como critério de julgamento técnico, os seguintes atributos da Proposta Técnica, em cada quesito ou subquesito:</w:t>
      </w:r>
    </w:p>
    <w:p w14:paraId="7E17D3C6" w14:textId="77777777" w:rsidR="008B54D7" w:rsidRPr="00C601C0" w:rsidRDefault="008B54D7" w:rsidP="00C601C0">
      <w:pPr>
        <w:outlineLvl w:val="0"/>
        <w:rPr>
          <w:rFonts w:ascii="Arial" w:hAnsi="Arial" w:cs="Arial"/>
          <w:sz w:val="22"/>
          <w:szCs w:val="22"/>
        </w:rPr>
      </w:pPr>
      <w:r w:rsidRPr="00C601C0">
        <w:rPr>
          <w:rFonts w:ascii="Arial" w:hAnsi="Arial" w:cs="Arial"/>
          <w:b/>
          <w:sz w:val="22"/>
          <w:szCs w:val="22"/>
        </w:rPr>
        <w:t xml:space="preserve">13.2.1. </w:t>
      </w:r>
      <w:r w:rsidRPr="00C601C0">
        <w:rPr>
          <w:rFonts w:ascii="Arial" w:hAnsi="Arial" w:cs="Arial"/>
          <w:sz w:val="22"/>
          <w:szCs w:val="22"/>
          <w:u w:val="single"/>
        </w:rPr>
        <w:t>Quesito 1 - Plano de Comunicação Publicitária – Via Não Identificada</w:t>
      </w:r>
    </w:p>
    <w:p w14:paraId="73244950" w14:textId="77777777" w:rsidR="008B54D7" w:rsidRPr="00C601C0" w:rsidRDefault="008B54D7" w:rsidP="00C601C0">
      <w:pPr>
        <w:tabs>
          <w:tab w:val="left" w:pos="0"/>
        </w:tabs>
        <w:autoSpaceDE w:val="0"/>
        <w:autoSpaceDN w:val="0"/>
        <w:adjustRightInd w:val="0"/>
        <w:rPr>
          <w:rFonts w:ascii="Arial" w:hAnsi="Arial" w:cs="Arial"/>
          <w:sz w:val="22"/>
          <w:szCs w:val="22"/>
          <w:lang w:eastAsia="pt-BR"/>
        </w:rPr>
      </w:pPr>
      <w:r w:rsidRPr="00C601C0">
        <w:rPr>
          <w:rFonts w:ascii="Arial" w:hAnsi="Arial" w:cs="Arial"/>
          <w:b/>
          <w:sz w:val="22"/>
          <w:szCs w:val="22"/>
        </w:rPr>
        <w:t xml:space="preserve">13.2.1.1. </w:t>
      </w:r>
      <w:r w:rsidRPr="00C601C0">
        <w:rPr>
          <w:rFonts w:ascii="Arial" w:hAnsi="Arial" w:cs="Arial"/>
          <w:sz w:val="22"/>
          <w:szCs w:val="22"/>
          <w:u w:val="single"/>
        </w:rPr>
        <w:t xml:space="preserve">Subquesito 1 - </w:t>
      </w:r>
      <w:r w:rsidRPr="00C601C0">
        <w:rPr>
          <w:rFonts w:ascii="Arial" w:hAnsi="Arial" w:cs="Arial"/>
          <w:bCs/>
          <w:sz w:val="22"/>
          <w:szCs w:val="22"/>
          <w:u w:val="single"/>
        </w:rPr>
        <w:t>Raciocínio Básico</w:t>
      </w:r>
      <w:r w:rsidRPr="00C601C0">
        <w:rPr>
          <w:rFonts w:ascii="Arial" w:hAnsi="Arial" w:cs="Arial"/>
          <w:bCs/>
          <w:sz w:val="22"/>
          <w:szCs w:val="22"/>
        </w:rPr>
        <w:t xml:space="preserve"> </w:t>
      </w:r>
      <w:r w:rsidRPr="00C601C0">
        <w:rPr>
          <w:rFonts w:ascii="Arial" w:hAnsi="Arial" w:cs="Arial"/>
          <w:sz w:val="22"/>
          <w:szCs w:val="22"/>
        </w:rPr>
        <w:t>– a acuidade de compreensão:</w:t>
      </w:r>
    </w:p>
    <w:p w14:paraId="521D81F7"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a) das características do CAU/BR e das suas atividades que sejam significativas para a comunicação publicitária;</w:t>
      </w:r>
    </w:p>
    <w:p w14:paraId="510FBCF7"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b) da natureza, da extensão e da qualidade das relações do CAU/BR com seus públicos;</w:t>
      </w:r>
    </w:p>
    <w:p w14:paraId="63D14092"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c) do papel do CAU/BR no atual contexto social, político e econômico;</w:t>
      </w:r>
    </w:p>
    <w:p w14:paraId="6DA71001"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d) do desafio de comunicação a ser enfrentado pelo CAU/BR e do objetivo de comunicação a ser alcançado;</w:t>
      </w:r>
    </w:p>
    <w:p w14:paraId="3D1DF6F1" w14:textId="77777777" w:rsidR="008B54D7" w:rsidRPr="00C601C0" w:rsidRDefault="008B54D7" w:rsidP="00C601C0">
      <w:pPr>
        <w:rPr>
          <w:rFonts w:ascii="Arial" w:hAnsi="Arial" w:cs="Arial"/>
          <w:sz w:val="22"/>
          <w:szCs w:val="22"/>
        </w:rPr>
      </w:pPr>
      <w:r w:rsidRPr="00C601C0">
        <w:rPr>
          <w:rFonts w:ascii="Arial" w:hAnsi="Arial" w:cs="Arial"/>
          <w:sz w:val="22"/>
          <w:szCs w:val="22"/>
        </w:rPr>
        <w:t>e) das necessidades de comunicação do CAU/BR para enfrentar esse desafio.</w:t>
      </w:r>
    </w:p>
    <w:p w14:paraId="419749B4" w14:textId="77777777" w:rsidR="008B54D7" w:rsidRPr="00C601C0" w:rsidRDefault="008B54D7" w:rsidP="00C601C0">
      <w:pPr>
        <w:rPr>
          <w:rFonts w:ascii="Arial" w:hAnsi="Arial" w:cs="Arial"/>
          <w:b/>
          <w:sz w:val="22"/>
          <w:szCs w:val="22"/>
        </w:rPr>
      </w:pPr>
      <w:r w:rsidRPr="00C601C0">
        <w:rPr>
          <w:rFonts w:ascii="Arial" w:hAnsi="Arial" w:cs="Arial"/>
          <w:b/>
          <w:sz w:val="22"/>
          <w:szCs w:val="22"/>
        </w:rPr>
        <w:t xml:space="preserve">13.2.1.2. </w:t>
      </w:r>
      <w:r w:rsidRPr="00C601C0">
        <w:rPr>
          <w:rFonts w:ascii="Arial" w:hAnsi="Arial" w:cs="Arial"/>
          <w:sz w:val="22"/>
          <w:szCs w:val="22"/>
          <w:u w:val="single"/>
        </w:rPr>
        <w:t>Subquesito 2 - Estratégia de Comunicação Publicitária</w:t>
      </w:r>
    </w:p>
    <w:p w14:paraId="63F3432C"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a adequação do partido temático e do conceito à natureza e às atividades do ANUNCIANTE, bem como ao desafio e aos objetivos de comunicação;</w:t>
      </w:r>
    </w:p>
    <w:p w14:paraId="0664E573"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b) a consistência da argumentação em defesa do partido temático e do conceito;</w:t>
      </w:r>
    </w:p>
    <w:p w14:paraId="67C326EB"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c) as possibilidades de interpretações positivas do conceito para a comunicação publicitária do ANUNCIANTE com seus públicos;</w:t>
      </w:r>
    </w:p>
    <w:p w14:paraId="44B903C6"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d) a consistência técnica dos pontos centrais da Estratégia de Comunicação Publicitária proposta;</w:t>
      </w:r>
    </w:p>
    <w:p w14:paraId="08D2AD2F"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e) a capacidade da licitante de articular os conhecimentos sobre o ANUNCIANTE, o desafio e os objetivos de comunicação estabelecidos no Briefing;</w:t>
      </w:r>
    </w:p>
    <w:p w14:paraId="154A86EB"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f) a exequibilidade da Estratégia de Comunicação Publicitária, considerada a verba referencial.</w:t>
      </w:r>
    </w:p>
    <w:p w14:paraId="6726AA9A" w14:textId="77777777" w:rsidR="008B54D7" w:rsidRPr="00C601C0" w:rsidRDefault="008B54D7" w:rsidP="00C601C0">
      <w:pPr>
        <w:rPr>
          <w:rFonts w:ascii="Arial" w:hAnsi="Arial" w:cs="Arial"/>
          <w:b/>
          <w:sz w:val="22"/>
          <w:szCs w:val="22"/>
        </w:rPr>
      </w:pPr>
      <w:r w:rsidRPr="00C601C0">
        <w:rPr>
          <w:rFonts w:ascii="Arial" w:hAnsi="Arial" w:cs="Arial"/>
          <w:b/>
          <w:sz w:val="22"/>
          <w:szCs w:val="22"/>
        </w:rPr>
        <w:t xml:space="preserve">13.2.1.3. </w:t>
      </w:r>
      <w:r w:rsidRPr="00C601C0">
        <w:rPr>
          <w:rFonts w:ascii="Arial" w:hAnsi="Arial" w:cs="Arial"/>
          <w:sz w:val="22"/>
          <w:szCs w:val="22"/>
          <w:u w:val="single"/>
        </w:rPr>
        <w:t>Subquesito 3 - Ideia Criativa</w:t>
      </w:r>
    </w:p>
    <w:p w14:paraId="516BCFDA"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a) sua adequação ao problema específico de comunicação do CAU/BR;</w:t>
      </w:r>
    </w:p>
    <w:p w14:paraId="3011CC57"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b) a multiplicidade de interpretações favoráveis que comporta;</w:t>
      </w:r>
    </w:p>
    <w:p w14:paraId="35D8FFE5"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c) a cobertura dos segmentos de público ensejada por essas interpretações;</w:t>
      </w:r>
    </w:p>
    <w:p w14:paraId="60DDC94F"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d) a originalidade da combinação dos elementos que a constituem;</w:t>
      </w:r>
    </w:p>
    <w:p w14:paraId="3780C2BA"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e) a simplicidade da forma sob a qual se apresenta;</w:t>
      </w:r>
    </w:p>
    <w:p w14:paraId="61BB2A0B"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f) sua pertinência às atividades do CAU/BR e à sua inserção na sociedade;</w:t>
      </w:r>
    </w:p>
    <w:p w14:paraId="6448C4FB"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g) os desdobramentos comunicativos que enseja, conforme demonstrado nos exemplos de peças apresentados;</w:t>
      </w:r>
    </w:p>
    <w:p w14:paraId="56B9BAFB" w14:textId="77777777" w:rsidR="008B54D7" w:rsidRPr="00C601C0" w:rsidRDefault="008B54D7" w:rsidP="00C601C0">
      <w:pPr>
        <w:tabs>
          <w:tab w:val="left" w:pos="0"/>
        </w:tabs>
        <w:autoSpaceDE w:val="0"/>
        <w:autoSpaceDN w:val="0"/>
        <w:adjustRightInd w:val="0"/>
        <w:rPr>
          <w:rFonts w:ascii="Arial" w:hAnsi="Arial" w:cs="Arial"/>
          <w:sz w:val="22"/>
          <w:szCs w:val="22"/>
        </w:rPr>
      </w:pPr>
      <w:r w:rsidRPr="00C601C0">
        <w:rPr>
          <w:rFonts w:ascii="Arial" w:hAnsi="Arial" w:cs="Arial"/>
          <w:sz w:val="22"/>
          <w:szCs w:val="22"/>
        </w:rPr>
        <w:t>h) a exequibilidade das peças;</w:t>
      </w:r>
    </w:p>
    <w:p w14:paraId="2E471B4E" w14:textId="77777777" w:rsidR="008B54D7" w:rsidRPr="00C601C0" w:rsidRDefault="008B54D7" w:rsidP="00C601C0">
      <w:pPr>
        <w:ind w:left="1418" w:hanging="1418"/>
        <w:rPr>
          <w:rFonts w:ascii="Arial" w:hAnsi="Arial" w:cs="Arial"/>
          <w:sz w:val="22"/>
          <w:szCs w:val="22"/>
        </w:rPr>
      </w:pPr>
      <w:r w:rsidRPr="00C601C0">
        <w:rPr>
          <w:rFonts w:ascii="Arial" w:hAnsi="Arial" w:cs="Arial"/>
          <w:sz w:val="22"/>
          <w:szCs w:val="22"/>
        </w:rPr>
        <w:t>i) a compatibilidade da linguagem das peças aos meios propostos.</w:t>
      </w:r>
    </w:p>
    <w:p w14:paraId="78EF5D4B" w14:textId="77777777" w:rsidR="008B54D7" w:rsidRPr="00C601C0" w:rsidRDefault="008B54D7" w:rsidP="00C601C0">
      <w:pPr>
        <w:ind w:left="1418" w:hanging="1418"/>
        <w:rPr>
          <w:rFonts w:ascii="Arial" w:hAnsi="Arial" w:cs="Arial"/>
          <w:b/>
          <w:i/>
          <w:sz w:val="22"/>
          <w:szCs w:val="22"/>
        </w:rPr>
      </w:pPr>
      <w:r w:rsidRPr="00C601C0">
        <w:rPr>
          <w:rFonts w:ascii="Arial" w:hAnsi="Arial" w:cs="Arial"/>
          <w:b/>
          <w:sz w:val="22"/>
          <w:szCs w:val="22"/>
        </w:rPr>
        <w:t xml:space="preserve">13.2.1.4. </w:t>
      </w:r>
      <w:r w:rsidRPr="00C601C0">
        <w:rPr>
          <w:rFonts w:ascii="Arial" w:hAnsi="Arial" w:cs="Arial"/>
          <w:sz w:val="22"/>
          <w:szCs w:val="22"/>
          <w:u w:val="single"/>
        </w:rPr>
        <w:t>Subquesito 4 - Estratégia de Mídia e Não Mídia</w:t>
      </w:r>
    </w:p>
    <w:p w14:paraId="11DAFDE9" w14:textId="77777777" w:rsidR="008B54D7" w:rsidRPr="00C601C0" w:rsidRDefault="008B54D7" w:rsidP="00C601C0">
      <w:pPr>
        <w:numPr>
          <w:ilvl w:val="0"/>
          <w:numId w:val="4"/>
        </w:numPr>
        <w:tabs>
          <w:tab w:val="left" w:pos="284"/>
          <w:tab w:val="left" w:pos="1843"/>
        </w:tabs>
        <w:ind w:left="0" w:firstLine="0"/>
        <w:rPr>
          <w:rFonts w:ascii="Arial" w:hAnsi="Arial" w:cs="Arial"/>
          <w:sz w:val="22"/>
          <w:szCs w:val="22"/>
        </w:rPr>
      </w:pPr>
      <w:proofErr w:type="gramStart"/>
      <w:r w:rsidRPr="00C601C0">
        <w:rPr>
          <w:rFonts w:ascii="Arial" w:hAnsi="Arial" w:cs="Arial"/>
          <w:sz w:val="22"/>
          <w:szCs w:val="22"/>
        </w:rPr>
        <w:t>a</w:t>
      </w:r>
      <w:proofErr w:type="gramEnd"/>
      <w:r w:rsidRPr="00C601C0">
        <w:rPr>
          <w:rFonts w:ascii="Arial" w:hAnsi="Arial" w:cs="Arial"/>
          <w:sz w:val="22"/>
          <w:szCs w:val="22"/>
        </w:rPr>
        <w:t xml:space="preserve"> adequação da Estratégia de Mídia e Não Mídia com as características da ação publicitária, com a verba referencial para investimento e com o desafio e os objetivos de comunicação estabelecidos no Briefing;</w:t>
      </w:r>
    </w:p>
    <w:p w14:paraId="194B8A45" w14:textId="77777777" w:rsidR="008B54D7" w:rsidRPr="00C601C0" w:rsidRDefault="008B54D7" w:rsidP="00C601C0">
      <w:pPr>
        <w:numPr>
          <w:ilvl w:val="0"/>
          <w:numId w:val="4"/>
        </w:numPr>
        <w:tabs>
          <w:tab w:val="left" w:pos="284"/>
          <w:tab w:val="left" w:pos="1843"/>
        </w:tabs>
        <w:ind w:left="0" w:firstLine="0"/>
        <w:rPr>
          <w:rFonts w:ascii="Arial" w:hAnsi="Arial" w:cs="Arial"/>
          <w:sz w:val="22"/>
          <w:szCs w:val="22"/>
        </w:rPr>
      </w:pPr>
      <w:proofErr w:type="gramStart"/>
      <w:r w:rsidRPr="00C601C0">
        <w:rPr>
          <w:rFonts w:ascii="Arial" w:hAnsi="Arial" w:cs="Arial"/>
          <w:sz w:val="22"/>
          <w:szCs w:val="22"/>
        </w:rPr>
        <w:t>a</w:t>
      </w:r>
      <w:proofErr w:type="gramEnd"/>
      <w:r w:rsidRPr="00C601C0">
        <w:rPr>
          <w:rFonts w:ascii="Arial" w:hAnsi="Arial" w:cs="Arial"/>
          <w:sz w:val="22"/>
          <w:szCs w:val="22"/>
        </w:rPr>
        <w:t xml:space="preserve"> consistência técnica demonstrada na proposição e defesa da estratégia, da tática e do plano de mídia;</w:t>
      </w:r>
    </w:p>
    <w:p w14:paraId="02043C82" w14:textId="77777777" w:rsidR="008B54D7" w:rsidRPr="00C601C0" w:rsidRDefault="008B54D7" w:rsidP="00C601C0">
      <w:pPr>
        <w:numPr>
          <w:ilvl w:val="0"/>
          <w:numId w:val="4"/>
        </w:numPr>
        <w:tabs>
          <w:tab w:val="left" w:pos="284"/>
          <w:tab w:val="left" w:pos="1843"/>
        </w:tabs>
        <w:ind w:left="0" w:firstLine="0"/>
        <w:rPr>
          <w:rFonts w:ascii="Arial" w:hAnsi="Arial" w:cs="Arial"/>
          <w:sz w:val="22"/>
          <w:szCs w:val="22"/>
        </w:rPr>
      </w:pPr>
      <w:proofErr w:type="gramStart"/>
      <w:r w:rsidRPr="00C601C0">
        <w:rPr>
          <w:rFonts w:ascii="Arial" w:hAnsi="Arial" w:cs="Arial"/>
          <w:sz w:val="22"/>
          <w:szCs w:val="22"/>
        </w:rPr>
        <w:t>a</w:t>
      </w:r>
      <w:proofErr w:type="gramEnd"/>
      <w:r w:rsidRPr="00C601C0">
        <w:rPr>
          <w:rFonts w:ascii="Arial" w:hAnsi="Arial" w:cs="Arial"/>
          <w:sz w:val="22"/>
          <w:szCs w:val="22"/>
        </w:rPr>
        <w:t xml:space="preserve"> consistência do conhecimento dos hábitos de consumo de comunicação dos segmentos de públicos-alvo da campanha publicitária;</w:t>
      </w:r>
    </w:p>
    <w:p w14:paraId="7791E69E" w14:textId="77777777" w:rsidR="008B54D7" w:rsidRPr="00C601C0" w:rsidRDefault="008B54D7" w:rsidP="00C601C0">
      <w:pPr>
        <w:tabs>
          <w:tab w:val="left" w:pos="284"/>
          <w:tab w:val="left" w:pos="1843"/>
        </w:tabs>
        <w:rPr>
          <w:rFonts w:ascii="Arial" w:hAnsi="Arial" w:cs="Arial"/>
          <w:sz w:val="22"/>
          <w:szCs w:val="22"/>
        </w:rPr>
      </w:pPr>
      <w:r w:rsidRPr="00C601C0">
        <w:rPr>
          <w:rFonts w:ascii="Arial" w:hAnsi="Arial" w:cs="Arial"/>
          <w:sz w:val="22"/>
          <w:szCs w:val="22"/>
        </w:rPr>
        <w:t xml:space="preserve">d) </w:t>
      </w:r>
      <w:r w:rsidRPr="00C601C0">
        <w:rPr>
          <w:rFonts w:ascii="Arial" w:hAnsi="Arial" w:cs="Arial"/>
          <w:sz w:val="22"/>
          <w:szCs w:val="22"/>
        </w:rPr>
        <w:tab/>
        <w:t>a adequação da proposta no uso dos recursos próprios de comunicação do ANUNCIANTE e seu alinhamento com a Estratégia de Mídia e Não Mídia;</w:t>
      </w:r>
    </w:p>
    <w:p w14:paraId="33493FBA" w14:textId="77777777" w:rsidR="008B54D7" w:rsidRPr="00C601C0" w:rsidRDefault="008B54D7" w:rsidP="00C601C0">
      <w:pPr>
        <w:tabs>
          <w:tab w:val="left" w:pos="284"/>
          <w:tab w:val="left" w:pos="1843"/>
        </w:tabs>
        <w:rPr>
          <w:rFonts w:ascii="Arial" w:hAnsi="Arial" w:cs="Arial"/>
          <w:sz w:val="22"/>
          <w:szCs w:val="22"/>
        </w:rPr>
      </w:pPr>
      <w:r w:rsidRPr="00C601C0">
        <w:rPr>
          <w:rFonts w:ascii="Arial" w:hAnsi="Arial" w:cs="Arial"/>
          <w:sz w:val="22"/>
          <w:szCs w:val="22"/>
        </w:rPr>
        <w:lastRenderedPageBreak/>
        <w:t>e) o grau de eficiência e a economicidade na utilização da verba referencial para investimento, demonstrados na simulação dos parâmetros de cobertura e frequência.</w:t>
      </w:r>
    </w:p>
    <w:p w14:paraId="1C1E8496" w14:textId="77777777" w:rsidR="008B54D7" w:rsidRPr="00C601C0" w:rsidRDefault="008B54D7" w:rsidP="00C601C0">
      <w:pPr>
        <w:ind w:left="1418" w:hanging="1418"/>
        <w:outlineLvl w:val="0"/>
        <w:rPr>
          <w:rFonts w:ascii="Arial" w:hAnsi="Arial" w:cs="Arial"/>
          <w:sz w:val="22"/>
          <w:szCs w:val="22"/>
        </w:rPr>
      </w:pPr>
      <w:r w:rsidRPr="00C601C0">
        <w:rPr>
          <w:rFonts w:ascii="Arial" w:hAnsi="Arial" w:cs="Arial"/>
          <w:b/>
          <w:sz w:val="22"/>
          <w:szCs w:val="22"/>
        </w:rPr>
        <w:t xml:space="preserve">13.2.2. </w:t>
      </w:r>
      <w:r w:rsidRPr="00C601C0">
        <w:rPr>
          <w:rFonts w:ascii="Arial" w:hAnsi="Arial" w:cs="Arial"/>
          <w:sz w:val="22"/>
          <w:szCs w:val="22"/>
          <w:u w:val="single"/>
        </w:rPr>
        <w:t>Quesito 2 - Capacidade de Atendimento</w:t>
      </w:r>
    </w:p>
    <w:p w14:paraId="59D122F1" w14:textId="77777777" w:rsidR="008B54D7" w:rsidRPr="00C601C0" w:rsidRDefault="008B54D7" w:rsidP="00C601C0">
      <w:pPr>
        <w:tabs>
          <w:tab w:val="left" w:pos="1701"/>
        </w:tabs>
        <w:ind w:right="57"/>
        <w:rPr>
          <w:rFonts w:ascii="Arial" w:hAnsi="Arial" w:cs="Arial"/>
          <w:sz w:val="22"/>
          <w:szCs w:val="22"/>
        </w:rPr>
      </w:pPr>
      <w:r w:rsidRPr="00C601C0">
        <w:rPr>
          <w:rFonts w:ascii="Arial" w:hAnsi="Arial" w:cs="Arial"/>
          <w:sz w:val="22"/>
          <w:szCs w:val="22"/>
        </w:rPr>
        <w:t>a) o porte e a tradição dos clientes, como anunciantes publicitários, e o período de atendimento a cada um;</w:t>
      </w:r>
    </w:p>
    <w:p w14:paraId="47365716" w14:textId="77777777" w:rsidR="008B54D7" w:rsidRPr="00C601C0" w:rsidRDefault="008B54D7" w:rsidP="00C601C0">
      <w:pPr>
        <w:tabs>
          <w:tab w:val="left" w:pos="1701"/>
        </w:tabs>
        <w:ind w:right="57"/>
        <w:rPr>
          <w:rFonts w:ascii="Arial" w:hAnsi="Arial" w:cs="Arial"/>
          <w:sz w:val="22"/>
          <w:szCs w:val="22"/>
        </w:rPr>
      </w:pPr>
      <w:r w:rsidRPr="00C601C0">
        <w:rPr>
          <w:rFonts w:ascii="Arial" w:hAnsi="Arial" w:cs="Arial"/>
          <w:sz w:val="22"/>
          <w:szCs w:val="22"/>
        </w:rPr>
        <w:t>b) a experiência dos profissionais da licitante em atividades publicitárias e a adequação das quantificações e qualificações desses profissionais às necessidades de comunicação publicitária do ANUNCIANTE;</w:t>
      </w:r>
    </w:p>
    <w:p w14:paraId="0AB7B12D" w14:textId="77777777" w:rsidR="008B54D7" w:rsidRPr="00C601C0" w:rsidRDefault="008B54D7" w:rsidP="00C601C0">
      <w:pPr>
        <w:tabs>
          <w:tab w:val="left" w:pos="1701"/>
        </w:tabs>
        <w:ind w:right="57"/>
        <w:rPr>
          <w:rFonts w:ascii="Arial" w:hAnsi="Arial" w:cs="Arial"/>
          <w:sz w:val="22"/>
          <w:szCs w:val="22"/>
        </w:rPr>
      </w:pPr>
      <w:r w:rsidRPr="00C601C0">
        <w:rPr>
          <w:rFonts w:ascii="Arial" w:hAnsi="Arial" w:cs="Arial"/>
          <w:sz w:val="22"/>
          <w:szCs w:val="22"/>
        </w:rPr>
        <w:t>c) a adequação da infraestrutura e das instalações que estarão à disposição do ANUNCIANTE na execução do contrato;</w:t>
      </w:r>
    </w:p>
    <w:p w14:paraId="4414B814" w14:textId="77777777" w:rsidR="008B54D7" w:rsidRPr="00C601C0" w:rsidRDefault="008B54D7" w:rsidP="00C601C0">
      <w:pPr>
        <w:tabs>
          <w:tab w:val="left" w:pos="1701"/>
        </w:tabs>
        <w:ind w:right="57"/>
        <w:rPr>
          <w:rFonts w:ascii="Arial" w:hAnsi="Arial" w:cs="Arial"/>
          <w:sz w:val="22"/>
          <w:szCs w:val="22"/>
        </w:rPr>
      </w:pPr>
      <w:r w:rsidRPr="00C601C0">
        <w:rPr>
          <w:rFonts w:ascii="Arial" w:hAnsi="Arial" w:cs="Arial"/>
          <w:sz w:val="22"/>
          <w:szCs w:val="22"/>
        </w:rPr>
        <w:t>d) a funcionalidade do relacionamento operacional entre o ANUNCIANTE e a licitante;</w:t>
      </w:r>
    </w:p>
    <w:p w14:paraId="69E6C1F6"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e) a relevância e utilidade das informações de marketing e comunicação, das pesquisas de audiência e da auditoria de circulação e controle de mídia que a licitante colocará regularmente à disposição do ANUNCIANTE.</w:t>
      </w:r>
    </w:p>
    <w:p w14:paraId="54ABED62" w14:textId="77777777" w:rsidR="008B54D7" w:rsidRPr="00C601C0" w:rsidRDefault="008B54D7" w:rsidP="00C601C0">
      <w:pPr>
        <w:ind w:left="1418" w:hanging="1418"/>
        <w:outlineLvl w:val="0"/>
        <w:rPr>
          <w:rFonts w:ascii="Arial" w:hAnsi="Arial" w:cs="Arial"/>
          <w:sz w:val="22"/>
          <w:szCs w:val="22"/>
        </w:rPr>
      </w:pPr>
      <w:r w:rsidRPr="00C601C0">
        <w:rPr>
          <w:rFonts w:ascii="Arial" w:hAnsi="Arial" w:cs="Arial"/>
          <w:b/>
          <w:sz w:val="22"/>
          <w:szCs w:val="22"/>
        </w:rPr>
        <w:t xml:space="preserve">13.2.3. </w:t>
      </w:r>
      <w:r w:rsidRPr="00C601C0">
        <w:rPr>
          <w:rFonts w:ascii="Arial" w:hAnsi="Arial" w:cs="Arial"/>
          <w:sz w:val="22"/>
          <w:szCs w:val="22"/>
          <w:u w:val="single"/>
        </w:rPr>
        <w:t>Quesito 3 - Repertório</w:t>
      </w:r>
    </w:p>
    <w:p w14:paraId="62BE9B78" w14:textId="77777777" w:rsidR="008B54D7" w:rsidRPr="00C601C0" w:rsidRDefault="008B54D7" w:rsidP="00C601C0">
      <w:pPr>
        <w:ind w:right="57"/>
        <w:rPr>
          <w:rFonts w:ascii="Arial" w:hAnsi="Arial" w:cs="Arial"/>
          <w:sz w:val="22"/>
          <w:szCs w:val="22"/>
        </w:rPr>
      </w:pPr>
      <w:r w:rsidRPr="00C601C0">
        <w:rPr>
          <w:rFonts w:ascii="Arial" w:hAnsi="Arial" w:cs="Arial"/>
          <w:sz w:val="22"/>
          <w:szCs w:val="22"/>
        </w:rPr>
        <w:t>a) a originalidade da solução criativa e sua adequação à natureza do cliente, ao público-alvo e ao desafio de comunicação;</w:t>
      </w:r>
    </w:p>
    <w:p w14:paraId="455F46C0" w14:textId="77777777" w:rsidR="008B54D7" w:rsidRPr="00C601C0" w:rsidRDefault="008B54D7" w:rsidP="00C601C0">
      <w:pPr>
        <w:tabs>
          <w:tab w:val="left" w:pos="1080"/>
        </w:tabs>
        <w:rPr>
          <w:rFonts w:ascii="Arial" w:hAnsi="Arial" w:cs="Arial"/>
          <w:sz w:val="22"/>
          <w:szCs w:val="22"/>
        </w:rPr>
      </w:pPr>
      <w:r w:rsidRPr="00C601C0">
        <w:rPr>
          <w:rFonts w:ascii="Arial" w:hAnsi="Arial" w:cs="Arial"/>
          <w:sz w:val="22"/>
          <w:szCs w:val="22"/>
        </w:rPr>
        <w:t>b) a clareza e precisão das mensagens e a adequação da linguagem às características dos meios e públicos-alvo;</w:t>
      </w:r>
    </w:p>
    <w:p w14:paraId="732A0CC3" w14:textId="77777777" w:rsidR="008B54D7" w:rsidRPr="00C601C0" w:rsidRDefault="008B54D7" w:rsidP="00C601C0">
      <w:pPr>
        <w:rPr>
          <w:rFonts w:ascii="Arial" w:hAnsi="Arial" w:cs="Arial"/>
          <w:sz w:val="22"/>
          <w:szCs w:val="22"/>
        </w:rPr>
      </w:pPr>
      <w:r w:rsidRPr="00C601C0">
        <w:rPr>
          <w:rFonts w:ascii="Arial" w:hAnsi="Arial" w:cs="Arial"/>
          <w:sz w:val="22"/>
          <w:szCs w:val="22"/>
        </w:rPr>
        <w:t>c) a qualidade da produção, da execução e do acabamento das peças.</w:t>
      </w:r>
    </w:p>
    <w:p w14:paraId="2F388CF4" w14:textId="77777777" w:rsidR="008B54D7" w:rsidRPr="00C601C0" w:rsidRDefault="008B54D7" w:rsidP="00C601C0">
      <w:pPr>
        <w:ind w:left="1418" w:hanging="1418"/>
        <w:outlineLvl w:val="0"/>
        <w:rPr>
          <w:rFonts w:ascii="Arial" w:hAnsi="Arial" w:cs="Arial"/>
          <w:sz w:val="22"/>
          <w:szCs w:val="22"/>
        </w:rPr>
      </w:pPr>
      <w:r w:rsidRPr="00C601C0">
        <w:rPr>
          <w:rFonts w:ascii="Arial" w:hAnsi="Arial" w:cs="Arial"/>
          <w:b/>
          <w:sz w:val="22"/>
          <w:szCs w:val="22"/>
        </w:rPr>
        <w:t>13.2.4.</w:t>
      </w:r>
      <w:r w:rsidRPr="00C601C0">
        <w:rPr>
          <w:rFonts w:ascii="Arial" w:hAnsi="Arial" w:cs="Arial"/>
          <w:sz w:val="22"/>
          <w:szCs w:val="22"/>
        </w:rPr>
        <w:t xml:space="preserve"> </w:t>
      </w:r>
      <w:r w:rsidRPr="00C601C0">
        <w:rPr>
          <w:rFonts w:ascii="Arial" w:hAnsi="Arial" w:cs="Arial"/>
          <w:sz w:val="22"/>
          <w:szCs w:val="22"/>
          <w:u w:val="single"/>
        </w:rPr>
        <w:t>Quesito 4 - Relatos de Soluções de Problemas de Comunicação</w:t>
      </w:r>
    </w:p>
    <w:p w14:paraId="278426B6" w14:textId="77777777" w:rsidR="008B54D7" w:rsidRPr="00C601C0" w:rsidRDefault="008B54D7" w:rsidP="00C601C0">
      <w:pPr>
        <w:ind w:right="57"/>
        <w:rPr>
          <w:rFonts w:ascii="Arial" w:hAnsi="Arial" w:cs="Arial"/>
          <w:sz w:val="22"/>
          <w:szCs w:val="22"/>
        </w:rPr>
      </w:pPr>
      <w:r w:rsidRPr="00C601C0">
        <w:rPr>
          <w:rFonts w:ascii="Arial" w:hAnsi="Arial" w:cs="Arial"/>
          <w:sz w:val="22"/>
          <w:szCs w:val="22"/>
        </w:rPr>
        <w:t>a) a evidência de planejamento estratégico por parte da licitante na proposição da solução publicitária;</w:t>
      </w:r>
    </w:p>
    <w:p w14:paraId="13CDE531" w14:textId="77777777" w:rsidR="008B54D7" w:rsidRPr="00C601C0" w:rsidRDefault="008B54D7" w:rsidP="00C601C0">
      <w:pPr>
        <w:ind w:right="57"/>
        <w:rPr>
          <w:rFonts w:ascii="Arial" w:hAnsi="Arial" w:cs="Arial"/>
          <w:sz w:val="22"/>
          <w:szCs w:val="22"/>
        </w:rPr>
      </w:pPr>
      <w:r w:rsidRPr="00C601C0">
        <w:rPr>
          <w:rFonts w:ascii="Arial" w:hAnsi="Arial" w:cs="Arial"/>
          <w:sz w:val="22"/>
          <w:szCs w:val="22"/>
        </w:rPr>
        <w:t>b) a demonstração de que a solução publicitária contribuiu para o alcance dos objetivos de comunicação do cliente;</w:t>
      </w:r>
    </w:p>
    <w:p w14:paraId="5CDE50CE" w14:textId="77777777" w:rsidR="008B54D7" w:rsidRPr="00C601C0" w:rsidRDefault="008B54D7" w:rsidP="00C601C0">
      <w:pPr>
        <w:tabs>
          <w:tab w:val="left" w:pos="1080"/>
        </w:tabs>
        <w:rPr>
          <w:rFonts w:ascii="Arial" w:hAnsi="Arial" w:cs="Arial"/>
          <w:sz w:val="22"/>
          <w:szCs w:val="22"/>
        </w:rPr>
      </w:pPr>
      <w:r w:rsidRPr="00C601C0">
        <w:rPr>
          <w:rFonts w:ascii="Arial" w:hAnsi="Arial" w:cs="Arial"/>
          <w:sz w:val="22"/>
          <w:szCs w:val="22"/>
        </w:rPr>
        <w:t>c) a complexidade do desafio de comunicação apresentado no Relato e a relevância dos resultados obtidos;</w:t>
      </w:r>
    </w:p>
    <w:p w14:paraId="57CEDE07" w14:textId="77777777" w:rsidR="008B54D7" w:rsidRPr="00C601C0" w:rsidRDefault="008B54D7" w:rsidP="00C601C0">
      <w:pPr>
        <w:rPr>
          <w:rFonts w:ascii="Arial" w:hAnsi="Arial" w:cs="Arial"/>
          <w:sz w:val="22"/>
          <w:szCs w:val="22"/>
        </w:rPr>
      </w:pPr>
      <w:r w:rsidRPr="00C601C0">
        <w:rPr>
          <w:rFonts w:ascii="Arial" w:hAnsi="Arial" w:cs="Arial"/>
          <w:sz w:val="22"/>
          <w:szCs w:val="22"/>
        </w:rPr>
        <w:t>d) o encadeamento lógico da exposição do Relato pela licitante.</w:t>
      </w:r>
    </w:p>
    <w:p w14:paraId="3628A1AA" w14:textId="77777777" w:rsidR="008B54D7" w:rsidRPr="00C601C0" w:rsidRDefault="008B54D7" w:rsidP="00C601C0">
      <w:pPr>
        <w:pStyle w:val="PargrafodaLista"/>
        <w:tabs>
          <w:tab w:val="left" w:pos="709"/>
        </w:tabs>
        <w:autoSpaceDE w:val="0"/>
        <w:autoSpaceDN w:val="0"/>
        <w:adjustRightInd w:val="0"/>
        <w:spacing w:line="276" w:lineRule="auto"/>
        <w:ind w:left="0"/>
        <w:contextualSpacing w:val="0"/>
        <w:jc w:val="both"/>
        <w:rPr>
          <w:rFonts w:ascii="Arial" w:hAnsi="Arial" w:cs="Arial"/>
          <w:sz w:val="22"/>
          <w:szCs w:val="22"/>
        </w:rPr>
      </w:pPr>
      <w:r w:rsidRPr="00C601C0">
        <w:rPr>
          <w:rFonts w:ascii="Arial" w:hAnsi="Arial" w:cs="Arial"/>
          <w:b/>
          <w:sz w:val="22"/>
          <w:szCs w:val="22"/>
        </w:rPr>
        <w:t>13.3.</w:t>
      </w:r>
      <w:r w:rsidRPr="00C601C0">
        <w:rPr>
          <w:rFonts w:ascii="Arial" w:hAnsi="Arial" w:cs="Arial"/>
          <w:sz w:val="22"/>
          <w:szCs w:val="22"/>
        </w:rPr>
        <w:t xml:space="preserve"> A pontuação da Proposta Técnica está limitada a 100 (cem) pontos e será apurada segundo a metodologia a seguir.</w:t>
      </w:r>
    </w:p>
    <w:p w14:paraId="4FCEB88B"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13.3.1. </w:t>
      </w:r>
      <w:r w:rsidRPr="00C601C0">
        <w:rPr>
          <w:rFonts w:ascii="Arial" w:hAnsi="Arial" w:cs="Arial"/>
          <w:sz w:val="22"/>
          <w:szCs w:val="22"/>
        </w:rPr>
        <w:t>Para estabelecimento da pontuação de cada quesito e subquesito, a Subcomissão Técnica realizará um exame comparativo entre as propostas apresentadas pelas licitantes e a gradação das pontuações atribuídas refletirá o maior ou menor grau de adequação de cada proposta, aos critérios de julgamento técnico estabelecidos no Capítulo 13 deste Edital.</w:t>
      </w:r>
    </w:p>
    <w:p w14:paraId="488A98C4" w14:textId="2DE76B0F" w:rsidR="008B54D7" w:rsidRPr="00C601C0" w:rsidRDefault="008B54D7" w:rsidP="001D4285">
      <w:pPr>
        <w:pStyle w:val="PargrafodaLista"/>
        <w:tabs>
          <w:tab w:val="left" w:pos="709"/>
          <w:tab w:val="left" w:pos="851"/>
        </w:tabs>
        <w:autoSpaceDE w:val="0"/>
        <w:autoSpaceDN w:val="0"/>
        <w:adjustRightInd w:val="0"/>
        <w:spacing w:line="276" w:lineRule="auto"/>
        <w:ind w:left="0"/>
        <w:contextualSpacing w:val="0"/>
        <w:jc w:val="both"/>
        <w:rPr>
          <w:rFonts w:ascii="Arial" w:hAnsi="Arial" w:cs="Arial"/>
          <w:sz w:val="22"/>
          <w:szCs w:val="22"/>
        </w:rPr>
      </w:pPr>
      <w:r w:rsidRPr="00C601C0">
        <w:rPr>
          <w:rFonts w:ascii="Arial" w:hAnsi="Arial" w:cs="Arial"/>
          <w:b/>
          <w:sz w:val="22"/>
          <w:szCs w:val="22"/>
        </w:rPr>
        <w:t>13.3.2.</w:t>
      </w:r>
      <w:r w:rsidRPr="00C601C0">
        <w:rPr>
          <w:rFonts w:ascii="Arial" w:hAnsi="Arial" w:cs="Arial"/>
          <w:sz w:val="22"/>
          <w:szCs w:val="22"/>
        </w:rPr>
        <w:tab/>
      </w:r>
      <w:r w:rsidRPr="00C601C0">
        <w:rPr>
          <w:rFonts w:ascii="Arial" w:hAnsi="Arial" w:cs="Arial"/>
          <w:sz w:val="22"/>
          <w:szCs w:val="22"/>
        </w:rPr>
        <w:tab/>
        <w:t>Aos quesitos ou subquesitos serão atribuídos, no máximo, os seguintes pontos</w:t>
      </w:r>
      <w:r w:rsidR="001D4285">
        <w:rPr>
          <w:rFonts w:ascii="Arial" w:hAnsi="Arial" w:cs="Arial"/>
          <w:sz w:val="22"/>
          <w:szCs w:val="22"/>
        </w:rPr>
        <w:t>:</w:t>
      </w:r>
    </w:p>
    <w:tbl>
      <w:tblPr>
        <w:tblpPr w:leftFromText="141" w:rightFromText="141" w:vertAnchor="text" w:horzAnchor="margin" w:tblpX="-39" w:tblpY="222"/>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529"/>
        <w:gridCol w:w="2830"/>
      </w:tblGrid>
      <w:tr w:rsidR="008B54D7" w:rsidRPr="00C601C0" w14:paraId="660C1D29" w14:textId="77777777" w:rsidTr="00C62D95">
        <w:tc>
          <w:tcPr>
            <w:tcW w:w="6243" w:type="dxa"/>
            <w:gridSpan w:val="2"/>
            <w:shd w:val="clear" w:color="auto" w:fill="BFBFBF"/>
            <w:vAlign w:val="center"/>
          </w:tcPr>
          <w:p w14:paraId="0813831B" w14:textId="77777777" w:rsidR="008B54D7" w:rsidRPr="00C601C0" w:rsidRDefault="008B54D7" w:rsidP="00C62D95">
            <w:pPr>
              <w:jc w:val="center"/>
              <w:rPr>
                <w:rFonts w:ascii="Arial" w:eastAsia="Times New Roman" w:hAnsi="Arial" w:cs="Arial"/>
                <w:sz w:val="22"/>
                <w:szCs w:val="22"/>
              </w:rPr>
            </w:pPr>
            <w:r w:rsidRPr="00C601C0">
              <w:rPr>
                <w:rFonts w:ascii="Arial" w:eastAsia="Times New Roman" w:hAnsi="Arial" w:cs="Arial"/>
                <w:b/>
                <w:sz w:val="22"/>
                <w:szCs w:val="22"/>
              </w:rPr>
              <w:t>QUESITOS</w:t>
            </w:r>
          </w:p>
        </w:tc>
        <w:tc>
          <w:tcPr>
            <w:tcW w:w="2830" w:type="dxa"/>
            <w:shd w:val="clear" w:color="auto" w:fill="BFBFBF"/>
            <w:vAlign w:val="center"/>
          </w:tcPr>
          <w:p w14:paraId="6F99457F" w14:textId="77777777" w:rsidR="008B54D7" w:rsidRPr="00C601C0" w:rsidRDefault="008B54D7" w:rsidP="00C62D95">
            <w:pPr>
              <w:jc w:val="center"/>
              <w:rPr>
                <w:rFonts w:ascii="Arial" w:eastAsia="Times New Roman" w:hAnsi="Arial" w:cs="Arial"/>
                <w:sz w:val="22"/>
                <w:szCs w:val="22"/>
              </w:rPr>
            </w:pPr>
            <w:r w:rsidRPr="00C601C0">
              <w:rPr>
                <w:rFonts w:ascii="Arial" w:eastAsia="Times New Roman" w:hAnsi="Arial" w:cs="Arial"/>
                <w:b/>
                <w:sz w:val="22"/>
                <w:szCs w:val="22"/>
              </w:rPr>
              <w:t>PONTUAÇÃO MÁXIMA</w:t>
            </w:r>
          </w:p>
        </w:tc>
      </w:tr>
      <w:tr w:rsidR="008B54D7" w:rsidRPr="00C601C0" w14:paraId="43AB8092" w14:textId="77777777" w:rsidTr="00C62D95">
        <w:tc>
          <w:tcPr>
            <w:tcW w:w="6243" w:type="dxa"/>
            <w:gridSpan w:val="2"/>
            <w:shd w:val="clear" w:color="auto" w:fill="auto"/>
          </w:tcPr>
          <w:p w14:paraId="79C789D4" w14:textId="77777777" w:rsidR="008B54D7" w:rsidRPr="00C601C0" w:rsidRDefault="008B54D7" w:rsidP="00C62D95">
            <w:pPr>
              <w:pStyle w:val="PargrafodaLista"/>
              <w:numPr>
                <w:ilvl w:val="0"/>
                <w:numId w:val="14"/>
              </w:numPr>
              <w:tabs>
                <w:tab w:val="left" w:pos="851"/>
              </w:tabs>
              <w:spacing w:line="276" w:lineRule="auto"/>
              <w:ind w:left="426" w:hanging="11"/>
              <w:jc w:val="both"/>
              <w:rPr>
                <w:rFonts w:ascii="Arial" w:eastAsia="Times New Roman" w:hAnsi="Arial" w:cs="Arial"/>
                <w:sz w:val="22"/>
                <w:szCs w:val="22"/>
              </w:rPr>
            </w:pPr>
            <w:r w:rsidRPr="00C601C0">
              <w:rPr>
                <w:rFonts w:ascii="Arial" w:eastAsia="Times New Roman" w:hAnsi="Arial" w:cs="Arial"/>
                <w:sz w:val="22"/>
                <w:szCs w:val="22"/>
              </w:rPr>
              <w:t>Plano de Comunicação Publicitária</w:t>
            </w:r>
          </w:p>
        </w:tc>
        <w:tc>
          <w:tcPr>
            <w:tcW w:w="2830" w:type="dxa"/>
            <w:shd w:val="clear" w:color="auto" w:fill="auto"/>
            <w:vAlign w:val="center"/>
          </w:tcPr>
          <w:p w14:paraId="76FF8558" w14:textId="77777777" w:rsidR="008B54D7" w:rsidRPr="00C601C0" w:rsidRDefault="008B54D7" w:rsidP="00C62D95">
            <w:pPr>
              <w:jc w:val="center"/>
              <w:rPr>
                <w:rFonts w:ascii="Arial" w:eastAsia="Times New Roman" w:hAnsi="Arial" w:cs="Arial"/>
                <w:sz w:val="22"/>
                <w:szCs w:val="22"/>
              </w:rPr>
            </w:pPr>
            <w:r w:rsidRPr="00C601C0">
              <w:rPr>
                <w:rFonts w:ascii="Arial" w:eastAsia="Times New Roman" w:hAnsi="Arial" w:cs="Arial"/>
                <w:sz w:val="22"/>
                <w:szCs w:val="22"/>
              </w:rPr>
              <w:t>65</w:t>
            </w:r>
          </w:p>
        </w:tc>
      </w:tr>
      <w:tr w:rsidR="008B54D7" w:rsidRPr="00C601C0" w14:paraId="0A170CE0" w14:textId="77777777" w:rsidTr="00C62D95">
        <w:trPr>
          <w:trHeight w:val="527"/>
        </w:trPr>
        <w:tc>
          <w:tcPr>
            <w:tcW w:w="714" w:type="dxa"/>
            <w:vMerge w:val="restart"/>
            <w:shd w:val="clear" w:color="auto" w:fill="D9D9D9"/>
            <w:textDirection w:val="btLr"/>
            <w:vAlign w:val="center"/>
          </w:tcPr>
          <w:p w14:paraId="257047C5" w14:textId="77777777" w:rsidR="008B54D7" w:rsidRPr="00C601C0" w:rsidRDefault="008B54D7" w:rsidP="00C62D95">
            <w:pPr>
              <w:ind w:left="113" w:right="113"/>
              <w:jc w:val="center"/>
              <w:rPr>
                <w:rFonts w:ascii="Arial" w:eastAsia="Times New Roman" w:hAnsi="Arial" w:cs="Arial"/>
                <w:sz w:val="22"/>
                <w:szCs w:val="22"/>
              </w:rPr>
            </w:pPr>
            <w:r w:rsidRPr="00C601C0">
              <w:rPr>
                <w:rFonts w:ascii="Arial" w:eastAsia="Times New Roman" w:hAnsi="Arial" w:cs="Arial"/>
                <w:b/>
                <w:sz w:val="22"/>
                <w:szCs w:val="22"/>
              </w:rPr>
              <w:t>SUBQUESITOS</w:t>
            </w:r>
          </w:p>
        </w:tc>
        <w:tc>
          <w:tcPr>
            <w:tcW w:w="5529" w:type="dxa"/>
            <w:shd w:val="clear" w:color="auto" w:fill="auto"/>
            <w:vAlign w:val="center"/>
          </w:tcPr>
          <w:p w14:paraId="5F7E052A" w14:textId="77777777" w:rsidR="008B54D7" w:rsidRPr="00C601C0" w:rsidRDefault="008B54D7" w:rsidP="00C62D95">
            <w:pPr>
              <w:pStyle w:val="PargrafodaLista"/>
              <w:numPr>
                <w:ilvl w:val="0"/>
                <w:numId w:val="15"/>
              </w:numPr>
              <w:spacing w:line="276" w:lineRule="auto"/>
              <w:ind w:left="1026" w:hanging="284"/>
              <w:jc w:val="both"/>
              <w:rPr>
                <w:rFonts w:ascii="Arial" w:eastAsia="Times New Roman" w:hAnsi="Arial" w:cs="Arial"/>
                <w:sz w:val="22"/>
                <w:szCs w:val="22"/>
              </w:rPr>
            </w:pPr>
            <w:r w:rsidRPr="00C601C0">
              <w:rPr>
                <w:rFonts w:ascii="Arial" w:eastAsia="Times New Roman" w:hAnsi="Arial" w:cs="Arial"/>
                <w:sz w:val="22"/>
                <w:szCs w:val="22"/>
              </w:rPr>
              <w:t>Raciocínio Básico</w:t>
            </w:r>
          </w:p>
        </w:tc>
        <w:tc>
          <w:tcPr>
            <w:tcW w:w="2830" w:type="dxa"/>
            <w:shd w:val="clear" w:color="auto" w:fill="auto"/>
            <w:vAlign w:val="center"/>
          </w:tcPr>
          <w:p w14:paraId="009909BB" w14:textId="77777777" w:rsidR="008B54D7" w:rsidRPr="00C601C0" w:rsidRDefault="008B54D7" w:rsidP="00C62D95">
            <w:pPr>
              <w:jc w:val="center"/>
              <w:rPr>
                <w:rFonts w:ascii="Arial" w:eastAsia="Times New Roman" w:hAnsi="Arial" w:cs="Arial"/>
                <w:sz w:val="22"/>
                <w:szCs w:val="22"/>
              </w:rPr>
            </w:pPr>
            <w:r w:rsidRPr="00C601C0">
              <w:rPr>
                <w:rFonts w:ascii="Arial" w:eastAsia="Times New Roman" w:hAnsi="Arial" w:cs="Arial"/>
                <w:sz w:val="22"/>
                <w:szCs w:val="22"/>
              </w:rPr>
              <w:t>10</w:t>
            </w:r>
          </w:p>
        </w:tc>
      </w:tr>
      <w:tr w:rsidR="008B54D7" w:rsidRPr="00C601C0" w14:paraId="15911DE5" w14:textId="77777777" w:rsidTr="00C62D95">
        <w:trPr>
          <w:trHeight w:val="644"/>
        </w:trPr>
        <w:tc>
          <w:tcPr>
            <w:tcW w:w="714" w:type="dxa"/>
            <w:vMerge/>
            <w:shd w:val="clear" w:color="auto" w:fill="D9D9D9"/>
          </w:tcPr>
          <w:p w14:paraId="31559ADC" w14:textId="77777777" w:rsidR="008B54D7" w:rsidRPr="00C601C0" w:rsidRDefault="008B54D7" w:rsidP="00C62D95">
            <w:pPr>
              <w:rPr>
                <w:rFonts w:ascii="Arial" w:eastAsia="Times New Roman" w:hAnsi="Arial" w:cs="Arial"/>
                <w:sz w:val="22"/>
                <w:szCs w:val="22"/>
              </w:rPr>
            </w:pPr>
          </w:p>
        </w:tc>
        <w:tc>
          <w:tcPr>
            <w:tcW w:w="5529" w:type="dxa"/>
            <w:shd w:val="clear" w:color="auto" w:fill="auto"/>
            <w:vAlign w:val="center"/>
          </w:tcPr>
          <w:p w14:paraId="3C22B2B7" w14:textId="77777777" w:rsidR="008B54D7" w:rsidRPr="00C601C0" w:rsidRDefault="008B54D7" w:rsidP="00C62D95">
            <w:pPr>
              <w:pStyle w:val="PargrafodaLista"/>
              <w:numPr>
                <w:ilvl w:val="0"/>
                <w:numId w:val="15"/>
              </w:numPr>
              <w:spacing w:line="276" w:lineRule="auto"/>
              <w:ind w:left="1026" w:hanging="284"/>
              <w:jc w:val="both"/>
              <w:rPr>
                <w:rFonts w:ascii="Arial" w:eastAsia="Times New Roman" w:hAnsi="Arial" w:cs="Arial"/>
                <w:sz w:val="22"/>
                <w:szCs w:val="22"/>
              </w:rPr>
            </w:pPr>
            <w:r w:rsidRPr="00C601C0">
              <w:rPr>
                <w:rFonts w:ascii="Arial" w:eastAsia="Times New Roman" w:hAnsi="Arial" w:cs="Arial"/>
                <w:sz w:val="22"/>
                <w:szCs w:val="22"/>
              </w:rPr>
              <w:t>Estratégia de Comunicação Publicitária</w:t>
            </w:r>
          </w:p>
        </w:tc>
        <w:tc>
          <w:tcPr>
            <w:tcW w:w="2830" w:type="dxa"/>
            <w:shd w:val="clear" w:color="auto" w:fill="auto"/>
            <w:vAlign w:val="center"/>
          </w:tcPr>
          <w:p w14:paraId="1A2EEEF0" w14:textId="77777777" w:rsidR="008B54D7" w:rsidRPr="00C601C0" w:rsidRDefault="008B54D7" w:rsidP="00C62D95">
            <w:pPr>
              <w:jc w:val="center"/>
              <w:rPr>
                <w:rFonts w:ascii="Arial" w:eastAsia="Times New Roman" w:hAnsi="Arial" w:cs="Arial"/>
                <w:sz w:val="22"/>
                <w:szCs w:val="22"/>
              </w:rPr>
            </w:pPr>
            <w:r w:rsidRPr="00C601C0">
              <w:rPr>
                <w:rFonts w:ascii="Arial" w:eastAsia="Times New Roman" w:hAnsi="Arial" w:cs="Arial"/>
                <w:sz w:val="22"/>
                <w:szCs w:val="22"/>
              </w:rPr>
              <w:t>25</w:t>
            </w:r>
          </w:p>
        </w:tc>
      </w:tr>
      <w:tr w:rsidR="008B54D7" w:rsidRPr="00C601C0" w14:paraId="04F53ED7" w14:textId="77777777" w:rsidTr="00C62D95">
        <w:trPr>
          <w:trHeight w:val="600"/>
        </w:trPr>
        <w:tc>
          <w:tcPr>
            <w:tcW w:w="714" w:type="dxa"/>
            <w:vMerge/>
            <w:shd w:val="clear" w:color="auto" w:fill="D9D9D9"/>
          </w:tcPr>
          <w:p w14:paraId="7B349036" w14:textId="77777777" w:rsidR="008B54D7" w:rsidRPr="00C601C0" w:rsidRDefault="008B54D7" w:rsidP="00C62D95">
            <w:pPr>
              <w:rPr>
                <w:rFonts w:ascii="Arial" w:eastAsia="Times New Roman" w:hAnsi="Arial" w:cs="Arial"/>
                <w:sz w:val="22"/>
                <w:szCs w:val="22"/>
              </w:rPr>
            </w:pPr>
          </w:p>
        </w:tc>
        <w:tc>
          <w:tcPr>
            <w:tcW w:w="5529" w:type="dxa"/>
            <w:shd w:val="clear" w:color="auto" w:fill="auto"/>
            <w:vAlign w:val="center"/>
          </w:tcPr>
          <w:p w14:paraId="2A8D6666" w14:textId="77777777" w:rsidR="008B54D7" w:rsidRPr="00C601C0" w:rsidRDefault="008B54D7" w:rsidP="00C62D95">
            <w:pPr>
              <w:pStyle w:val="PargrafodaLista"/>
              <w:numPr>
                <w:ilvl w:val="0"/>
                <w:numId w:val="15"/>
              </w:numPr>
              <w:spacing w:line="276" w:lineRule="auto"/>
              <w:ind w:left="1026" w:hanging="284"/>
              <w:jc w:val="both"/>
              <w:rPr>
                <w:rFonts w:ascii="Arial" w:eastAsia="Times New Roman" w:hAnsi="Arial" w:cs="Arial"/>
                <w:sz w:val="22"/>
                <w:szCs w:val="22"/>
              </w:rPr>
            </w:pPr>
            <w:r w:rsidRPr="00C601C0">
              <w:rPr>
                <w:rFonts w:ascii="Arial" w:eastAsia="Times New Roman" w:hAnsi="Arial" w:cs="Arial"/>
                <w:sz w:val="22"/>
                <w:szCs w:val="22"/>
              </w:rPr>
              <w:t>Ideia Criativa</w:t>
            </w:r>
          </w:p>
        </w:tc>
        <w:tc>
          <w:tcPr>
            <w:tcW w:w="2830" w:type="dxa"/>
            <w:shd w:val="clear" w:color="auto" w:fill="auto"/>
            <w:vAlign w:val="center"/>
          </w:tcPr>
          <w:p w14:paraId="0D9E176C" w14:textId="77777777" w:rsidR="008B54D7" w:rsidRPr="00C601C0" w:rsidRDefault="008B54D7" w:rsidP="00C62D95">
            <w:pPr>
              <w:jc w:val="center"/>
              <w:rPr>
                <w:rFonts w:ascii="Arial" w:eastAsia="Times New Roman" w:hAnsi="Arial" w:cs="Arial"/>
                <w:sz w:val="22"/>
                <w:szCs w:val="22"/>
              </w:rPr>
            </w:pPr>
            <w:r w:rsidRPr="00C601C0">
              <w:rPr>
                <w:rFonts w:ascii="Arial" w:eastAsia="Times New Roman" w:hAnsi="Arial" w:cs="Arial"/>
                <w:sz w:val="22"/>
                <w:szCs w:val="22"/>
              </w:rPr>
              <w:t>20</w:t>
            </w:r>
          </w:p>
        </w:tc>
      </w:tr>
      <w:tr w:rsidR="008B54D7" w:rsidRPr="00C601C0" w14:paraId="5D8C88D1" w14:textId="77777777" w:rsidTr="00C62D95">
        <w:trPr>
          <w:trHeight w:val="425"/>
        </w:trPr>
        <w:tc>
          <w:tcPr>
            <w:tcW w:w="714" w:type="dxa"/>
            <w:vMerge/>
            <w:shd w:val="clear" w:color="auto" w:fill="D9D9D9"/>
          </w:tcPr>
          <w:p w14:paraId="4F785ED9" w14:textId="77777777" w:rsidR="008B54D7" w:rsidRPr="00C601C0" w:rsidRDefault="008B54D7" w:rsidP="00C62D95">
            <w:pPr>
              <w:rPr>
                <w:rFonts w:ascii="Arial" w:eastAsia="Times New Roman" w:hAnsi="Arial" w:cs="Arial"/>
                <w:sz w:val="22"/>
                <w:szCs w:val="22"/>
              </w:rPr>
            </w:pPr>
          </w:p>
        </w:tc>
        <w:tc>
          <w:tcPr>
            <w:tcW w:w="5529" w:type="dxa"/>
            <w:shd w:val="clear" w:color="auto" w:fill="auto"/>
            <w:vAlign w:val="center"/>
          </w:tcPr>
          <w:p w14:paraId="57DB9322" w14:textId="77777777" w:rsidR="008B54D7" w:rsidRPr="00C601C0" w:rsidRDefault="008B54D7" w:rsidP="00C62D95">
            <w:pPr>
              <w:pStyle w:val="PargrafodaLista"/>
              <w:numPr>
                <w:ilvl w:val="0"/>
                <w:numId w:val="15"/>
              </w:numPr>
              <w:spacing w:line="276" w:lineRule="auto"/>
              <w:ind w:left="1026" w:hanging="284"/>
              <w:jc w:val="both"/>
              <w:rPr>
                <w:rFonts w:ascii="Arial" w:eastAsia="Times New Roman" w:hAnsi="Arial" w:cs="Arial"/>
                <w:sz w:val="22"/>
                <w:szCs w:val="22"/>
              </w:rPr>
            </w:pPr>
            <w:r w:rsidRPr="00C601C0">
              <w:rPr>
                <w:rFonts w:ascii="Arial" w:eastAsia="Times New Roman" w:hAnsi="Arial" w:cs="Arial"/>
                <w:sz w:val="22"/>
                <w:szCs w:val="22"/>
              </w:rPr>
              <w:t>Estratégia de Mídia e Não Mídia</w:t>
            </w:r>
          </w:p>
        </w:tc>
        <w:tc>
          <w:tcPr>
            <w:tcW w:w="2830" w:type="dxa"/>
            <w:shd w:val="clear" w:color="auto" w:fill="auto"/>
            <w:vAlign w:val="center"/>
          </w:tcPr>
          <w:p w14:paraId="1DA85333" w14:textId="77777777" w:rsidR="008B54D7" w:rsidRPr="00C601C0" w:rsidRDefault="008B54D7" w:rsidP="00C62D95">
            <w:pPr>
              <w:jc w:val="center"/>
              <w:rPr>
                <w:rFonts w:ascii="Arial" w:eastAsia="Times New Roman" w:hAnsi="Arial" w:cs="Arial"/>
                <w:sz w:val="22"/>
                <w:szCs w:val="22"/>
              </w:rPr>
            </w:pPr>
            <w:r w:rsidRPr="00C601C0">
              <w:rPr>
                <w:rFonts w:ascii="Arial" w:eastAsia="Times New Roman" w:hAnsi="Arial" w:cs="Arial"/>
                <w:sz w:val="22"/>
                <w:szCs w:val="22"/>
              </w:rPr>
              <w:t>10</w:t>
            </w:r>
          </w:p>
        </w:tc>
      </w:tr>
      <w:tr w:rsidR="008B54D7" w:rsidRPr="00C601C0" w14:paraId="5704892E" w14:textId="77777777" w:rsidTr="00C62D95">
        <w:tc>
          <w:tcPr>
            <w:tcW w:w="6243" w:type="dxa"/>
            <w:gridSpan w:val="2"/>
            <w:shd w:val="clear" w:color="auto" w:fill="auto"/>
          </w:tcPr>
          <w:p w14:paraId="7369AA17" w14:textId="77777777" w:rsidR="008B54D7" w:rsidRPr="00C601C0" w:rsidRDefault="008B54D7" w:rsidP="00C62D95">
            <w:pPr>
              <w:pStyle w:val="PargrafodaLista"/>
              <w:numPr>
                <w:ilvl w:val="0"/>
                <w:numId w:val="14"/>
              </w:numPr>
              <w:tabs>
                <w:tab w:val="left" w:pos="851"/>
              </w:tabs>
              <w:spacing w:line="276" w:lineRule="auto"/>
              <w:ind w:left="426" w:hanging="11"/>
              <w:jc w:val="both"/>
              <w:rPr>
                <w:rFonts w:ascii="Arial" w:eastAsia="Times New Roman" w:hAnsi="Arial" w:cs="Arial"/>
                <w:sz w:val="22"/>
                <w:szCs w:val="22"/>
              </w:rPr>
            </w:pPr>
            <w:r w:rsidRPr="00C601C0">
              <w:rPr>
                <w:rFonts w:ascii="Arial" w:eastAsia="Times New Roman" w:hAnsi="Arial" w:cs="Arial"/>
                <w:sz w:val="22"/>
                <w:szCs w:val="22"/>
              </w:rPr>
              <w:lastRenderedPageBreak/>
              <w:t>Capacidade de Atendimento</w:t>
            </w:r>
          </w:p>
        </w:tc>
        <w:tc>
          <w:tcPr>
            <w:tcW w:w="2830" w:type="dxa"/>
            <w:shd w:val="clear" w:color="auto" w:fill="auto"/>
            <w:vAlign w:val="center"/>
          </w:tcPr>
          <w:p w14:paraId="37AF3156" w14:textId="77777777" w:rsidR="008B54D7" w:rsidRPr="00C601C0" w:rsidRDefault="008B54D7" w:rsidP="00C62D95">
            <w:pPr>
              <w:jc w:val="center"/>
              <w:rPr>
                <w:rFonts w:ascii="Arial" w:eastAsia="Times New Roman" w:hAnsi="Arial" w:cs="Arial"/>
                <w:sz w:val="22"/>
                <w:szCs w:val="22"/>
              </w:rPr>
            </w:pPr>
            <w:r w:rsidRPr="00C601C0">
              <w:rPr>
                <w:rFonts w:ascii="Arial" w:eastAsia="Times New Roman" w:hAnsi="Arial" w:cs="Arial"/>
                <w:sz w:val="22"/>
                <w:szCs w:val="22"/>
              </w:rPr>
              <w:t>15</w:t>
            </w:r>
          </w:p>
        </w:tc>
      </w:tr>
      <w:tr w:rsidR="008B54D7" w:rsidRPr="00C601C0" w14:paraId="38DF9394" w14:textId="77777777" w:rsidTr="00C62D95">
        <w:tc>
          <w:tcPr>
            <w:tcW w:w="6243" w:type="dxa"/>
            <w:gridSpan w:val="2"/>
            <w:shd w:val="clear" w:color="auto" w:fill="auto"/>
          </w:tcPr>
          <w:p w14:paraId="640F9ADA" w14:textId="77777777" w:rsidR="008B54D7" w:rsidRPr="00C601C0" w:rsidRDefault="008B54D7" w:rsidP="00C62D95">
            <w:pPr>
              <w:pStyle w:val="PargrafodaLista"/>
              <w:numPr>
                <w:ilvl w:val="0"/>
                <w:numId w:val="14"/>
              </w:numPr>
              <w:tabs>
                <w:tab w:val="left" w:pos="851"/>
              </w:tabs>
              <w:spacing w:line="276" w:lineRule="auto"/>
              <w:ind w:left="426" w:hanging="11"/>
              <w:jc w:val="both"/>
              <w:rPr>
                <w:rFonts w:ascii="Arial" w:eastAsia="Times New Roman" w:hAnsi="Arial" w:cs="Arial"/>
                <w:sz w:val="22"/>
                <w:szCs w:val="22"/>
              </w:rPr>
            </w:pPr>
            <w:r w:rsidRPr="00C601C0">
              <w:rPr>
                <w:rFonts w:ascii="Arial" w:eastAsia="Times New Roman" w:hAnsi="Arial" w:cs="Arial"/>
                <w:sz w:val="22"/>
                <w:szCs w:val="22"/>
              </w:rPr>
              <w:t>Repertório</w:t>
            </w:r>
          </w:p>
        </w:tc>
        <w:tc>
          <w:tcPr>
            <w:tcW w:w="2830" w:type="dxa"/>
            <w:shd w:val="clear" w:color="auto" w:fill="auto"/>
            <w:vAlign w:val="center"/>
          </w:tcPr>
          <w:p w14:paraId="45B481AD" w14:textId="77777777" w:rsidR="008B54D7" w:rsidRPr="00C601C0" w:rsidRDefault="008B54D7" w:rsidP="00C62D95">
            <w:pPr>
              <w:jc w:val="center"/>
              <w:rPr>
                <w:rFonts w:ascii="Arial" w:eastAsia="Times New Roman" w:hAnsi="Arial" w:cs="Arial"/>
                <w:sz w:val="22"/>
                <w:szCs w:val="22"/>
              </w:rPr>
            </w:pPr>
            <w:r w:rsidRPr="00C601C0">
              <w:rPr>
                <w:rFonts w:ascii="Arial" w:eastAsia="Times New Roman" w:hAnsi="Arial" w:cs="Arial"/>
                <w:sz w:val="22"/>
                <w:szCs w:val="22"/>
              </w:rPr>
              <w:t>10</w:t>
            </w:r>
          </w:p>
        </w:tc>
      </w:tr>
      <w:tr w:rsidR="008B54D7" w:rsidRPr="00C601C0" w14:paraId="0F659299" w14:textId="77777777" w:rsidTr="00C62D95">
        <w:tc>
          <w:tcPr>
            <w:tcW w:w="6243" w:type="dxa"/>
            <w:gridSpan w:val="2"/>
            <w:shd w:val="clear" w:color="auto" w:fill="auto"/>
          </w:tcPr>
          <w:p w14:paraId="742D6469" w14:textId="77777777" w:rsidR="008B54D7" w:rsidRPr="00C601C0" w:rsidRDefault="008B54D7" w:rsidP="00C62D95">
            <w:pPr>
              <w:pStyle w:val="PargrafodaLista"/>
              <w:numPr>
                <w:ilvl w:val="0"/>
                <w:numId w:val="14"/>
              </w:numPr>
              <w:tabs>
                <w:tab w:val="left" w:pos="851"/>
              </w:tabs>
              <w:spacing w:line="276" w:lineRule="auto"/>
              <w:ind w:left="426" w:hanging="11"/>
              <w:jc w:val="both"/>
              <w:rPr>
                <w:rFonts w:ascii="Arial" w:eastAsia="Times New Roman" w:hAnsi="Arial" w:cs="Arial"/>
                <w:sz w:val="22"/>
                <w:szCs w:val="22"/>
              </w:rPr>
            </w:pPr>
            <w:r w:rsidRPr="00C601C0">
              <w:rPr>
                <w:rFonts w:ascii="Arial" w:eastAsia="Times New Roman" w:hAnsi="Arial" w:cs="Arial"/>
                <w:sz w:val="22"/>
                <w:szCs w:val="22"/>
              </w:rPr>
              <w:t>Relatos de Soluções de Problemas de Comunicação</w:t>
            </w:r>
          </w:p>
        </w:tc>
        <w:tc>
          <w:tcPr>
            <w:tcW w:w="2830" w:type="dxa"/>
            <w:shd w:val="clear" w:color="auto" w:fill="auto"/>
            <w:vAlign w:val="center"/>
          </w:tcPr>
          <w:p w14:paraId="0C721392" w14:textId="77777777" w:rsidR="008B54D7" w:rsidRPr="00C601C0" w:rsidRDefault="008B54D7" w:rsidP="00C62D95">
            <w:pPr>
              <w:jc w:val="center"/>
              <w:rPr>
                <w:rFonts w:ascii="Arial" w:eastAsia="Times New Roman" w:hAnsi="Arial" w:cs="Arial"/>
                <w:sz w:val="22"/>
                <w:szCs w:val="22"/>
              </w:rPr>
            </w:pPr>
            <w:r w:rsidRPr="00C601C0">
              <w:rPr>
                <w:rFonts w:ascii="Arial" w:eastAsia="Times New Roman" w:hAnsi="Arial" w:cs="Arial"/>
                <w:sz w:val="22"/>
                <w:szCs w:val="22"/>
              </w:rPr>
              <w:t>10</w:t>
            </w:r>
          </w:p>
        </w:tc>
      </w:tr>
      <w:tr w:rsidR="008B54D7" w:rsidRPr="00C601C0" w14:paraId="614443A1" w14:textId="77777777" w:rsidTr="00C62D95">
        <w:tc>
          <w:tcPr>
            <w:tcW w:w="6243" w:type="dxa"/>
            <w:gridSpan w:val="2"/>
            <w:shd w:val="clear" w:color="auto" w:fill="BFBFBF"/>
          </w:tcPr>
          <w:p w14:paraId="46B5A0CB" w14:textId="77777777" w:rsidR="008B54D7" w:rsidRPr="00C601C0" w:rsidRDefault="008B54D7" w:rsidP="00C62D95">
            <w:pPr>
              <w:jc w:val="center"/>
              <w:rPr>
                <w:rFonts w:ascii="Arial" w:eastAsia="Times New Roman" w:hAnsi="Arial" w:cs="Arial"/>
                <w:b/>
                <w:sz w:val="22"/>
                <w:szCs w:val="22"/>
              </w:rPr>
            </w:pPr>
            <w:r w:rsidRPr="00C601C0">
              <w:rPr>
                <w:rFonts w:ascii="Arial" w:eastAsia="Times New Roman" w:hAnsi="Arial" w:cs="Arial"/>
                <w:b/>
                <w:sz w:val="22"/>
                <w:szCs w:val="22"/>
              </w:rPr>
              <w:t>PONTUAÇÃO TOTAL</w:t>
            </w:r>
          </w:p>
        </w:tc>
        <w:tc>
          <w:tcPr>
            <w:tcW w:w="2830" w:type="dxa"/>
            <w:shd w:val="clear" w:color="auto" w:fill="BFBFBF"/>
            <w:vAlign w:val="center"/>
          </w:tcPr>
          <w:p w14:paraId="40E661D7" w14:textId="77777777" w:rsidR="008B54D7" w:rsidRPr="00C601C0" w:rsidRDefault="008B54D7" w:rsidP="00C62D95">
            <w:pPr>
              <w:jc w:val="center"/>
              <w:rPr>
                <w:rFonts w:ascii="Arial" w:eastAsia="Times New Roman" w:hAnsi="Arial" w:cs="Arial"/>
                <w:b/>
                <w:sz w:val="22"/>
                <w:szCs w:val="22"/>
              </w:rPr>
            </w:pPr>
            <w:r w:rsidRPr="00C601C0">
              <w:rPr>
                <w:rFonts w:ascii="Arial" w:eastAsia="Times New Roman" w:hAnsi="Arial" w:cs="Arial"/>
                <w:b/>
                <w:sz w:val="22"/>
                <w:szCs w:val="22"/>
              </w:rPr>
              <w:t>100</w:t>
            </w:r>
          </w:p>
        </w:tc>
      </w:tr>
    </w:tbl>
    <w:p w14:paraId="12E35F1E" w14:textId="77777777" w:rsidR="008B54D7" w:rsidRPr="00C601C0" w:rsidRDefault="008B54D7" w:rsidP="00C601C0">
      <w:pPr>
        <w:ind w:left="1701" w:hanging="1701"/>
        <w:rPr>
          <w:rFonts w:ascii="Arial" w:hAnsi="Arial" w:cs="Arial"/>
          <w:sz w:val="22"/>
          <w:szCs w:val="22"/>
        </w:rPr>
      </w:pPr>
    </w:p>
    <w:p w14:paraId="37C4BD64" w14:textId="77777777" w:rsidR="008B54D7" w:rsidRPr="00C601C0" w:rsidRDefault="008B54D7" w:rsidP="00C601C0">
      <w:pPr>
        <w:rPr>
          <w:rFonts w:ascii="Arial" w:hAnsi="Arial" w:cs="Arial"/>
          <w:sz w:val="22"/>
          <w:szCs w:val="22"/>
        </w:rPr>
      </w:pPr>
      <w:r w:rsidRPr="00C601C0">
        <w:rPr>
          <w:rFonts w:ascii="Arial" w:hAnsi="Arial" w:cs="Arial"/>
          <w:b/>
          <w:sz w:val="22"/>
          <w:szCs w:val="22"/>
        </w:rPr>
        <w:t>13.3.2.1.</w:t>
      </w:r>
      <w:r w:rsidRPr="00C601C0">
        <w:rPr>
          <w:rFonts w:ascii="Arial" w:hAnsi="Arial" w:cs="Arial"/>
          <w:sz w:val="22"/>
          <w:szCs w:val="22"/>
        </w:rPr>
        <w:t xml:space="preserve"> Se a licitante não observar as quantidades estabelecidas nos subitens 12.8.1 e 12.10 para apresentação do Repertório e dos Relatos de Soluções de Problemas de Comunicação, sua pontuação máxima, nesses quesitos, será proporcional às quantidades por ela apresentadas, sendo a proporcionalidade obtida mediante a aplicação de regra de três simples, em relação às respectivas pontuações máximas previstas no subitem 13.3.2 deste Edital.</w:t>
      </w:r>
    </w:p>
    <w:p w14:paraId="11A287B6" w14:textId="77777777" w:rsidR="008B54D7" w:rsidRPr="00C601C0" w:rsidRDefault="008B54D7" w:rsidP="00C601C0">
      <w:pPr>
        <w:rPr>
          <w:rFonts w:ascii="Arial" w:hAnsi="Arial" w:cs="Arial"/>
          <w:sz w:val="22"/>
          <w:szCs w:val="22"/>
        </w:rPr>
      </w:pPr>
      <w:r w:rsidRPr="00C601C0">
        <w:rPr>
          <w:rFonts w:ascii="Arial" w:hAnsi="Arial" w:cs="Arial"/>
          <w:b/>
          <w:sz w:val="22"/>
          <w:szCs w:val="22"/>
        </w:rPr>
        <w:t>13.3.3.</w:t>
      </w:r>
      <w:r w:rsidRPr="00C601C0">
        <w:rPr>
          <w:rFonts w:ascii="Arial" w:hAnsi="Arial" w:cs="Arial"/>
          <w:sz w:val="22"/>
          <w:szCs w:val="22"/>
        </w:rPr>
        <w:tab/>
        <w:t>A pontuação de cada quesito corresponderá à média aritmética dos pontos atribuídos por cada membro da Subcomissão Técnica, considerando-se 01 (uma) casa decimal.</w:t>
      </w:r>
    </w:p>
    <w:p w14:paraId="233D178D" w14:textId="77777777" w:rsidR="008B54D7" w:rsidRPr="00C601C0" w:rsidRDefault="008B54D7" w:rsidP="00C601C0">
      <w:pPr>
        <w:tabs>
          <w:tab w:val="num" w:pos="1134"/>
        </w:tabs>
        <w:rPr>
          <w:rFonts w:ascii="Arial" w:hAnsi="Arial" w:cs="Arial"/>
          <w:sz w:val="22"/>
          <w:szCs w:val="22"/>
        </w:rPr>
      </w:pPr>
      <w:r w:rsidRPr="00C601C0">
        <w:rPr>
          <w:rFonts w:ascii="Arial" w:hAnsi="Arial" w:cs="Arial"/>
          <w:b/>
          <w:bCs/>
          <w:sz w:val="22"/>
          <w:szCs w:val="22"/>
        </w:rPr>
        <w:t xml:space="preserve">13.3.4. </w:t>
      </w:r>
      <w:r w:rsidRPr="00C601C0">
        <w:rPr>
          <w:rFonts w:ascii="Arial" w:hAnsi="Arial" w:cs="Arial"/>
          <w:sz w:val="22"/>
          <w:szCs w:val="22"/>
        </w:rPr>
        <w:t>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em conformidade com os critérios objetivos previstos neste Edital.</w:t>
      </w:r>
    </w:p>
    <w:p w14:paraId="79BD4C2B" w14:textId="77777777" w:rsidR="008B54D7" w:rsidRPr="00C601C0" w:rsidRDefault="008B54D7" w:rsidP="00C601C0">
      <w:pPr>
        <w:rPr>
          <w:rFonts w:ascii="Arial" w:hAnsi="Arial" w:cs="Arial"/>
          <w:sz w:val="22"/>
          <w:szCs w:val="22"/>
        </w:rPr>
      </w:pPr>
      <w:r w:rsidRPr="00C601C0">
        <w:rPr>
          <w:rFonts w:ascii="Arial" w:hAnsi="Arial" w:cs="Arial"/>
          <w:b/>
          <w:bCs/>
          <w:sz w:val="22"/>
          <w:szCs w:val="22"/>
        </w:rPr>
        <w:t>13.3.4.1.</w:t>
      </w:r>
      <w:r w:rsidRPr="00C601C0">
        <w:rPr>
          <w:rFonts w:ascii="Arial" w:hAnsi="Arial" w:cs="Arial"/>
          <w:sz w:val="22"/>
          <w:szCs w:val="22"/>
        </w:rPr>
        <w:t xml:space="preserve"> Persistindo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que será assinada por todos os membros da Subcomissão e passará a compor o processo desta licitação.</w:t>
      </w:r>
    </w:p>
    <w:p w14:paraId="6E20068E" w14:textId="77777777" w:rsidR="008B54D7" w:rsidRPr="00C601C0" w:rsidRDefault="008B54D7" w:rsidP="00C601C0">
      <w:pPr>
        <w:rPr>
          <w:rFonts w:ascii="Arial" w:hAnsi="Arial" w:cs="Arial"/>
          <w:sz w:val="22"/>
          <w:szCs w:val="22"/>
        </w:rPr>
      </w:pPr>
      <w:r w:rsidRPr="00C601C0">
        <w:rPr>
          <w:rFonts w:ascii="Arial" w:hAnsi="Arial" w:cs="Arial"/>
          <w:b/>
          <w:sz w:val="22"/>
          <w:szCs w:val="22"/>
        </w:rPr>
        <w:t>13.4.</w:t>
      </w:r>
      <w:r w:rsidRPr="00C601C0">
        <w:rPr>
          <w:rFonts w:ascii="Arial" w:hAnsi="Arial" w:cs="Arial"/>
          <w:sz w:val="22"/>
          <w:szCs w:val="22"/>
        </w:rPr>
        <w:t xml:space="preserve"> Será desclassificada a Proposta Técnica que incorrer em qualquer uma das situações abaixo descritas:</w:t>
      </w:r>
    </w:p>
    <w:p w14:paraId="5DA85604" w14:textId="77777777" w:rsidR="008B54D7" w:rsidRPr="00C601C0" w:rsidRDefault="008B54D7" w:rsidP="00C601C0">
      <w:pPr>
        <w:numPr>
          <w:ilvl w:val="0"/>
          <w:numId w:val="6"/>
        </w:numPr>
        <w:tabs>
          <w:tab w:val="left" w:pos="284"/>
        </w:tabs>
        <w:ind w:left="0" w:firstLine="0"/>
        <w:rPr>
          <w:rFonts w:ascii="Arial" w:hAnsi="Arial" w:cs="Arial"/>
          <w:sz w:val="22"/>
          <w:szCs w:val="22"/>
          <w:lang w:val="pt-PT"/>
        </w:rPr>
      </w:pPr>
      <w:r w:rsidRPr="00C601C0">
        <w:rPr>
          <w:rFonts w:ascii="Arial" w:hAnsi="Arial" w:cs="Arial"/>
          <w:sz w:val="22"/>
          <w:szCs w:val="22"/>
          <w:lang w:val="pt-PT"/>
        </w:rPr>
        <w:t xml:space="preserve">apresentar qualquer </w:t>
      </w:r>
      <w:r w:rsidRPr="00C601C0">
        <w:rPr>
          <w:rFonts w:ascii="Arial" w:hAnsi="Arial" w:cs="Arial"/>
          <w:sz w:val="22"/>
          <w:szCs w:val="22"/>
        </w:rPr>
        <w:t>informação, marca, sinal, etiqueta ou qualquer outro elemento</w:t>
      </w:r>
      <w:r w:rsidRPr="00C601C0">
        <w:rPr>
          <w:rFonts w:ascii="Arial" w:hAnsi="Arial" w:cs="Arial"/>
          <w:sz w:val="22"/>
          <w:szCs w:val="22"/>
          <w:lang w:val="pt-PT"/>
        </w:rPr>
        <w:t xml:space="preserve"> que possiblite a identificação da autoria do Plano de Comunicação Publicitária – Via Não Identificada, antes da abertura do Invólucro nº 2;</w:t>
      </w:r>
    </w:p>
    <w:p w14:paraId="1DF8CEF7" w14:textId="77777777" w:rsidR="008B54D7" w:rsidRPr="00C601C0" w:rsidRDefault="008B54D7" w:rsidP="00C601C0">
      <w:pPr>
        <w:numPr>
          <w:ilvl w:val="0"/>
          <w:numId w:val="6"/>
        </w:numPr>
        <w:tabs>
          <w:tab w:val="left" w:pos="284"/>
        </w:tabs>
        <w:ind w:left="0" w:firstLine="0"/>
        <w:rPr>
          <w:rFonts w:ascii="Arial" w:hAnsi="Arial" w:cs="Arial"/>
          <w:sz w:val="22"/>
          <w:szCs w:val="22"/>
          <w:lang w:val="pt-PT"/>
        </w:rPr>
      </w:pPr>
      <w:r w:rsidRPr="00C601C0">
        <w:rPr>
          <w:rFonts w:ascii="Arial" w:hAnsi="Arial" w:cs="Arial"/>
          <w:sz w:val="22"/>
          <w:szCs w:val="22"/>
          <w:lang w:val="pt-PT"/>
        </w:rPr>
        <w:t>não alcançar, no total, 75 (setenta e cinco) pontos;</w:t>
      </w:r>
    </w:p>
    <w:p w14:paraId="6D28A8B4" w14:textId="77777777" w:rsidR="008B54D7" w:rsidRPr="00C601C0" w:rsidRDefault="008B54D7" w:rsidP="00C601C0">
      <w:pPr>
        <w:numPr>
          <w:ilvl w:val="0"/>
          <w:numId w:val="6"/>
        </w:numPr>
        <w:tabs>
          <w:tab w:val="left" w:pos="284"/>
        </w:tabs>
        <w:ind w:left="0" w:firstLine="0"/>
        <w:rPr>
          <w:rFonts w:ascii="Arial" w:hAnsi="Arial" w:cs="Arial"/>
          <w:sz w:val="22"/>
          <w:szCs w:val="22"/>
        </w:rPr>
      </w:pPr>
      <w:r w:rsidRPr="00C601C0">
        <w:rPr>
          <w:rFonts w:ascii="Arial" w:hAnsi="Arial" w:cs="Arial"/>
          <w:sz w:val="22"/>
          <w:szCs w:val="22"/>
          <w:lang w:val="pt-PT"/>
        </w:rPr>
        <w:t>obtiver pontuação zero em qualquer um dos quesitos ou subquesitos;</w:t>
      </w:r>
    </w:p>
    <w:p w14:paraId="4BDCEC76" w14:textId="77777777" w:rsidR="008B54D7" w:rsidRPr="00C601C0" w:rsidRDefault="008B54D7" w:rsidP="00C601C0">
      <w:pPr>
        <w:rPr>
          <w:rFonts w:ascii="Arial" w:hAnsi="Arial" w:cs="Arial"/>
          <w:sz w:val="22"/>
          <w:szCs w:val="22"/>
          <w:lang w:val="pt-PT"/>
        </w:rPr>
      </w:pPr>
      <w:r w:rsidRPr="00C601C0">
        <w:rPr>
          <w:rFonts w:ascii="Arial" w:hAnsi="Arial" w:cs="Arial"/>
          <w:b/>
          <w:sz w:val="22"/>
          <w:szCs w:val="22"/>
        </w:rPr>
        <w:t>13.4.1.</w:t>
      </w:r>
      <w:r w:rsidRPr="00C601C0">
        <w:rPr>
          <w:rFonts w:ascii="Arial" w:hAnsi="Arial" w:cs="Arial"/>
          <w:sz w:val="22"/>
          <w:szCs w:val="22"/>
        </w:rPr>
        <w:tab/>
        <w:t xml:space="preserve">Poderá ser desclassificada a Proposta Técnica que </w:t>
      </w:r>
      <w:r w:rsidRPr="00C601C0">
        <w:rPr>
          <w:rFonts w:ascii="Arial" w:hAnsi="Arial" w:cs="Arial"/>
          <w:sz w:val="22"/>
          <w:szCs w:val="22"/>
          <w:lang w:val="pt-PT"/>
        </w:rPr>
        <w:t>não atender às demais exigências do presente Edital, a depender da gravidade da ocorrência, observado o disposto no subitem 21.4</w:t>
      </w:r>
      <w:r w:rsidRPr="00C601C0">
        <w:rPr>
          <w:rFonts w:ascii="Arial" w:hAnsi="Arial" w:cs="Arial"/>
          <w:sz w:val="22"/>
          <w:szCs w:val="22"/>
        </w:rPr>
        <w:t xml:space="preserve"> deste Edital</w:t>
      </w:r>
      <w:r w:rsidRPr="00C601C0">
        <w:rPr>
          <w:rFonts w:ascii="Arial" w:hAnsi="Arial" w:cs="Arial"/>
          <w:sz w:val="22"/>
          <w:szCs w:val="22"/>
          <w:lang w:val="pt-PT"/>
        </w:rPr>
        <w:t>.</w:t>
      </w:r>
    </w:p>
    <w:p w14:paraId="75685A6F" w14:textId="77777777" w:rsidR="008B54D7" w:rsidRPr="00C601C0" w:rsidRDefault="008B54D7" w:rsidP="00C601C0">
      <w:pPr>
        <w:rPr>
          <w:rFonts w:ascii="Arial" w:hAnsi="Arial" w:cs="Arial"/>
          <w:sz w:val="22"/>
          <w:szCs w:val="22"/>
        </w:rPr>
      </w:pPr>
      <w:r w:rsidRPr="00C601C0">
        <w:rPr>
          <w:rFonts w:ascii="Arial" w:hAnsi="Arial" w:cs="Arial"/>
          <w:b/>
          <w:sz w:val="22"/>
          <w:szCs w:val="22"/>
        </w:rPr>
        <w:t>13.5.</w:t>
      </w:r>
      <w:r w:rsidRPr="00C601C0">
        <w:rPr>
          <w:rFonts w:ascii="Arial" w:hAnsi="Arial" w:cs="Arial"/>
          <w:sz w:val="22"/>
          <w:szCs w:val="22"/>
        </w:rPr>
        <w:t xml:space="preserve"> A Pontuação Técnica de cada Licitante (PTL) corresponderá à soma dos pontos dos 04 (quatro) quesitos: Plano de Comunicação Publicitária; Capacidade de Atendimento; Repertório; e Relatos de Soluções de Problemas de Comunicação.</w:t>
      </w:r>
    </w:p>
    <w:p w14:paraId="3F623FEC" w14:textId="77777777" w:rsidR="008B54D7" w:rsidRPr="00C601C0" w:rsidRDefault="008B54D7" w:rsidP="00C601C0">
      <w:pPr>
        <w:rPr>
          <w:rFonts w:ascii="Arial" w:hAnsi="Arial" w:cs="Arial"/>
          <w:sz w:val="22"/>
          <w:szCs w:val="22"/>
        </w:rPr>
      </w:pPr>
      <w:r w:rsidRPr="00C601C0">
        <w:rPr>
          <w:rFonts w:ascii="Arial" w:hAnsi="Arial" w:cs="Arial"/>
          <w:b/>
          <w:sz w:val="22"/>
          <w:szCs w:val="22"/>
        </w:rPr>
        <w:t>13.5.1.</w:t>
      </w:r>
      <w:r w:rsidRPr="00C601C0">
        <w:rPr>
          <w:rFonts w:ascii="Arial" w:hAnsi="Arial" w:cs="Arial"/>
          <w:sz w:val="22"/>
          <w:szCs w:val="22"/>
        </w:rPr>
        <w:tab/>
        <w:t>A Pontuação Técnica da Licitante (PTL) será considerada na identificação do seu Índice Técnico (IT), no julgamento final das Propostas Técnicas e de Preços, conforme disposto no subitem 17.2.</w:t>
      </w:r>
    </w:p>
    <w:p w14:paraId="373B1448" w14:textId="77777777" w:rsidR="008B54D7" w:rsidRPr="00C601C0" w:rsidRDefault="008B54D7" w:rsidP="00C601C0">
      <w:pPr>
        <w:rPr>
          <w:rFonts w:ascii="Arial" w:hAnsi="Arial" w:cs="Arial"/>
          <w:sz w:val="22"/>
          <w:szCs w:val="22"/>
        </w:rPr>
      </w:pPr>
    </w:p>
    <w:p w14:paraId="7085D5EF" w14:textId="77777777" w:rsidR="008B54D7" w:rsidRPr="00C601C0" w:rsidRDefault="008B54D7" w:rsidP="00C601C0">
      <w:pPr>
        <w:tabs>
          <w:tab w:val="left" w:pos="1560"/>
        </w:tabs>
        <w:rPr>
          <w:rFonts w:ascii="Arial" w:hAnsi="Arial" w:cs="Arial"/>
          <w:b/>
          <w:sz w:val="22"/>
          <w:szCs w:val="22"/>
        </w:rPr>
      </w:pPr>
      <w:r w:rsidRPr="00C601C0">
        <w:rPr>
          <w:rFonts w:ascii="Arial" w:hAnsi="Arial" w:cs="Arial"/>
          <w:b/>
          <w:sz w:val="22"/>
          <w:szCs w:val="22"/>
        </w:rPr>
        <w:t>CAPÍTULO 14.</w:t>
      </w:r>
      <w:r w:rsidRPr="00C601C0">
        <w:rPr>
          <w:rFonts w:ascii="Arial" w:hAnsi="Arial" w:cs="Arial"/>
          <w:b/>
          <w:sz w:val="22"/>
          <w:szCs w:val="22"/>
        </w:rPr>
        <w:tab/>
        <w:t>ENTREGA DA PROPOSTA DE PREÇOS</w:t>
      </w:r>
    </w:p>
    <w:p w14:paraId="596D327A" w14:textId="77777777" w:rsidR="008B54D7" w:rsidRPr="00C601C0" w:rsidRDefault="008B54D7" w:rsidP="00C601C0">
      <w:pPr>
        <w:rPr>
          <w:rFonts w:ascii="Arial" w:hAnsi="Arial" w:cs="Arial"/>
          <w:b/>
          <w:sz w:val="22"/>
          <w:szCs w:val="22"/>
          <w:u w:val="single"/>
        </w:rPr>
      </w:pPr>
    </w:p>
    <w:p w14:paraId="4D364783" w14:textId="77777777" w:rsidR="008B54D7" w:rsidRPr="00C601C0" w:rsidRDefault="008B54D7" w:rsidP="00C601C0">
      <w:pPr>
        <w:rPr>
          <w:rFonts w:ascii="Arial" w:hAnsi="Arial" w:cs="Arial"/>
          <w:b/>
          <w:sz w:val="22"/>
          <w:szCs w:val="22"/>
          <w:u w:val="single"/>
        </w:rPr>
      </w:pPr>
      <w:r w:rsidRPr="00C601C0">
        <w:rPr>
          <w:rFonts w:ascii="Arial" w:hAnsi="Arial" w:cs="Arial"/>
          <w:b/>
          <w:sz w:val="22"/>
          <w:szCs w:val="22"/>
          <w:u w:val="single"/>
        </w:rPr>
        <w:t>Invólucro nº 4</w:t>
      </w:r>
    </w:p>
    <w:p w14:paraId="36625A96" w14:textId="77777777" w:rsidR="008B54D7" w:rsidRPr="00C601C0" w:rsidRDefault="008B54D7" w:rsidP="00C601C0">
      <w:pPr>
        <w:rPr>
          <w:rFonts w:ascii="Arial" w:hAnsi="Arial" w:cs="Arial"/>
          <w:bCs/>
          <w:sz w:val="22"/>
          <w:szCs w:val="22"/>
        </w:rPr>
      </w:pPr>
    </w:p>
    <w:p w14:paraId="7639F8D7" w14:textId="77777777" w:rsidR="008B54D7" w:rsidRPr="00C601C0" w:rsidRDefault="008B54D7" w:rsidP="00C601C0">
      <w:pPr>
        <w:tabs>
          <w:tab w:val="left" w:pos="284"/>
          <w:tab w:val="left" w:pos="1418"/>
        </w:tabs>
        <w:rPr>
          <w:rFonts w:ascii="Arial" w:hAnsi="Arial" w:cs="Arial"/>
          <w:sz w:val="22"/>
          <w:szCs w:val="22"/>
        </w:rPr>
      </w:pPr>
      <w:r w:rsidRPr="00C601C0">
        <w:rPr>
          <w:rFonts w:ascii="Arial" w:hAnsi="Arial" w:cs="Arial"/>
          <w:b/>
          <w:sz w:val="22"/>
          <w:szCs w:val="22"/>
        </w:rPr>
        <w:t xml:space="preserve">14.1. </w:t>
      </w:r>
      <w:r w:rsidRPr="00C601C0">
        <w:rPr>
          <w:rFonts w:ascii="Arial" w:hAnsi="Arial" w:cs="Arial"/>
          <w:sz w:val="22"/>
          <w:szCs w:val="22"/>
        </w:rPr>
        <w:t>No Invólucro nº 4 deverá estar acondicionado a Proposta de Preços das licitantes.</w:t>
      </w:r>
    </w:p>
    <w:p w14:paraId="290C53D5" w14:textId="77777777" w:rsidR="008B54D7" w:rsidRDefault="008B54D7" w:rsidP="00C601C0">
      <w:pPr>
        <w:tabs>
          <w:tab w:val="left" w:pos="284"/>
          <w:tab w:val="left" w:pos="1418"/>
        </w:tabs>
        <w:rPr>
          <w:rFonts w:ascii="Arial" w:hAnsi="Arial" w:cs="Arial"/>
          <w:sz w:val="22"/>
          <w:szCs w:val="22"/>
        </w:rPr>
      </w:pPr>
      <w:r w:rsidRPr="00C601C0">
        <w:rPr>
          <w:rFonts w:ascii="Arial" w:hAnsi="Arial" w:cs="Arial"/>
          <w:b/>
          <w:sz w:val="22"/>
          <w:szCs w:val="22"/>
        </w:rPr>
        <w:lastRenderedPageBreak/>
        <w:t xml:space="preserve">14.1.1. </w:t>
      </w:r>
      <w:r w:rsidRPr="00C601C0">
        <w:rPr>
          <w:rFonts w:ascii="Arial" w:hAnsi="Arial" w:cs="Arial"/>
          <w:sz w:val="22"/>
          <w:szCs w:val="22"/>
        </w:rPr>
        <w:t>O Invólucro nº 4 deverá estar fechado e rubricado no fecho, com a seguinte identificação:</w:t>
      </w:r>
    </w:p>
    <w:p w14:paraId="6F31D2F1"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b/>
          <w:sz w:val="22"/>
          <w:szCs w:val="22"/>
        </w:rPr>
      </w:pPr>
      <w:r w:rsidRPr="00C601C0">
        <w:rPr>
          <w:rFonts w:ascii="Arial" w:hAnsi="Arial" w:cs="Arial"/>
          <w:b/>
          <w:sz w:val="22"/>
          <w:szCs w:val="22"/>
        </w:rPr>
        <w:t>Invólucro nº 4</w:t>
      </w:r>
    </w:p>
    <w:p w14:paraId="6576497B"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Conselho de Arquitetura e Urbanismo do Brasil</w:t>
      </w:r>
    </w:p>
    <w:p w14:paraId="05EDDD1D"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Comissão Permanente de Licitação</w:t>
      </w:r>
    </w:p>
    <w:p w14:paraId="11484474"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Concorrência Pública CAU/BR nº 01/2019</w:t>
      </w:r>
    </w:p>
    <w:p w14:paraId="1C76E258"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Proposta de Preços</w:t>
      </w:r>
    </w:p>
    <w:p w14:paraId="17D61965"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Nome empresarial e CNPJ da licitante</w:t>
      </w:r>
    </w:p>
    <w:p w14:paraId="0B98FFDA"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14.1.2. </w:t>
      </w:r>
      <w:r w:rsidRPr="00C601C0">
        <w:rPr>
          <w:rFonts w:ascii="Arial" w:hAnsi="Arial" w:cs="Arial"/>
          <w:sz w:val="22"/>
          <w:szCs w:val="22"/>
        </w:rPr>
        <w:t xml:space="preserve">O Invólucro </w:t>
      </w:r>
      <w:r w:rsidRPr="00C601C0">
        <w:rPr>
          <w:rFonts w:ascii="Arial" w:hAnsi="Arial" w:cs="Arial"/>
          <w:bCs/>
          <w:sz w:val="22"/>
          <w:szCs w:val="22"/>
        </w:rPr>
        <w:t>nº 4</w:t>
      </w:r>
      <w:r w:rsidRPr="00C601C0">
        <w:rPr>
          <w:rFonts w:ascii="Arial" w:hAnsi="Arial" w:cs="Arial"/>
          <w:sz w:val="22"/>
          <w:szCs w:val="22"/>
        </w:rPr>
        <w:t xml:space="preserve"> deverá ser providenciado pela licitante e poderá ser constituído de embalagem adequada às características de seu conteúdo, desde que inviolável quanto às informações de que trata, até sua abertura.</w:t>
      </w:r>
    </w:p>
    <w:p w14:paraId="079BFE9A" w14:textId="77777777" w:rsidR="008B54D7" w:rsidRPr="00C601C0" w:rsidRDefault="008B54D7" w:rsidP="00C601C0">
      <w:pPr>
        <w:rPr>
          <w:rFonts w:ascii="Arial" w:hAnsi="Arial" w:cs="Arial"/>
          <w:sz w:val="22"/>
          <w:szCs w:val="22"/>
        </w:rPr>
      </w:pPr>
    </w:p>
    <w:p w14:paraId="06831A76" w14:textId="77777777" w:rsidR="008B54D7" w:rsidRPr="00C601C0" w:rsidRDefault="008B54D7" w:rsidP="00C601C0">
      <w:pPr>
        <w:tabs>
          <w:tab w:val="left" w:pos="1418"/>
        </w:tabs>
        <w:rPr>
          <w:rFonts w:ascii="Arial" w:hAnsi="Arial" w:cs="Arial"/>
          <w:b/>
          <w:sz w:val="22"/>
          <w:szCs w:val="22"/>
        </w:rPr>
      </w:pPr>
      <w:r w:rsidRPr="00C601C0">
        <w:rPr>
          <w:rFonts w:ascii="Arial" w:hAnsi="Arial" w:cs="Arial"/>
          <w:b/>
          <w:sz w:val="22"/>
          <w:szCs w:val="22"/>
        </w:rPr>
        <w:t>CAPÍTULO 15. APRESENTAÇÃO DA PROPOSTA DE PREÇOS</w:t>
      </w:r>
    </w:p>
    <w:p w14:paraId="6E9AE367" w14:textId="77777777" w:rsidR="008B54D7" w:rsidRPr="00C601C0" w:rsidRDefault="008B54D7" w:rsidP="00C601C0">
      <w:pPr>
        <w:rPr>
          <w:rFonts w:ascii="Arial" w:hAnsi="Arial" w:cs="Arial"/>
          <w:sz w:val="22"/>
          <w:szCs w:val="22"/>
        </w:rPr>
      </w:pPr>
      <w:r w:rsidRPr="00C601C0">
        <w:rPr>
          <w:rFonts w:ascii="Arial" w:hAnsi="Arial" w:cs="Arial"/>
          <w:b/>
          <w:bCs/>
          <w:sz w:val="22"/>
          <w:szCs w:val="22"/>
        </w:rPr>
        <w:t>15.1.</w:t>
      </w:r>
      <w:r w:rsidRPr="00C601C0">
        <w:rPr>
          <w:rFonts w:ascii="Arial" w:hAnsi="Arial" w:cs="Arial"/>
          <w:bCs/>
          <w:sz w:val="22"/>
          <w:szCs w:val="22"/>
        </w:rPr>
        <w:t xml:space="preserve"> </w:t>
      </w:r>
      <w:r w:rsidRPr="00C601C0">
        <w:rPr>
          <w:rFonts w:ascii="Arial" w:hAnsi="Arial" w:cs="Arial"/>
          <w:sz w:val="22"/>
          <w:szCs w:val="22"/>
        </w:rPr>
        <w:t>A Proposta de Preços da licitante deverá ser elaborada de acordo com o Modelo de Proposta de Preços que constitui o Anexo III e apresentada em caderno único, em papel que a identifique, com suas páginas numeradas sequencialmente, sem emendas ou rasuras, datada, assinada na última página e rubricada nas demais, por quem detenha poderes de representação da licitante, na forma de seus atos constitutivos, devidamente identificado.</w:t>
      </w:r>
    </w:p>
    <w:p w14:paraId="4712CBA5"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15.2. </w:t>
      </w:r>
      <w:r w:rsidRPr="00C601C0">
        <w:rPr>
          <w:rFonts w:ascii="Arial" w:hAnsi="Arial" w:cs="Arial"/>
          <w:sz w:val="22"/>
          <w:szCs w:val="22"/>
        </w:rPr>
        <w:t>Os quesitos a serem valorados pelas licitantes são os integrantes do subitem 1.1 da Proposta de Preços, cujo modelo constitui o Anexo III, ressalvado que, nos termos do § 1º do art. 46 da Lei nº 8.666/1993, não serão aceitos:</w:t>
      </w:r>
    </w:p>
    <w:p w14:paraId="371B6211"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a) percentual de desconto inferior a 56% (cinquenta e seis por cento), a ser concedido ao ANUNCIANTE, sobre os custos internos dos serviços executados pela licitante, baseados na tabela referencial de preços do Sindicato das Agências de Propaganda do Distrito Federal, referentes a peça e ou material cuja distribuição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4.680/1965;</w:t>
      </w:r>
    </w:p>
    <w:p w14:paraId="308DF9F2"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b) percentual de honorários superior a 6,8% (seis vírgula oito por cento), incidentes sobre os preços dos bens e dos serviços especializados prestados por fornecedores, com a intermediação e supervisão da licitante, referentes à produção e à execução técnica de peça e ou material cuja distribuição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 de 1965;</w:t>
      </w:r>
    </w:p>
    <w:p w14:paraId="51BA9599" w14:textId="77777777" w:rsidR="008B54D7" w:rsidRPr="00C601C0" w:rsidRDefault="008B54D7" w:rsidP="00C601C0">
      <w:pPr>
        <w:rPr>
          <w:rFonts w:ascii="Arial" w:hAnsi="Arial" w:cs="Arial"/>
          <w:sz w:val="22"/>
          <w:szCs w:val="22"/>
        </w:rPr>
      </w:pPr>
      <w:r w:rsidRPr="00C601C0">
        <w:rPr>
          <w:rFonts w:ascii="Arial" w:hAnsi="Arial" w:cs="Arial"/>
          <w:sz w:val="22"/>
          <w:szCs w:val="22"/>
        </w:rPr>
        <w:t>c) percentual de honorários superior a 3,4% (três vírgula quatro por cento), incidentes sobre os preços dos bens e dos serviços especializados prestados por fornecedores, com a intermediação e supervisão da licitante, referente ao planejamento e à execução de pesquisas e de outros instrumentos de avaliação e de geração de conhecimento pertinentes ao objeto do contrato;</w:t>
      </w:r>
    </w:p>
    <w:p w14:paraId="7E0A02DE"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d) percentual de honorários superior a 54% (cinquenta e quatro por cento), incidentes sobre os preços dos bens e dos serviços especializados prestados por fornecedores, com a intermediação e supervisão da licitante, referente à renovação do direito de autor e conexos e aos cachês, na reutilização de peça ou material publicitário, exclusivamente quando a sua distribuição/veiculação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4.680/1965;</w:t>
      </w:r>
    </w:p>
    <w:p w14:paraId="611CFB41"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e) percentual de honorários superior a 3,4% (três vírgula quatro por cento), incidentes sobre os preços dos bens e dos serviços especializados prestados por fornecedores, com a intermediação e supervisão da licitante, referentes à criação, à implementação e ao desenvolvimento de formas inovadoras de comunicação publicitária, destinadas a expandir os </w:t>
      </w:r>
      <w:r w:rsidRPr="00C601C0">
        <w:rPr>
          <w:rFonts w:ascii="Arial" w:hAnsi="Arial" w:cs="Arial"/>
          <w:sz w:val="22"/>
          <w:szCs w:val="22"/>
        </w:rPr>
        <w:lastRenderedPageBreak/>
        <w:t xml:space="preserve">efeitos das mensagens e das ações publicitárias, em consonância com novas tecnologias, cuja distribuição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4.680/1965.</w:t>
      </w:r>
      <w:r w:rsidRPr="00C601C0">
        <w:rPr>
          <w:rFonts w:ascii="Arial" w:hAnsi="Arial" w:cs="Arial"/>
          <w:i/>
          <w:sz w:val="22"/>
          <w:szCs w:val="22"/>
        </w:rPr>
        <w:t xml:space="preserve"> </w:t>
      </w:r>
    </w:p>
    <w:p w14:paraId="2FDFC927"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15.3. </w:t>
      </w:r>
      <w:r w:rsidRPr="00C601C0">
        <w:rPr>
          <w:rFonts w:ascii="Arial" w:hAnsi="Arial" w:cs="Arial"/>
          <w:sz w:val="22"/>
          <w:szCs w:val="22"/>
        </w:rPr>
        <w:t>O prazo de validade da Proposta de Preços deverá ser de 60 (sessenta) dias corridos, contados de sua apresentação.</w:t>
      </w:r>
    </w:p>
    <w:p w14:paraId="37349D28" w14:textId="77777777" w:rsidR="008B54D7" w:rsidRPr="00C601C0" w:rsidRDefault="008B54D7" w:rsidP="00C601C0">
      <w:pPr>
        <w:rPr>
          <w:rFonts w:ascii="Arial" w:hAnsi="Arial" w:cs="Arial"/>
          <w:sz w:val="22"/>
          <w:szCs w:val="22"/>
        </w:rPr>
      </w:pPr>
      <w:r w:rsidRPr="00C601C0">
        <w:rPr>
          <w:rFonts w:ascii="Arial" w:hAnsi="Arial" w:cs="Arial"/>
          <w:b/>
          <w:sz w:val="22"/>
          <w:szCs w:val="22"/>
        </w:rPr>
        <w:t>15.3.1.</w:t>
      </w:r>
      <w:r w:rsidRPr="00C601C0">
        <w:rPr>
          <w:rFonts w:ascii="Arial" w:hAnsi="Arial" w:cs="Arial"/>
          <w:sz w:val="22"/>
          <w:szCs w:val="22"/>
        </w:rPr>
        <w:tab/>
        <w:t>Caso a licitante fixe um prazo de validade inferior ao exigido no subitem 15.3 ou, ainda, esteja com o prazo de validade de sua proposta expirado na sessão de abertura dos invólucros com as Propostas de Preços, a Comissão Permanente de Licitação realizará com ela diligência nos termos do §3º do art. 43 da Lei nº 8.666/1993, como forma de prorrogar o referido prazo.</w:t>
      </w:r>
    </w:p>
    <w:p w14:paraId="787DE603"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15.3.1.1. </w:t>
      </w:r>
      <w:r w:rsidRPr="00C601C0">
        <w:rPr>
          <w:rFonts w:ascii="Arial" w:hAnsi="Arial" w:cs="Arial"/>
          <w:sz w:val="22"/>
          <w:szCs w:val="22"/>
        </w:rPr>
        <w:t>A licitante que não aceitar prorrogar o prazo de validade expirado na abertura dos invólucros com as Proposta de Preços ou antes do encerramento do certame será desclassificada.</w:t>
      </w:r>
    </w:p>
    <w:p w14:paraId="10EE032B" w14:textId="77777777" w:rsidR="008B54D7" w:rsidRPr="00C601C0" w:rsidRDefault="008B54D7" w:rsidP="00C601C0">
      <w:pPr>
        <w:rPr>
          <w:rFonts w:ascii="Arial" w:hAnsi="Arial" w:cs="Arial"/>
          <w:sz w:val="22"/>
          <w:szCs w:val="22"/>
        </w:rPr>
      </w:pPr>
    </w:p>
    <w:p w14:paraId="15FC48B0" w14:textId="77777777" w:rsidR="008B54D7" w:rsidRPr="00C601C0" w:rsidRDefault="008B54D7" w:rsidP="00C601C0">
      <w:pPr>
        <w:tabs>
          <w:tab w:val="left" w:pos="1560"/>
        </w:tabs>
        <w:rPr>
          <w:rFonts w:ascii="Arial" w:hAnsi="Arial" w:cs="Arial"/>
          <w:b/>
          <w:sz w:val="22"/>
          <w:szCs w:val="22"/>
        </w:rPr>
      </w:pPr>
      <w:r w:rsidRPr="00C601C0">
        <w:rPr>
          <w:rFonts w:ascii="Arial" w:hAnsi="Arial" w:cs="Arial"/>
          <w:b/>
          <w:sz w:val="22"/>
          <w:szCs w:val="22"/>
        </w:rPr>
        <w:t>CAPÍTULO 16.</w:t>
      </w:r>
      <w:r w:rsidRPr="00C601C0">
        <w:rPr>
          <w:rFonts w:ascii="Arial" w:hAnsi="Arial" w:cs="Arial"/>
          <w:b/>
          <w:sz w:val="22"/>
          <w:szCs w:val="22"/>
        </w:rPr>
        <w:tab/>
        <w:t>JULGAMENTO DAS PROPOSTAS DE PREÇOS</w:t>
      </w:r>
    </w:p>
    <w:p w14:paraId="0A7D4708" w14:textId="77777777" w:rsidR="008B54D7" w:rsidRPr="00C601C0" w:rsidRDefault="008B54D7" w:rsidP="00C601C0">
      <w:pPr>
        <w:rPr>
          <w:rFonts w:ascii="Arial" w:hAnsi="Arial" w:cs="Arial"/>
          <w:sz w:val="22"/>
          <w:szCs w:val="22"/>
        </w:rPr>
      </w:pPr>
      <w:r w:rsidRPr="00C601C0">
        <w:rPr>
          <w:rFonts w:ascii="Arial" w:hAnsi="Arial" w:cs="Arial"/>
          <w:b/>
          <w:sz w:val="22"/>
          <w:szCs w:val="22"/>
        </w:rPr>
        <w:t>16.1.</w:t>
      </w:r>
      <w:r w:rsidRPr="00C601C0">
        <w:rPr>
          <w:rFonts w:ascii="Arial" w:hAnsi="Arial" w:cs="Arial"/>
          <w:sz w:val="22"/>
          <w:szCs w:val="22"/>
        </w:rPr>
        <w:t xml:space="preserve"> As Propostas de Preços das licitantes </w:t>
      </w:r>
      <w:r w:rsidRPr="00C601C0">
        <w:rPr>
          <w:rFonts w:ascii="Arial" w:hAnsi="Arial" w:cs="Arial"/>
          <w:sz w:val="22"/>
          <w:szCs w:val="22"/>
          <w:u w:val="single"/>
        </w:rPr>
        <w:t>classificadas</w:t>
      </w:r>
      <w:r w:rsidRPr="00C601C0">
        <w:rPr>
          <w:rFonts w:ascii="Arial" w:hAnsi="Arial" w:cs="Arial"/>
          <w:sz w:val="22"/>
          <w:szCs w:val="22"/>
        </w:rPr>
        <w:t xml:space="preserve"> no julgamento das Propostas Técnicas serão analisadas quanto ao atendimento das condições estabelecidas neste Edital.</w:t>
      </w:r>
    </w:p>
    <w:p w14:paraId="031AAF23" w14:textId="77777777" w:rsidR="008B54D7" w:rsidRPr="00C601C0" w:rsidRDefault="008B54D7" w:rsidP="00C601C0">
      <w:pPr>
        <w:rPr>
          <w:rFonts w:ascii="Arial" w:hAnsi="Arial" w:cs="Arial"/>
          <w:sz w:val="22"/>
          <w:szCs w:val="22"/>
        </w:rPr>
      </w:pPr>
      <w:r w:rsidRPr="00C601C0">
        <w:rPr>
          <w:rFonts w:ascii="Arial" w:hAnsi="Arial" w:cs="Arial"/>
          <w:b/>
          <w:sz w:val="22"/>
          <w:szCs w:val="22"/>
        </w:rPr>
        <w:t>16.2.</w:t>
      </w:r>
      <w:r w:rsidRPr="00C601C0">
        <w:rPr>
          <w:rFonts w:ascii="Arial" w:hAnsi="Arial" w:cs="Arial"/>
          <w:sz w:val="22"/>
          <w:szCs w:val="22"/>
        </w:rPr>
        <w:t xml:space="preserve"> Será </w:t>
      </w:r>
      <w:r w:rsidRPr="00C601C0">
        <w:rPr>
          <w:rFonts w:ascii="Arial" w:hAnsi="Arial" w:cs="Arial"/>
          <w:sz w:val="22"/>
          <w:szCs w:val="22"/>
          <w:u w:val="single"/>
        </w:rPr>
        <w:t>desclassificada</w:t>
      </w:r>
      <w:r w:rsidRPr="00C601C0">
        <w:rPr>
          <w:rFonts w:ascii="Arial" w:hAnsi="Arial" w:cs="Arial"/>
          <w:sz w:val="22"/>
          <w:szCs w:val="22"/>
        </w:rPr>
        <w:t xml:space="preserve"> a Proposta de Preços que apresentar preços baseados em outra proposta ou que contenha qualquer condicionante para a entrega dos bens e serviços.</w:t>
      </w:r>
    </w:p>
    <w:p w14:paraId="31BD9228"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16.3. </w:t>
      </w:r>
      <w:r w:rsidRPr="00C601C0">
        <w:rPr>
          <w:rFonts w:ascii="Arial" w:hAnsi="Arial" w:cs="Arial"/>
          <w:sz w:val="22"/>
          <w:szCs w:val="22"/>
        </w:rPr>
        <w:t>Se houver divergência entre o percentual expresso em algarismos e o expresso por extenso, a Comissão Permanente de Licitação considerará o preço por extenso.</w:t>
      </w:r>
    </w:p>
    <w:p w14:paraId="509CC41A"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16.4. </w:t>
      </w:r>
      <w:r w:rsidRPr="00C601C0">
        <w:rPr>
          <w:rFonts w:ascii="Arial" w:hAnsi="Arial" w:cs="Arial"/>
          <w:sz w:val="22"/>
          <w:szCs w:val="22"/>
        </w:rPr>
        <w:t>O Preço Proposto pela Licitante (PPL), em cada quesito da Proposta de Preços, nos termos do subitem 15.2, será considerado na identificação de suas Pontuações Parciais de Preço (PPP), da seguinte forma:</w:t>
      </w:r>
    </w:p>
    <w:p w14:paraId="291BF370" w14:textId="77777777" w:rsidR="008B54D7" w:rsidRPr="00C601C0" w:rsidRDefault="008B54D7" w:rsidP="00C601C0">
      <w:pPr>
        <w:rPr>
          <w:rFonts w:ascii="Arial" w:hAnsi="Arial" w:cs="Arial"/>
          <w:sz w:val="22"/>
          <w:szCs w:val="22"/>
        </w:rPr>
      </w:pPr>
    </w:p>
    <w:p w14:paraId="3056C8EF" w14:textId="77777777" w:rsidR="008B54D7" w:rsidRPr="00C601C0" w:rsidRDefault="008B54D7" w:rsidP="00C601C0">
      <w:pPr>
        <w:rPr>
          <w:rFonts w:ascii="Arial" w:hAnsi="Arial" w:cs="Arial"/>
          <w:b/>
          <w:bCs/>
          <w:sz w:val="22"/>
          <w:szCs w:val="22"/>
        </w:rPr>
      </w:pPr>
      <w:r w:rsidRPr="00C601C0">
        <w:rPr>
          <w:rFonts w:ascii="Arial" w:hAnsi="Arial" w:cs="Arial"/>
          <w:b/>
          <w:bCs/>
          <w:sz w:val="22"/>
          <w:szCs w:val="22"/>
        </w:rPr>
        <w:t>PPP1 = (PPL1/</w:t>
      </w:r>
      <w:proofErr w:type="gramStart"/>
      <w:r w:rsidRPr="00C601C0">
        <w:rPr>
          <w:rFonts w:ascii="Arial" w:hAnsi="Arial" w:cs="Arial"/>
          <w:b/>
          <w:bCs/>
          <w:sz w:val="22"/>
          <w:szCs w:val="22"/>
        </w:rPr>
        <w:t>MPD)*</w:t>
      </w:r>
      <w:proofErr w:type="gramEnd"/>
      <w:r w:rsidRPr="00C601C0">
        <w:rPr>
          <w:rFonts w:ascii="Arial" w:hAnsi="Arial" w:cs="Arial"/>
          <w:b/>
          <w:bCs/>
          <w:sz w:val="22"/>
          <w:szCs w:val="22"/>
        </w:rPr>
        <w:t>0,10</w:t>
      </w:r>
      <w:r w:rsidRPr="00C601C0">
        <w:rPr>
          <w:rFonts w:ascii="Arial" w:hAnsi="Arial" w:cs="Arial"/>
          <w:sz w:val="22"/>
          <w:szCs w:val="22"/>
        </w:rPr>
        <w:t xml:space="preserve"> = quando o menor preço referir-se ao </w:t>
      </w:r>
      <w:r w:rsidRPr="00C601C0">
        <w:rPr>
          <w:rFonts w:ascii="Arial" w:hAnsi="Arial" w:cs="Arial"/>
          <w:sz w:val="22"/>
          <w:szCs w:val="22"/>
          <w:u w:val="single"/>
        </w:rPr>
        <w:t>Maior</w:t>
      </w:r>
      <w:r w:rsidRPr="00C601C0">
        <w:rPr>
          <w:rFonts w:ascii="Arial" w:hAnsi="Arial" w:cs="Arial"/>
          <w:sz w:val="22"/>
          <w:szCs w:val="22"/>
        </w:rPr>
        <w:t xml:space="preserve"> Percentual de Desconto; sendo</w:t>
      </w:r>
    </w:p>
    <w:p w14:paraId="0C6749FA"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t>MPD</w:t>
      </w:r>
      <w:r w:rsidRPr="00C601C0">
        <w:rPr>
          <w:rFonts w:ascii="Arial" w:hAnsi="Arial" w:cs="Arial"/>
          <w:b/>
          <w:bCs/>
          <w:sz w:val="22"/>
          <w:szCs w:val="22"/>
        </w:rPr>
        <w:t xml:space="preserve"> </w:t>
      </w:r>
      <w:r w:rsidRPr="00C601C0">
        <w:rPr>
          <w:rFonts w:ascii="Arial" w:hAnsi="Arial" w:cs="Arial"/>
          <w:sz w:val="22"/>
          <w:szCs w:val="22"/>
        </w:rPr>
        <w:t>=</w:t>
      </w:r>
      <w:r w:rsidRPr="00C601C0">
        <w:rPr>
          <w:rFonts w:ascii="Arial" w:hAnsi="Arial" w:cs="Arial"/>
          <w:b/>
          <w:bCs/>
          <w:sz w:val="22"/>
          <w:szCs w:val="22"/>
        </w:rPr>
        <w:t xml:space="preserve"> </w:t>
      </w:r>
      <w:r w:rsidRPr="00C601C0">
        <w:rPr>
          <w:rFonts w:ascii="Arial" w:hAnsi="Arial" w:cs="Arial"/>
          <w:sz w:val="22"/>
          <w:szCs w:val="22"/>
        </w:rPr>
        <w:t>Maior Percentual de Desconto, dentre aqueles propostos pelas licitantes no PPL1</w:t>
      </w:r>
    </w:p>
    <w:p w14:paraId="718DA46E" w14:textId="77777777" w:rsidR="008B54D7" w:rsidRPr="00C601C0" w:rsidRDefault="008B54D7" w:rsidP="00C601C0">
      <w:pPr>
        <w:rPr>
          <w:rFonts w:ascii="Arial" w:hAnsi="Arial" w:cs="Arial"/>
          <w:sz w:val="22"/>
          <w:szCs w:val="22"/>
        </w:rPr>
      </w:pPr>
      <w:r w:rsidRPr="00C601C0">
        <w:rPr>
          <w:rFonts w:ascii="Arial" w:hAnsi="Arial" w:cs="Arial"/>
          <w:b/>
          <w:sz w:val="22"/>
          <w:szCs w:val="22"/>
        </w:rPr>
        <w:t>PPL</w:t>
      </w:r>
      <w:r w:rsidRPr="00C601C0">
        <w:rPr>
          <w:rFonts w:ascii="Arial" w:hAnsi="Arial" w:cs="Arial"/>
          <w:b/>
          <w:bCs/>
          <w:sz w:val="22"/>
          <w:szCs w:val="22"/>
        </w:rPr>
        <w:t>1</w:t>
      </w:r>
      <w:r w:rsidRPr="00C601C0">
        <w:rPr>
          <w:rFonts w:ascii="Arial" w:hAnsi="Arial" w:cs="Arial"/>
          <w:sz w:val="22"/>
          <w:szCs w:val="22"/>
        </w:rPr>
        <w:t xml:space="preserve"> =</w:t>
      </w:r>
      <w:r w:rsidRPr="00C601C0">
        <w:rPr>
          <w:rFonts w:ascii="Arial" w:hAnsi="Arial" w:cs="Arial"/>
          <w:b/>
          <w:bCs/>
          <w:sz w:val="22"/>
          <w:szCs w:val="22"/>
        </w:rPr>
        <w:t xml:space="preserve"> </w:t>
      </w:r>
      <w:r w:rsidRPr="00C601C0">
        <w:rPr>
          <w:rFonts w:ascii="Arial" w:hAnsi="Arial" w:cs="Arial"/>
          <w:sz w:val="22"/>
          <w:szCs w:val="22"/>
        </w:rPr>
        <w:t>Percentual Proposto pela Licitante para a alínea "a" do subquesito 15.2</w:t>
      </w:r>
    </w:p>
    <w:p w14:paraId="61E9FB08"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t xml:space="preserve">0,10 </w:t>
      </w:r>
      <w:r w:rsidRPr="00C601C0">
        <w:rPr>
          <w:rFonts w:ascii="Arial" w:hAnsi="Arial" w:cs="Arial"/>
          <w:sz w:val="22"/>
          <w:szCs w:val="22"/>
        </w:rPr>
        <w:t>=</w:t>
      </w:r>
      <w:r w:rsidRPr="00C601C0">
        <w:rPr>
          <w:rFonts w:ascii="Arial" w:hAnsi="Arial" w:cs="Arial"/>
          <w:b/>
          <w:sz w:val="22"/>
          <w:szCs w:val="22"/>
        </w:rPr>
        <w:t xml:space="preserve"> </w:t>
      </w:r>
      <w:r w:rsidRPr="00C601C0">
        <w:rPr>
          <w:rFonts w:ascii="Arial" w:hAnsi="Arial" w:cs="Arial"/>
          <w:sz w:val="22"/>
          <w:szCs w:val="22"/>
        </w:rPr>
        <w:t>relevância atribuída ao serviço descrito na alínea "a" do subquesito 15.2</w:t>
      </w:r>
    </w:p>
    <w:p w14:paraId="68505179" w14:textId="77777777" w:rsidR="008B54D7" w:rsidRPr="00C601C0" w:rsidRDefault="008B54D7" w:rsidP="00C601C0">
      <w:pPr>
        <w:rPr>
          <w:rFonts w:ascii="Arial" w:hAnsi="Arial" w:cs="Arial"/>
          <w:sz w:val="22"/>
          <w:szCs w:val="22"/>
        </w:rPr>
      </w:pPr>
    </w:p>
    <w:p w14:paraId="6C527A8D" w14:textId="77777777" w:rsidR="008B54D7" w:rsidRPr="00C601C0" w:rsidRDefault="008B54D7" w:rsidP="00C601C0">
      <w:pPr>
        <w:rPr>
          <w:rFonts w:ascii="Arial" w:hAnsi="Arial" w:cs="Arial"/>
          <w:sz w:val="22"/>
          <w:szCs w:val="22"/>
        </w:rPr>
      </w:pPr>
      <w:r w:rsidRPr="00C601C0">
        <w:rPr>
          <w:rFonts w:ascii="Arial" w:hAnsi="Arial" w:cs="Arial"/>
          <w:b/>
          <w:bCs/>
          <w:sz w:val="22"/>
          <w:szCs w:val="22"/>
        </w:rPr>
        <w:t>PPP2 = ((MPH+</w:t>
      </w:r>
      <w:proofErr w:type="gramStart"/>
      <w:r w:rsidRPr="00C601C0">
        <w:rPr>
          <w:rFonts w:ascii="Arial" w:hAnsi="Arial" w:cs="Arial"/>
          <w:b/>
          <w:bCs/>
          <w:sz w:val="22"/>
          <w:szCs w:val="22"/>
        </w:rPr>
        <w:t>1)/</w:t>
      </w:r>
      <w:proofErr w:type="gramEnd"/>
      <w:r w:rsidRPr="00C601C0">
        <w:rPr>
          <w:rFonts w:ascii="Arial" w:hAnsi="Arial" w:cs="Arial"/>
          <w:b/>
          <w:bCs/>
          <w:sz w:val="22"/>
          <w:szCs w:val="22"/>
        </w:rPr>
        <w:t>(PPL2+1))*0,60</w:t>
      </w:r>
      <w:r w:rsidRPr="00C601C0">
        <w:rPr>
          <w:rFonts w:ascii="Arial" w:hAnsi="Arial" w:cs="Arial"/>
          <w:sz w:val="22"/>
          <w:szCs w:val="22"/>
        </w:rPr>
        <w:t xml:space="preserve"> = quando o menor preço referir-se ao Menor Percentual de Honorários; sendo </w:t>
      </w:r>
    </w:p>
    <w:p w14:paraId="33346D22"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t>MPH</w:t>
      </w:r>
      <w:r w:rsidRPr="00C601C0">
        <w:rPr>
          <w:rFonts w:ascii="Arial" w:hAnsi="Arial" w:cs="Arial"/>
          <w:b/>
          <w:bCs/>
          <w:sz w:val="22"/>
          <w:szCs w:val="22"/>
        </w:rPr>
        <w:t xml:space="preserve"> </w:t>
      </w:r>
      <w:r w:rsidRPr="00C601C0">
        <w:rPr>
          <w:rFonts w:ascii="Arial" w:hAnsi="Arial" w:cs="Arial"/>
          <w:sz w:val="22"/>
          <w:szCs w:val="22"/>
        </w:rPr>
        <w:t>=</w:t>
      </w:r>
      <w:r w:rsidRPr="00C601C0">
        <w:rPr>
          <w:rFonts w:ascii="Arial" w:hAnsi="Arial" w:cs="Arial"/>
          <w:b/>
          <w:bCs/>
          <w:sz w:val="22"/>
          <w:szCs w:val="22"/>
        </w:rPr>
        <w:t xml:space="preserve"> </w:t>
      </w:r>
      <w:r w:rsidRPr="00C601C0">
        <w:rPr>
          <w:rFonts w:ascii="Arial" w:hAnsi="Arial" w:cs="Arial"/>
          <w:sz w:val="22"/>
          <w:szCs w:val="22"/>
        </w:rPr>
        <w:t>Menor Percentual de Honorários, dentre aqueles propostos pelas licitantes PPL2</w:t>
      </w:r>
    </w:p>
    <w:p w14:paraId="7D4B7934"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t>PPL</w:t>
      </w:r>
      <w:r w:rsidRPr="00C601C0">
        <w:rPr>
          <w:rFonts w:ascii="Arial" w:hAnsi="Arial" w:cs="Arial"/>
          <w:b/>
          <w:bCs/>
          <w:sz w:val="22"/>
          <w:szCs w:val="22"/>
        </w:rPr>
        <w:t xml:space="preserve">2 </w:t>
      </w:r>
      <w:r w:rsidRPr="00C601C0">
        <w:rPr>
          <w:rFonts w:ascii="Arial" w:hAnsi="Arial" w:cs="Arial"/>
          <w:sz w:val="22"/>
          <w:szCs w:val="22"/>
        </w:rPr>
        <w:t>=</w:t>
      </w:r>
      <w:r w:rsidRPr="00C601C0">
        <w:rPr>
          <w:rFonts w:ascii="Arial" w:hAnsi="Arial" w:cs="Arial"/>
          <w:b/>
          <w:bCs/>
          <w:sz w:val="22"/>
          <w:szCs w:val="22"/>
        </w:rPr>
        <w:t xml:space="preserve"> </w:t>
      </w:r>
      <w:r w:rsidRPr="00C601C0">
        <w:rPr>
          <w:rFonts w:ascii="Arial" w:hAnsi="Arial" w:cs="Arial"/>
          <w:sz w:val="22"/>
          <w:szCs w:val="22"/>
        </w:rPr>
        <w:t>Percentual de Referência da alínea "b" do subquesito 15.2</w:t>
      </w:r>
    </w:p>
    <w:p w14:paraId="5375C783"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t xml:space="preserve">0,60 </w:t>
      </w:r>
      <w:r w:rsidRPr="00C601C0">
        <w:rPr>
          <w:rFonts w:ascii="Arial" w:hAnsi="Arial" w:cs="Arial"/>
          <w:sz w:val="22"/>
          <w:szCs w:val="22"/>
        </w:rPr>
        <w:t>=</w:t>
      </w:r>
      <w:r w:rsidRPr="00C601C0">
        <w:rPr>
          <w:rFonts w:ascii="Arial" w:hAnsi="Arial" w:cs="Arial"/>
          <w:b/>
          <w:sz w:val="22"/>
          <w:szCs w:val="22"/>
        </w:rPr>
        <w:t xml:space="preserve"> </w:t>
      </w:r>
      <w:r w:rsidRPr="00C601C0">
        <w:rPr>
          <w:rFonts w:ascii="Arial" w:hAnsi="Arial" w:cs="Arial"/>
          <w:sz w:val="22"/>
          <w:szCs w:val="22"/>
        </w:rPr>
        <w:t>relevância atribuída ao serviço descrito na alínea "b" do subquesito 15.2</w:t>
      </w:r>
    </w:p>
    <w:p w14:paraId="6873BDBC" w14:textId="77777777" w:rsidR="008B54D7" w:rsidRPr="00C601C0" w:rsidRDefault="008B54D7" w:rsidP="00C601C0">
      <w:pPr>
        <w:rPr>
          <w:rFonts w:ascii="Arial" w:hAnsi="Arial" w:cs="Arial"/>
          <w:b/>
          <w:bCs/>
          <w:sz w:val="22"/>
          <w:szCs w:val="22"/>
        </w:rPr>
      </w:pPr>
    </w:p>
    <w:p w14:paraId="3B42CAA3" w14:textId="77777777" w:rsidR="008B54D7" w:rsidRPr="00C601C0" w:rsidRDefault="008B54D7" w:rsidP="00C601C0">
      <w:pPr>
        <w:rPr>
          <w:rFonts w:ascii="Arial" w:hAnsi="Arial" w:cs="Arial"/>
          <w:sz w:val="22"/>
          <w:szCs w:val="22"/>
        </w:rPr>
      </w:pPr>
      <w:r w:rsidRPr="00C601C0">
        <w:rPr>
          <w:rFonts w:ascii="Arial" w:hAnsi="Arial" w:cs="Arial"/>
          <w:b/>
          <w:bCs/>
          <w:sz w:val="22"/>
          <w:szCs w:val="22"/>
        </w:rPr>
        <w:t>PPP3 = ((MPH+</w:t>
      </w:r>
      <w:proofErr w:type="gramStart"/>
      <w:r w:rsidRPr="00C601C0">
        <w:rPr>
          <w:rFonts w:ascii="Arial" w:hAnsi="Arial" w:cs="Arial"/>
          <w:b/>
          <w:bCs/>
          <w:sz w:val="22"/>
          <w:szCs w:val="22"/>
        </w:rPr>
        <w:t>1)/</w:t>
      </w:r>
      <w:proofErr w:type="gramEnd"/>
      <w:r w:rsidRPr="00C601C0">
        <w:rPr>
          <w:rFonts w:ascii="Arial" w:hAnsi="Arial" w:cs="Arial"/>
          <w:b/>
          <w:bCs/>
          <w:sz w:val="22"/>
          <w:szCs w:val="22"/>
        </w:rPr>
        <w:t>(PPL3+1))*0,05</w:t>
      </w:r>
      <w:r w:rsidRPr="00C601C0">
        <w:rPr>
          <w:rFonts w:ascii="Arial" w:hAnsi="Arial" w:cs="Arial"/>
          <w:sz w:val="22"/>
          <w:szCs w:val="22"/>
        </w:rPr>
        <w:t xml:space="preserve"> = quando o menor preço referir-se ao Menor Percentual de Honorários; sendo</w:t>
      </w:r>
    </w:p>
    <w:p w14:paraId="0C6493ED"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t>MPH</w:t>
      </w:r>
      <w:r w:rsidRPr="00C601C0">
        <w:rPr>
          <w:rFonts w:ascii="Arial" w:hAnsi="Arial" w:cs="Arial"/>
          <w:b/>
          <w:bCs/>
          <w:sz w:val="22"/>
          <w:szCs w:val="22"/>
        </w:rPr>
        <w:t xml:space="preserve"> </w:t>
      </w:r>
      <w:r w:rsidRPr="00C601C0">
        <w:rPr>
          <w:rFonts w:ascii="Arial" w:hAnsi="Arial" w:cs="Arial"/>
          <w:sz w:val="22"/>
          <w:szCs w:val="22"/>
        </w:rPr>
        <w:t>=</w:t>
      </w:r>
      <w:r w:rsidRPr="00C601C0">
        <w:rPr>
          <w:rFonts w:ascii="Arial" w:hAnsi="Arial" w:cs="Arial"/>
          <w:b/>
          <w:bCs/>
          <w:sz w:val="22"/>
          <w:szCs w:val="22"/>
        </w:rPr>
        <w:t xml:space="preserve"> </w:t>
      </w:r>
      <w:r w:rsidRPr="00C601C0">
        <w:rPr>
          <w:rFonts w:ascii="Arial" w:hAnsi="Arial" w:cs="Arial"/>
          <w:sz w:val="22"/>
          <w:szCs w:val="22"/>
        </w:rPr>
        <w:t>Menor Percentual de Honorários, dentre aqueles propostos pelas licitantes PPL3</w:t>
      </w:r>
    </w:p>
    <w:p w14:paraId="098BB43B"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t>PPL</w:t>
      </w:r>
      <w:r w:rsidRPr="00C601C0">
        <w:rPr>
          <w:rFonts w:ascii="Arial" w:hAnsi="Arial" w:cs="Arial"/>
          <w:b/>
          <w:bCs/>
          <w:sz w:val="22"/>
          <w:szCs w:val="22"/>
        </w:rPr>
        <w:t xml:space="preserve">3 </w:t>
      </w:r>
      <w:r w:rsidRPr="00C601C0">
        <w:rPr>
          <w:rFonts w:ascii="Arial" w:hAnsi="Arial" w:cs="Arial"/>
          <w:sz w:val="22"/>
          <w:szCs w:val="22"/>
        </w:rPr>
        <w:t>=</w:t>
      </w:r>
      <w:r w:rsidRPr="00C601C0">
        <w:rPr>
          <w:rFonts w:ascii="Arial" w:hAnsi="Arial" w:cs="Arial"/>
          <w:b/>
          <w:bCs/>
          <w:sz w:val="22"/>
          <w:szCs w:val="22"/>
        </w:rPr>
        <w:t xml:space="preserve"> </w:t>
      </w:r>
      <w:r w:rsidRPr="00C601C0">
        <w:rPr>
          <w:rFonts w:ascii="Arial" w:hAnsi="Arial" w:cs="Arial"/>
          <w:sz w:val="22"/>
          <w:szCs w:val="22"/>
        </w:rPr>
        <w:t>Percentual Proposto pela Licitante para a alínea "c" do subquesito 15.2</w:t>
      </w:r>
    </w:p>
    <w:p w14:paraId="4F8DF9B3" w14:textId="0B29A4B6" w:rsidR="008B54D7" w:rsidRPr="00C601C0" w:rsidRDefault="008B54D7" w:rsidP="00C601C0">
      <w:pPr>
        <w:rPr>
          <w:rFonts w:ascii="Arial" w:hAnsi="Arial" w:cs="Arial"/>
          <w:sz w:val="22"/>
          <w:szCs w:val="22"/>
        </w:rPr>
      </w:pPr>
      <w:r w:rsidRPr="00C601C0">
        <w:rPr>
          <w:rFonts w:ascii="Arial" w:hAnsi="Arial" w:cs="Arial"/>
          <w:b/>
          <w:sz w:val="22"/>
          <w:szCs w:val="22"/>
        </w:rPr>
        <w:t>0,</w:t>
      </w:r>
      <w:r w:rsidR="008D034C">
        <w:rPr>
          <w:rFonts w:ascii="Arial" w:hAnsi="Arial" w:cs="Arial"/>
          <w:b/>
          <w:sz w:val="22"/>
          <w:szCs w:val="22"/>
        </w:rPr>
        <w:t>05</w:t>
      </w:r>
      <w:r w:rsidRPr="00C601C0">
        <w:rPr>
          <w:rFonts w:ascii="Arial" w:hAnsi="Arial" w:cs="Arial"/>
          <w:b/>
          <w:sz w:val="22"/>
          <w:szCs w:val="22"/>
        </w:rPr>
        <w:t xml:space="preserve"> </w:t>
      </w:r>
      <w:r w:rsidRPr="00C601C0">
        <w:rPr>
          <w:rFonts w:ascii="Arial" w:hAnsi="Arial" w:cs="Arial"/>
          <w:sz w:val="22"/>
          <w:szCs w:val="22"/>
        </w:rPr>
        <w:t>=</w:t>
      </w:r>
      <w:r w:rsidRPr="00C601C0">
        <w:rPr>
          <w:rFonts w:ascii="Arial" w:hAnsi="Arial" w:cs="Arial"/>
          <w:b/>
          <w:sz w:val="22"/>
          <w:szCs w:val="22"/>
        </w:rPr>
        <w:t xml:space="preserve"> </w:t>
      </w:r>
      <w:r w:rsidRPr="00C601C0">
        <w:rPr>
          <w:rFonts w:ascii="Arial" w:hAnsi="Arial" w:cs="Arial"/>
          <w:sz w:val="22"/>
          <w:szCs w:val="22"/>
        </w:rPr>
        <w:t>relevância atribuída ao serviço descrito na alínea "c" do subquesito 15.2</w:t>
      </w:r>
    </w:p>
    <w:p w14:paraId="14B11FB2" w14:textId="77777777" w:rsidR="008B54D7" w:rsidRPr="00C601C0" w:rsidRDefault="008B54D7" w:rsidP="00C601C0">
      <w:pPr>
        <w:rPr>
          <w:rFonts w:ascii="Arial" w:hAnsi="Arial" w:cs="Arial"/>
          <w:sz w:val="22"/>
          <w:szCs w:val="22"/>
        </w:rPr>
      </w:pPr>
    </w:p>
    <w:p w14:paraId="6A19B712" w14:textId="77777777" w:rsidR="008B54D7" w:rsidRPr="00C601C0" w:rsidRDefault="008B54D7" w:rsidP="00C601C0">
      <w:pPr>
        <w:rPr>
          <w:rFonts w:ascii="Arial" w:hAnsi="Arial" w:cs="Arial"/>
          <w:sz w:val="22"/>
          <w:szCs w:val="22"/>
        </w:rPr>
      </w:pPr>
      <w:r w:rsidRPr="00C601C0">
        <w:rPr>
          <w:rFonts w:ascii="Arial" w:hAnsi="Arial" w:cs="Arial"/>
          <w:b/>
          <w:bCs/>
          <w:sz w:val="22"/>
          <w:szCs w:val="22"/>
        </w:rPr>
        <w:t>PPP4 = ((MPH+</w:t>
      </w:r>
      <w:proofErr w:type="gramStart"/>
      <w:r w:rsidRPr="00C601C0">
        <w:rPr>
          <w:rFonts w:ascii="Arial" w:hAnsi="Arial" w:cs="Arial"/>
          <w:b/>
          <w:bCs/>
          <w:sz w:val="22"/>
          <w:szCs w:val="22"/>
        </w:rPr>
        <w:t>1)/</w:t>
      </w:r>
      <w:proofErr w:type="gramEnd"/>
      <w:r w:rsidRPr="00C601C0">
        <w:rPr>
          <w:rFonts w:ascii="Arial" w:hAnsi="Arial" w:cs="Arial"/>
          <w:b/>
          <w:bCs/>
          <w:sz w:val="22"/>
          <w:szCs w:val="22"/>
        </w:rPr>
        <w:t>(PPL4+1))*0,15</w:t>
      </w:r>
      <w:r w:rsidRPr="00C601C0">
        <w:rPr>
          <w:rFonts w:ascii="Arial" w:hAnsi="Arial" w:cs="Arial"/>
          <w:sz w:val="22"/>
          <w:szCs w:val="22"/>
        </w:rPr>
        <w:t xml:space="preserve"> = quando o menor preço referir-se ao Menor Percentual de Honorários; sendo</w:t>
      </w:r>
    </w:p>
    <w:p w14:paraId="77910B59"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t>MPH</w:t>
      </w:r>
      <w:r w:rsidRPr="00C601C0">
        <w:rPr>
          <w:rFonts w:ascii="Arial" w:hAnsi="Arial" w:cs="Arial"/>
          <w:b/>
          <w:bCs/>
          <w:sz w:val="22"/>
          <w:szCs w:val="22"/>
        </w:rPr>
        <w:t xml:space="preserve"> </w:t>
      </w:r>
      <w:r w:rsidRPr="00C601C0">
        <w:rPr>
          <w:rFonts w:ascii="Arial" w:hAnsi="Arial" w:cs="Arial"/>
          <w:sz w:val="22"/>
          <w:szCs w:val="22"/>
        </w:rPr>
        <w:t>=</w:t>
      </w:r>
      <w:r w:rsidRPr="00C601C0">
        <w:rPr>
          <w:rFonts w:ascii="Arial" w:hAnsi="Arial" w:cs="Arial"/>
          <w:b/>
          <w:bCs/>
          <w:sz w:val="22"/>
          <w:szCs w:val="22"/>
        </w:rPr>
        <w:t xml:space="preserve"> </w:t>
      </w:r>
      <w:r w:rsidRPr="00C601C0">
        <w:rPr>
          <w:rFonts w:ascii="Arial" w:hAnsi="Arial" w:cs="Arial"/>
          <w:sz w:val="22"/>
          <w:szCs w:val="22"/>
        </w:rPr>
        <w:t>Menor Percentual de Honorários, dentre aqueles propostos pelas licitantes PPL4</w:t>
      </w:r>
    </w:p>
    <w:p w14:paraId="126D3F0F"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lastRenderedPageBreak/>
        <w:t>PPL</w:t>
      </w:r>
      <w:r w:rsidRPr="00C601C0">
        <w:rPr>
          <w:rFonts w:ascii="Arial" w:hAnsi="Arial" w:cs="Arial"/>
          <w:b/>
          <w:bCs/>
          <w:sz w:val="22"/>
          <w:szCs w:val="22"/>
        </w:rPr>
        <w:t xml:space="preserve">4 </w:t>
      </w:r>
      <w:r w:rsidRPr="00C601C0">
        <w:rPr>
          <w:rFonts w:ascii="Arial" w:hAnsi="Arial" w:cs="Arial"/>
          <w:sz w:val="22"/>
          <w:szCs w:val="22"/>
        </w:rPr>
        <w:t>=</w:t>
      </w:r>
      <w:r w:rsidRPr="00C601C0">
        <w:rPr>
          <w:rFonts w:ascii="Arial" w:hAnsi="Arial" w:cs="Arial"/>
          <w:b/>
          <w:bCs/>
          <w:sz w:val="22"/>
          <w:szCs w:val="22"/>
        </w:rPr>
        <w:t xml:space="preserve"> </w:t>
      </w:r>
      <w:r w:rsidRPr="00C601C0">
        <w:rPr>
          <w:rFonts w:ascii="Arial" w:hAnsi="Arial" w:cs="Arial"/>
          <w:sz w:val="22"/>
          <w:szCs w:val="22"/>
        </w:rPr>
        <w:t>Percentual Proposto pela Licitante para a alínea "d" do subquesito 15.2</w:t>
      </w:r>
    </w:p>
    <w:p w14:paraId="0418E151" w14:textId="2FCB1D62" w:rsidR="008B54D7" w:rsidRPr="00C601C0" w:rsidRDefault="008B54D7" w:rsidP="00C601C0">
      <w:pPr>
        <w:rPr>
          <w:rFonts w:ascii="Arial" w:hAnsi="Arial" w:cs="Arial"/>
          <w:sz w:val="22"/>
          <w:szCs w:val="22"/>
        </w:rPr>
      </w:pPr>
      <w:r w:rsidRPr="00C601C0">
        <w:rPr>
          <w:rFonts w:ascii="Arial" w:hAnsi="Arial" w:cs="Arial"/>
          <w:b/>
          <w:sz w:val="22"/>
          <w:szCs w:val="22"/>
        </w:rPr>
        <w:t>0,</w:t>
      </w:r>
      <w:r w:rsidR="008D034C">
        <w:rPr>
          <w:rFonts w:ascii="Arial" w:hAnsi="Arial" w:cs="Arial"/>
          <w:b/>
          <w:sz w:val="22"/>
          <w:szCs w:val="22"/>
        </w:rPr>
        <w:t>15</w:t>
      </w:r>
      <w:bookmarkStart w:id="0" w:name="_GoBack"/>
      <w:bookmarkEnd w:id="0"/>
      <w:r w:rsidRPr="00C601C0">
        <w:rPr>
          <w:rFonts w:ascii="Arial" w:hAnsi="Arial" w:cs="Arial"/>
          <w:b/>
          <w:sz w:val="22"/>
          <w:szCs w:val="22"/>
        </w:rPr>
        <w:t xml:space="preserve"> </w:t>
      </w:r>
      <w:r w:rsidRPr="00C601C0">
        <w:rPr>
          <w:rFonts w:ascii="Arial" w:hAnsi="Arial" w:cs="Arial"/>
          <w:sz w:val="22"/>
          <w:szCs w:val="22"/>
        </w:rPr>
        <w:t>=</w:t>
      </w:r>
      <w:r w:rsidRPr="00C601C0">
        <w:rPr>
          <w:rFonts w:ascii="Arial" w:hAnsi="Arial" w:cs="Arial"/>
          <w:b/>
          <w:sz w:val="22"/>
          <w:szCs w:val="22"/>
        </w:rPr>
        <w:t xml:space="preserve"> </w:t>
      </w:r>
      <w:r w:rsidRPr="00C601C0">
        <w:rPr>
          <w:rFonts w:ascii="Arial" w:hAnsi="Arial" w:cs="Arial"/>
          <w:sz w:val="22"/>
          <w:szCs w:val="22"/>
        </w:rPr>
        <w:t>relevância atribuída ao serviço descrito na alínea "d" do subquesito 15.2</w:t>
      </w:r>
    </w:p>
    <w:p w14:paraId="4988A31D" w14:textId="77777777" w:rsidR="008B54D7" w:rsidRPr="00C601C0" w:rsidRDefault="008B54D7" w:rsidP="00C601C0">
      <w:pPr>
        <w:rPr>
          <w:rFonts w:ascii="Arial" w:hAnsi="Arial" w:cs="Arial"/>
          <w:sz w:val="22"/>
          <w:szCs w:val="22"/>
        </w:rPr>
      </w:pPr>
    </w:p>
    <w:p w14:paraId="19E65C57" w14:textId="77777777" w:rsidR="008B54D7" w:rsidRPr="00C601C0" w:rsidRDefault="008B54D7" w:rsidP="00C601C0">
      <w:pPr>
        <w:rPr>
          <w:rFonts w:ascii="Arial" w:hAnsi="Arial" w:cs="Arial"/>
          <w:sz w:val="22"/>
          <w:szCs w:val="22"/>
        </w:rPr>
      </w:pPr>
      <w:r w:rsidRPr="00C601C0">
        <w:rPr>
          <w:rFonts w:ascii="Arial" w:hAnsi="Arial" w:cs="Arial"/>
          <w:b/>
          <w:bCs/>
          <w:sz w:val="22"/>
          <w:szCs w:val="22"/>
        </w:rPr>
        <w:t>PPP5 = ((MPH+</w:t>
      </w:r>
      <w:proofErr w:type="gramStart"/>
      <w:r w:rsidRPr="00C601C0">
        <w:rPr>
          <w:rFonts w:ascii="Arial" w:hAnsi="Arial" w:cs="Arial"/>
          <w:b/>
          <w:bCs/>
          <w:sz w:val="22"/>
          <w:szCs w:val="22"/>
        </w:rPr>
        <w:t>1)/</w:t>
      </w:r>
      <w:proofErr w:type="gramEnd"/>
      <w:r w:rsidRPr="00C601C0">
        <w:rPr>
          <w:rFonts w:ascii="Arial" w:hAnsi="Arial" w:cs="Arial"/>
          <w:b/>
          <w:bCs/>
          <w:sz w:val="22"/>
          <w:szCs w:val="22"/>
        </w:rPr>
        <w:t>(PPL5+1))*0,10</w:t>
      </w:r>
      <w:r w:rsidRPr="00C601C0">
        <w:rPr>
          <w:rFonts w:ascii="Arial" w:hAnsi="Arial" w:cs="Arial"/>
          <w:sz w:val="22"/>
          <w:szCs w:val="22"/>
        </w:rPr>
        <w:t xml:space="preserve"> = quando o menor preço referir-se ao Menor Percentual de Honorários; sendo</w:t>
      </w:r>
    </w:p>
    <w:p w14:paraId="3571300D"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t>MPH</w:t>
      </w:r>
      <w:r w:rsidRPr="00C601C0">
        <w:rPr>
          <w:rFonts w:ascii="Arial" w:hAnsi="Arial" w:cs="Arial"/>
          <w:b/>
          <w:bCs/>
          <w:sz w:val="22"/>
          <w:szCs w:val="22"/>
        </w:rPr>
        <w:t xml:space="preserve"> </w:t>
      </w:r>
      <w:r w:rsidRPr="00C601C0">
        <w:rPr>
          <w:rFonts w:ascii="Arial" w:hAnsi="Arial" w:cs="Arial"/>
          <w:sz w:val="22"/>
          <w:szCs w:val="22"/>
        </w:rPr>
        <w:t>=</w:t>
      </w:r>
      <w:r w:rsidRPr="00C601C0">
        <w:rPr>
          <w:rFonts w:ascii="Arial" w:hAnsi="Arial" w:cs="Arial"/>
          <w:b/>
          <w:bCs/>
          <w:sz w:val="22"/>
          <w:szCs w:val="22"/>
        </w:rPr>
        <w:t xml:space="preserve"> </w:t>
      </w:r>
      <w:r w:rsidRPr="00C601C0">
        <w:rPr>
          <w:rFonts w:ascii="Arial" w:hAnsi="Arial" w:cs="Arial"/>
          <w:sz w:val="22"/>
          <w:szCs w:val="22"/>
        </w:rPr>
        <w:t>Menor Percentual de Honorários, dentre aqueles propostos pelas licitantes no PPL5</w:t>
      </w:r>
    </w:p>
    <w:p w14:paraId="524D3046"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t>PPL</w:t>
      </w:r>
      <w:r w:rsidRPr="00C601C0">
        <w:rPr>
          <w:rFonts w:ascii="Arial" w:hAnsi="Arial" w:cs="Arial"/>
          <w:b/>
          <w:bCs/>
          <w:sz w:val="22"/>
          <w:szCs w:val="22"/>
        </w:rPr>
        <w:t xml:space="preserve">5 </w:t>
      </w:r>
      <w:r w:rsidRPr="00C601C0">
        <w:rPr>
          <w:rFonts w:ascii="Arial" w:hAnsi="Arial" w:cs="Arial"/>
          <w:sz w:val="22"/>
          <w:szCs w:val="22"/>
        </w:rPr>
        <w:t>=</w:t>
      </w:r>
      <w:r w:rsidRPr="00C601C0">
        <w:rPr>
          <w:rFonts w:ascii="Arial" w:hAnsi="Arial" w:cs="Arial"/>
          <w:b/>
          <w:bCs/>
          <w:sz w:val="22"/>
          <w:szCs w:val="22"/>
        </w:rPr>
        <w:t xml:space="preserve"> </w:t>
      </w:r>
      <w:r w:rsidRPr="00C601C0">
        <w:rPr>
          <w:rFonts w:ascii="Arial" w:hAnsi="Arial" w:cs="Arial"/>
          <w:sz w:val="22"/>
          <w:szCs w:val="22"/>
        </w:rPr>
        <w:t>Percentual Proposto pela Licitante para a alínea "e" do subquesito 15.2</w:t>
      </w:r>
    </w:p>
    <w:p w14:paraId="7641C731" w14:textId="77777777" w:rsidR="008B54D7" w:rsidRPr="00C601C0" w:rsidRDefault="008B54D7" w:rsidP="00C601C0">
      <w:pPr>
        <w:rPr>
          <w:rFonts w:ascii="Arial" w:hAnsi="Arial" w:cs="Arial"/>
          <w:b/>
          <w:bCs/>
          <w:sz w:val="22"/>
          <w:szCs w:val="22"/>
        </w:rPr>
      </w:pPr>
      <w:r w:rsidRPr="00C601C0">
        <w:rPr>
          <w:rFonts w:ascii="Arial" w:hAnsi="Arial" w:cs="Arial"/>
          <w:b/>
          <w:sz w:val="22"/>
          <w:szCs w:val="22"/>
        </w:rPr>
        <w:t xml:space="preserve">0,10 </w:t>
      </w:r>
      <w:r w:rsidRPr="00C601C0">
        <w:rPr>
          <w:rFonts w:ascii="Arial" w:hAnsi="Arial" w:cs="Arial"/>
          <w:sz w:val="22"/>
          <w:szCs w:val="22"/>
        </w:rPr>
        <w:t>=</w:t>
      </w:r>
      <w:r w:rsidRPr="00C601C0">
        <w:rPr>
          <w:rFonts w:ascii="Arial" w:hAnsi="Arial" w:cs="Arial"/>
          <w:b/>
          <w:sz w:val="22"/>
          <w:szCs w:val="22"/>
        </w:rPr>
        <w:t xml:space="preserve"> </w:t>
      </w:r>
      <w:r w:rsidRPr="00C601C0">
        <w:rPr>
          <w:rFonts w:ascii="Arial" w:hAnsi="Arial" w:cs="Arial"/>
          <w:sz w:val="22"/>
          <w:szCs w:val="22"/>
        </w:rPr>
        <w:t>relevância atribuída ao serviço descrito na alínea "e" do subquesito 15.2</w:t>
      </w:r>
    </w:p>
    <w:p w14:paraId="548393DE" w14:textId="77777777" w:rsidR="008B54D7" w:rsidRPr="00C601C0" w:rsidRDefault="008B54D7" w:rsidP="00C601C0">
      <w:pPr>
        <w:rPr>
          <w:rFonts w:ascii="Arial" w:hAnsi="Arial" w:cs="Arial"/>
          <w:b/>
          <w:sz w:val="22"/>
          <w:szCs w:val="22"/>
        </w:rPr>
      </w:pPr>
    </w:p>
    <w:p w14:paraId="56CC893C" w14:textId="77777777" w:rsidR="008B54D7" w:rsidRPr="00C601C0" w:rsidRDefault="008B54D7" w:rsidP="00C601C0">
      <w:pPr>
        <w:rPr>
          <w:rFonts w:ascii="Arial" w:hAnsi="Arial" w:cs="Arial"/>
          <w:sz w:val="22"/>
          <w:szCs w:val="22"/>
        </w:rPr>
      </w:pPr>
      <w:r w:rsidRPr="00C601C0">
        <w:rPr>
          <w:rFonts w:ascii="Arial" w:hAnsi="Arial" w:cs="Arial"/>
          <w:b/>
          <w:sz w:val="22"/>
          <w:szCs w:val="22"/>
        </w:rPr>
        <w:t>16.5.</w:t>
      </w:r>
      <w:r w:rsidRPr="00C601C0">
        <w:rPr>
          <w:rFonts w:ascii="Arial" w:hAnsi="Arial" w:cs="Arial"/>
          <w:sz w:val="22"/>
          <w:szCs w:val="22"/>
        </w:rPr>
        <w:t xml:space="preserve"> As Pontuações Parciais de Preço (PPP) serão consideradas na identificação do Índice de Preços (IP) de cada licitante, no julgamento final das Propostas Técnicas e de Preços, observado o disposto no subitem 17.3.</w:t>
      </w:r>
    </w:p>
    <w:p w14:paraId="7FB9979D" w14:textId="77777777" w:rsidR="008B54D7" w:rsidRPr="00C601C0" w:rsidRDefault="008B54D7" w:rsidP="00C601C0">
      <w:pPr>
        <w:rPr>
          <w:rFonts w:ascii="Arial" w:hAnsi="Arial" w:cs="Arial"/>
          <w:sz w:val="22"/>
          <w:szCs w:val="22"/>
        </w:rPr>
      </w:pPr>
    </w:p>
    <w:p w14:paraId="0DFA538E" w14:textId="77777777" w:rsidR="008B54D7" w:rsidRPr="00C601C0" w:rsidRDefault="008B54D7" w:rsidP="00C601C0">
      <w:pPr>
        <w:tabs>
          <w:tab w:val="left" w:pos="1560"/>
        </w:tabs>
        <w:rPr>
          <w:rFonts w:ascii="Arial" w:hAnsi="Arial" w:cs="Arial"/>
          <w:b/>
          <w:sz w:val="22"/>
          <w:szCs w:val="22"/>
        </w:rPr>
      </w:pPr>
      <w:r w:rsidRPr="00C601C0">
        <w:rPr>
          <w:rFonts w:ascii="Arial" w:hAnsi="Arial" w:cs="Arial"/>
          <w:b/>
          <w:sz w:val="22"/>
          <w:szCs w:val="22"/>
        </w:rPr>
        <w:t>CAPÍTULO 17.</w:t>
      </w:r>
      <w:r w:rsidRPr="00C601C0">
        <w:rPr>
          <w:rFonts w:ascii="Arial" w:hAnsi="Arial" w:cs="Arial"/>
          <w:b/>
          <w:sz w:val="22"/>
          <w:szCs w:val="22"/>
        </w:rPr>
        <w:tab/>
        <w:t>JULGAMENTO FINAL DAS PROPOSTAS TÉCNICAS E DE PREÇOS</w:t>
      </w:r>
    </w:p>
    <w:p w14:paraId="57642941"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b/>
          <w:sz w:val="22"/>
          <w:szCs w:val="22"/>
        </w:rPr>
        <w:t>17.1.</w:t>
      </w:r>
      <w:r w:rsidRPr="00C601C0">
        <w:rPr>
          <w:rFonts w:ascii="Arial" w:hAnsi="Arial" w:cs="Arial"/>
          <w:sz w:val="22"/>
          <w:szCs w:val="22"/>
        </w:rPr>
        <w:t xml:space="preserve"> No julgamento final das Propostas Técnicas e de Preços, a Comissão Permanente de Licitação observará o rito previsto na Lei nº 8.666/1993, para a licitação do tipo </w:t>
      </w:r>
      <w:r w:rsidRPr="00C601C0">
        <w:rPr>
          <w:rFonts w:ascii="Arial" w:hAnsi="Arial" w:cs="Arial"/>
          <w:sz w:val="22"/>
          <w:szCs w:val="22"/>
          <w:u w:val="single"/>
        </w:rPr>
        <w:t>Técnica e Preço</w:t>
      </w:r>
      <w:r w:rsidRPr="00C601C0">
        <w:rPr>
          <w:rFonts w:ascii="Arial" w:hAnsi="Arial" w:cs="Arial"/>
          <w:sz w:val="22"/>
          <w:szCs w:val="22"/>
        </w:rPr>
        <w:t>, e adotará os seguintes procedimentos:</w:t>
      </w:r>
    </w:p>
    <w:p w14:paraId="388F8512" w14:textId="77777777" w:rsidR="008B54D7" w:rsidRPr="00C601C0" w:rsidRDefault="008B54D7" w:rsidP="00C601C0">
      <w:pPr>
        <w:rPr>
          <w:rFonts w:ascii="Arial" w:hAnsi="Arial" w:cs="Arial"/>
          <w:sz w:val="22"/>
          <w:szCs w:val="22"/>
        </w:rPr>
      </w:pPr>
      <w:r w:rsidRPr="00C601C0">
        <w:rPr>
          <w:rFonts w:ascii="Arial" w:hAnsi="Arial" w:cs="Arial"/>
          <w:sz w:val="22"/>
          <w:szCs w:val="22"/>
        </w:rPr>
        <w:t>I - identificação do Índice Técnico (IT) de cada licitante;</w:t>
      </w:r>
    </w:p>
    <w:p w14:paraId="74F0D0F0" w14:textId="77777777" w:rsidR="008B54D7" w:rsidRPr="00C601C0" w:rsidRDefault="008B54D7" w:rsidP="00C601C0">
      <w:pPr>
        <w:rPr>
          <w:rFonts w:ascii="Arial" w:hAnsi="Arial" w:cs="Arial"/>
          <w:sz w:val="22"/>
          <w:szCs w:val="22"/>
        </w:rPr>
      </w:pPr>
      <w:r w:rsidRPr="00C601C0">
        <w:rPr>
          <w:rFonts w:ascii="Arial" w:hAnsi="Arial" w:cs="Arial"/>
          <w:sz w:val="22"/>
          <w:szCs w:val="22"/>
        </w:rPr>
        <w:t>II - identificação do Índice de Preços (IP) de cada licitante; e</w:t>
      </w:r>
    </w:p>
    <w:p w14:paraId="558C7961"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sz w:val="22"/>
          <w:szCs w:val="22"/>
        </w:rPr>
        <w:t>III - identificação da Pontuação Final (PF) de cada licitante.</w:t>
      </w:r>
    </w:p>
    <w:p w14:paraId="09195130" w14:textId="77777777" w:rsidR="008B54D7" w:rsidRPr="00C601C0" w:rsidRDefault="008B54D7" w:rsidP="00C601C0">
      <w:pPr>
        <w:rPr>
          <w:rFonts w:ascii="Arial" w:hAnsi="Arial" w:cs="Arial"/>
          <w:b/>
          <w:sz w:val="22"/>
          <w:szCs w:val="22"/>
        </w:rPr>
      </w:pPr>
    </w:p>
    <w:p w14:paraId="2B4C54D6" w14:textId="77777777" w:rsidR="008B54D7" w:rsidRPr="00C601C0" w:rsidRDefault="008B54D7" w:rsidP="00C601C0">
      <w:pPr>
        <w:rPr>
          <w:rFonts w:ascii="Arial" w:hAnsi="Arial" w:cs="Arial"/>
          <w:sz w:val="22"/>
          <w:szCs w:val="22"/>
        </w:rPr>
      </w:pPr>
      <w:r w:rsidRPr="00C601C0">
        <w:rPr>
          <w:rFonts w:ascii="Arial" w:hAnsi="Arial" w:cs="Arial"/>
          <w:b/>
          <w:sz w:val="22"/>
          <w:szCs w:val="22"/>
        </w:rPr>
        <w:t>17.2.</w:t>
      </w:r>
      <w:r w:rsidRPr="00C601C0">
        <w:rPr>
          <w:rFonts w:ascii="Arial" w:hAnsi="Arial" w:cs="Arial"/>
          <w:sz w:val="22"/>
          <w:szCs w:val="22"/>
        </w:rPr>
        <w:t xml:space="preserve"> O Índice Técnico (IT) de cada licitante será obtido pela aplicação da fórmula </w:t>
      </w:r>
      <w:r w:rsidRPr="00C601C0">
        <w:rPr>
          <w:rFonts w:ascii="Arial" w:hAnsi="Arial" w:cs="Arial"/>
          <w:b/>
          <w:sz w:val="22"/>
          <w:szCs w:val="22"/>
        </w:rPr>
        <w:t>IT = PTL/MPT</w:t>
      </w:r>
      <w:r w:rsidRPr="00C601C0">
        <w:rPr>
          <w:rFonts w:ascii="Arial" w:hAnsi="Arial" w:cs="Arial"/>
          <w:sz w:val="22"/>
          <w:szCs w:val="22"/>
        </w:rPr>
        <w:t>, utilizando-se duas casas decimais, onde:</w:t>
      </w:r>
    </w:p>
    <w:p w14:paraId="2A5F6AA3" w14:textId="77777777" w:rsidR="008B54D7" w:rsidRPr="00C601C0" w:rsidRDefault="008B54D7" w:rsidP="00C601C0">
      <w:pPr>
        <w:rPr>
          <w:rFonts w:ascii="Arial" w:hAnsi="Arial" w:cs="Arial"/>
          <w:sz w:val="22"/>
          <w:szCs w:val="22"/>
        </w:rPr>
      </w:pPr>
      <w:r w:rsidRPr="00C601C0">
        <w:rPr>
          <w:rFonts w:ascii="Arial" w:hAnsi="Arial" w:cs="Arial"/>
          <w:b/>
          <w:sz w:val="22"/>
          <w:szCs w:val="22"/>
        </w:rPr>
        <w:t>IT</w:t>
      </w:r>
      <w:r w:rsidRPr="00C601C0">
        <w:rPr>
          <w:rFonts w:ascii="Arial" w:hAnsi="Arial" w:cs="Arial"/>
          <w:sz w:val="22"/>
          <w:szCs w:val="22"/>
        </w:rPr>
        <w:t xml:space="preserve"> = Índice Técnico.</w:t>
      </w:r>
    </w:p>
    <w:p w14:paraId="298AC157" w14:textId="77777777" w:rsidR="008B54D7" w:rsidRPr="00C601C0" w:rsidRDefault="008B54D7" w:rsidP="00C601C0">
      <w:pPr>
        <w:rPr>
          <w:rFonts w:ascii="Arial" w:hAnsi="Arial" w:cs="Arial"/>
          <w:sz w:val="22"/>
          <w:szCs w:val="22"/>
        </w:rPr>
      </w:pPr>
      <w:r w:rsidRPr="00C601C0">
        <w:rPr>
          <w:rFonts w:ascii="Arial" w:hAnsi="Arial" w:cs="Arial"/>
          <w:b/>
          <w:sz w:val="22"/>
          <w:szCs w:val="22"/>
        </w:rPr>
        <w:t>PTL</w:t>
      </w:r>
      <w:r w:rsidRPr="00C601C0">
        <w:rPr>
          <w:rFonts w:ascii="Arial" w:hAnsi="Arial" w:cs="Arial"/>
          <w:sz w:val="22"/>
          <w:szCs w:val="22"/>
        </w:rPr>
        <w:t xml:space="preserve"> = Pontuação Técnica da Licitante, nos termos do subitem 13.5.</w:t>
      </w:r>
    </w:p>
    <w:p w14:paraId="4B27DD14"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b/>
          <w:sz w:val="22"/>
          <w:szCs w:val="22"/>
        </w:rPr>
        <w:t>MPT</w:t>
      </w:r>
      <w:r w:rsidRPr="00C601C0">
        <w:rPr>
          <w:rFonts w:ascii="Arial" w:hAnsi="Arial" w:cs="Arial"/>
          <w:sz w:val="22"/>
          <w:szCs w:val="22"/>
        </w:rPr>
        <w:t xml:space="preserve"> = Maior Pontuação Técnica dentre as apresentadas pelas licitantes.</w:t>
      </w:r>
    </w:p>
    <w:p w14:paraId="53592420" w14:textId="77777777" w:rsidR="008B54D7" w:rsidRPr="00C601C0" w:rsidRDefault="008B54D7" w:rsidP="00C601C0">
      <w:pPr>
        <w:rPr>
          <w:rFonts w:ascii="Arial" w:hAnsi="Arial" w:cs="Arial"/>
          <w:b/>
          <w:sz w:val="22"/>
          <w:szCs w:val="22"/>
        </w:rPr>
      </w:pPr>
    </w:p>
    <w:p w14:paraId="1DCBD3FE" w14:textId="77777777" w:rsidR="008B54D7" w:rsidRPr="00C601C0" w:rsidRDefault="008B54D7" w:rsidP="00C601C0">
      <w:pPr>
        <w:rPr>
          <w:rFonts w:ascii="Arial" w:hAnsi="Arial" w:cs="Arial"/>
          <w:sz w:val="22"/>
          <w:szCs w:val="22"/>
        </w:rPr>
      </w:pPr>
      <w:r w:rsidRPr="00C601C0">
        <w:rPr>
          <w:rFonts w:ascii="Arial" w:hAnsi="Arial" w:cs="Arial"/>
          <w:b/>
          <w:sz w:val="22"/>
          <w:szCs w:val="22"/>
        </w:rPr>
        <w:t>17.3.</w:t>
      </w:r>
      <w:r w:rsidRPr="00C601C0">
        <w:rPr>
          <w:rFonts w:ascii="Arial" w:hAnsi="Arial" w:cs="Arial"/>
          <w:sz w:val="22"/>
          <w:szCs w:val="22"/>
        </w:rPr>
        <w:t xml:space="preserve"> O Índice de Preços (IP) de cada licitante será obtido pela aplicação da fórmula </w:t>
      </w:r>
      <w:r w:rsidRPr="00C601C0">
        <w:rPr>
          <w:rFonts w:ascii="Arial" w:hAnsi="Arial" w:cs="Arial"/>
          <w:b/>
          <w:sz w:val="22"/>
          <w:szCs w:val="22"/>
        </w:rPr>
        <w:t>IP = ∑ PPP</w:t>
      </w:r>
      <w:r w:rsidRPr="00C601C0">
        <w:rPr>
          <w:rFonts w:ascii="Arial" w:hAnsi="Arial" w:cs="Arial"/>
          <w:sz w:val="22"/>
          <w:szCs w:val="22"/>
        </w:rPr>
        <w:t>, utilizando-se duas casas decimais, onde:</w:t>
      </w:r>
    </w:p>
    <w:p w14:paraId="2F906E1F" w14:textId="77777777" w:rsidR="008B54D7" w:rsidRPr="00C601C0" w:rsidRDefault="008B54D7" w:rsidP="00C601C0">
      <w:pPr>
        <w:rPr>
          <w:rFonts w:ascii="Arial" w:hAnsi="Arial" w:cs="Arial"/>
          <w:sz w:val="22"/>
          <w:szCs w:val="22"/>
        </w:rPr>
      </w:pPr>
      <w:r w:rsidRPr="00C601C0">
        <w:rPr>
          <w:rFonts w:ascii="Arial" w:hAnsi="Arial" w:cs="Arial"/>
          <w:b/>
          <w:sz w:val="22"/>
          <w:szCs w:val="22"/>
        </w:rPr>
        <w:t>IP</w:t>
      </w:r>
      <w:r w:rsidRPr="00C601C0">
        <w:rPr>
          <w:rFonts w:ascii="Arial" w:hAnsi="Arial" w:cs="Arial"/>
          <w:sz w:val="22"/>
          <w:szCs w:val="22"/>
        </w:rPr>
        <w:t xml:space="preserve"> = Índice de Preços.</w:t>
      </w:r>
    </w:p>
    <w:p w14:paraId="52DD739A" w14:textId="77777777" w:rsidR="008B54D7" w:rsidRPr="00C601C0" w:rsidRDefault="008B54D7" w:rsidP="00C601C0">
      <w:pPr>
        <w:rPr>
          <w:rFonts w:ascii="Arial" w:hAnsi="Arial" w:cs="Arial"/>
          <w:sz w:val="22"/>
          <w:szCs w:val="22"/>
        </w:rPr>
      </w:pPr>
      <w:r w:rsidRPr="00C601C0">
        <w:rPr>
          <w:rFonts w:ascii="Arial" w:hAnsi="Arial" w:cs="Arial"/>
          <w:b/>
          <w:sz w:val="22"/>
          <w:szCs w:val="22"/>
        </w:rPr>
        <w:t>PPP</w:t>
      </w:r>
      <w:r w:rsidRPr="00C601C0">
        <w:rPr>
          <w:rFonts w:ascii="Arial" w:hAnsi="Arial" w:cs="Arial"/>
          <w:sz w:val="22"/>
          <w:szCs w:val="22"/>
        </w:rPr>
        <w:t xml:space="preserve"> = Pontuações Parciais de Preço, a serem identificadas nos termos do subitem 16.4.</w:t>
      </w:r>
    </w:p>
    <w:p w14:paraId="14A8BAB5" w14:textId="77777777" w:rsidR="008B54D7" w:rsidRPr="00C601C0" w:rsidRDefault="008B54D7" w:rsidP="00C601C0">
      <w:pPr>
        <w:autoSpaceDE w:val="0"/>
        <w:autoSpaceDN w:val="0"/>
        <w:adjustRightInd w:val="0"/>
        <w:rPr>
          <w:rFonts w:ascii="Arial" w:hAnsi="Arial" w:cs="Arial"/>
          <w:b/>
          <w:sz w:val="22"/>
          <w:szCs w:val="22"/>
        </w:rPr>
      </w:pPr>
    </w:p>
    <w:p w14:paraId="280F6A7A"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b/>
          <w:sz w:val="22"/>
          <w:szCs w:val="22"/>
        </w:rPr>
        <w:t>17.4.</w:t>
      </w:r>
      <w:r w:rsidRPr="00C601C0">
        <w:rPr>
          <w:rFonts w:ascii="Arial" w:hAnsi="Arial" w:cs="Arial"/>
          <w:sz w:val="22"/>
          <w:szCs w:val="22"/>
        </w:rPr>
        <w:t xml:space="preserve"> A Pontuação Final (PF) de cada licitante será obtida pela aplicação da fórmula</w:t>
      </w:r>
      <w:r w:rsidRPr="00C601C0">
        <w:rPr>
          <w:rFonts w:ascii="Arial" w:hAnsi="Arial" w:cs="Arial"/>
          <w:b/>
          <w:sz w:val="22"/>
          <w:szCs w:val="22"/>
        </w:rPr>
        <w:t xml:space="preserve"> PF = (IT x PT) + (IP x PP)</w:t>
      </w:r>
      <w:r w:rsidRPr="00C601C0">
        <w:rPr>
          <w:rFonts w:ascii="Arial" w:hAnsi="Arial" w:cs="Arial"/>
          <w:sz w:val="22"/>
          <w:szCs w:val="22"/>
        </w:rPr>
        <w:t>, utilizando-se duas casas decimais, onde:</w:t>
      </w:r>
    </w:p>
    <w:p w14:paraId="7274910D" w14:textId="77777777" w:rsidR="008B54D7" w:rsidRPr="00C601C0" w:rsidRDefault="008B54D7" w:rsidP="00C601C0">
      <w:pPr>
        <w:rPr>
          <w:rFonts w:ascii="Arial" w:hAnsi="Arial" w:cs="Arial"/>
          <w:sz w:val="22"/>
          <w:szCs w:val="22"/>
        </w:rPr>
      </w:pPr>
      <w:r w:rsidRPr="00C601C0">
        <w:rPr>
          <w:rFonts w:ascii="Arial" w:hAnsi="Arial" w:cs="Arial"/>
          <w:b/>
          <w:sz w:val="22"/>
          <w:szCs w:val="22"/>
        </w:rPr>
        <w:t>PF</w:t>
      </w:r>
      <w:r w:rsidRPr="00C601C0">
        <w:rPr>
          <w:rFonts w:ascii="Arial" w:hAnsi="Arial" w:cs="Arial"/>
          <w:sz w:val="22"/>
          <w:szCs w:val="22"/>
        </w:rPr>
        <w:t xml:space="preserve"> = Pontuação Final.</w:t>
      </w:r>
    </w:p>
    <w:p w14:paraId="7CED8B8B" w14:textId="77777777" w:rsidR="008B54D7" w:rsidRPr="00C601C0" w:rsidRDefault="008B54D7" w:rsidP="00C601C0">
      <w:pPr>
        <w:rPr>
          <w:rFonts w:ascii="Arial" w:hAnsi="Arial" w:cs="Arial"/>
          <w:sz w:val="22"/>
          <w:szCs w:val="22"/>
        </w:rPr>
      </w:pPr>
      <w:r w:rsidRPr="00C601C0">
        <w:rPr>
          <w:rFonts w:ascii="Arial" w:hAnsi="Arial" w:cs="Arial"/>
          <w:b/>
          <w:sz w:val="22"/>
          <w:szCs w:val="22"/>
        </w:rPr>
        <w:t>IT</w:t>
      </w:r>
      <w:r w:rsidRPr="00C601C0">
        <w:rPr>
          <w:rFonts w:ascii="Arial" w:hAnsi="Arial" w:cs="Arial"/>
          <w:sz w:val="22"/>
          <w:szCs w:val="22"/>
        </w:rPr>
        <w:t xml:space="preserve"> = Índice Técnico.</w:t>
      </w:r>
    </w:p>
    <w:p w14:paraId="400F3C05" w14:textId="77777777" w:rsidR="008B54D7" w:rsidRPr="00C601C0" w:rsidRDefault="008B54D7" w:rsidP="00C601C0">
      <w:pPr>
        <w:rPr>
          <w:rFonts w:ascii="Arial" w:hAnsi="Arial" w:cs="Arial"/>
          <w:sz w:val="22"/>
          <w:szCs w:val="22"/>
        </w:rPr>
      </w:pPr>
      <w:r w:rsidRPr="00C601C0">
        <w:rPr>
          <w:rFonts w:ascii="Arial" w:hAnsi="Arial" w:cs="Arial"/>
          <w:b/>
          <w:sz w:val="22"/>
          <w:szCs w:val="22"/>
        </w:rPr>
        <w:t>PT</w:t>
      </w:r>
      <w:r w:rsidRPr="00C601C0">
        <w:rPr>
          <w:rFonts w:ascii="Arial" w:hAnsi="Arial" w:cs="Arial"/>
          <w:sz w:val="22"/>
          <w:szCs w:val="22"/>
        </w:rPr>
        <w:t xml:space="preserve"> = Peso Técnico, que corresponde a 6 (seis).</w:t>
      </w:r>
    </w:p>
    <w:p w14:paraId="237E74A5" w14:textId="77777777" w:rsidR="008B54D7" w:rsidRPr="00C601C0" w:rsidRDefault="008B54D7" w:rsidP="00C601C0">
      <w:pPr>
        <w:rPr>
          <w:rFonts w:ascii="Arial" w:hAnsi="Arial" w:cs="Arial"/>
          <w:sz w:val="22"/>
          <w:szCs w:val="22"/>
        </w:rPr>
      </w:pPr>
      <w:r w:rsidRPr="00C601C0">
        <w:rPr>
          <w:rFonts w:ascii="Arial" w:hAnsi="Arial" w:cs="Arial"/>
          <w:b/>
          <w:sz w:val="22"/>
          <w:szCs w:val="22"/>
        </w:rPr>
        <w:t>IP</w:t>
      </w:r>
      <w:r w:rsidRPr="00C601C0">
        <w:rPr>
          <w:rFonts w:ascii="Arial" w:hAnsi="Arial" w:cs="Arial"/>
          <w:sz w:val="22"/>
          <w:szCs w:val="22"/>
        </w:rPr>
        <w:t xml:space="preserve"> = Índice de Preços.</w:t>
      </w:r>
    </w:p>
    <w:p w14:paraId="454D95D7"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b/>
          <w:sz w:val="22"/>
          <w:szCs w:val="22"/>
        </w:rPr>
        <w:t>PP</w:t>
      </w:r>
      <w:r w:rsidRPr="00C601C0">
        <w:rPr>
          <w:rFonts w:ascii="Arial" w:hAnsi="Arial" w:cs="Arial"/>
          <w:sz w:val="22"/>
          <w:szCs w:val="22"/>
        </w:rPr>
        <w:t xml:space="preserve"> = Peso de Preços, que corresponde a 4 (quatro).</w:t>
      </w:r>
    </w:p>
    <w:p w14:paraId="4C7A1FEA" w14:textId="77777777" w:rsidR="008B54D7" w:rsidRPr="00C601C0" w:rsidRDefault="008B54D7" w:rsidP="00C601C0">
      <w:pPr>
        <w:pStyle w:val="format1"/>
        <w:tabs>
          <w:tab w:val="left" w:pos="709"/>
          <w:tab w:val="left" w:pos="851"/>
        </w:tabs>
        <w:autoSpaceDE/>
        <w:autoSpaceDN/>
        <w:spacing w:line="276" w:lineRule="auto"/>
        <w:rPr>
          <w:rFonts w:ascii="Arial" w:hAnsi="Arial" w:cs="Arial"/>
          <w:b/>
        </w:rPr>
      </w:pPr>
    </w:p>
    <w:p w14:paraId="04272070" w14:textId="77777777" w:rsidR="008B54D7" w:rsidRPr="00C601C0" w:rsidRDefault="008B54D7" w:rsidP="00C601C0">
      <w:pPr>
        <w:pStyle w:val="format1"/>
        <w:tabs>
          <w:tab w:val="left" w:pos="709"/>
          <w:tab w:val="left" w:pos="851"/>
        </w:tabs>
        <w:autoSpaceDE/>
        <w:autoSpaceDN/>
        <w:spacing w:line="276" w:lineRule="auto"/>
        <w:rPr>
          <w:rFonts w:ascii="Arial" w:hAnsi="Arial" w:cs="Arial"/>
        </w:rPr>
      </w:pPr>
      <w:r w:rsidRPr="00C601C0">
        <w:rPr>
          <w:rFonts w:ascii="Arial" w:hAnsi="Arial" w:cs="Arial"/>
          <w:b/>
        </w:rPr>
        <w:t>17.5.</w:t>
      </w:r>
      <w:r w:rsidRPr="00C601C0">
        <w:rPr>
          <w:rFonts w:ascii="Arial" w:hAnsi="Arial" w:cs="Arial"/>
        </w:rPr>
        <w:t xml:space="preserve"> Será vencedora desta concorrência a licitante que mantenha as condições de participação estabelecidas no Capítulo 5 deste Edital e que:</w:t>
      </w:r>
    </w:p>
    <w:p w14:paraId="6C1426A7" w14:textId="77777777" w:rsidR="008B54D7" w:rsidRPr="00C601C0" w:rsidRDefault="008B54D7" w:rsidP="00C601C0">
      <w:pPr>
        <w:pStyle w:val="format1"/>
        <w:tabs>
          <w:tab w:val="left" w:pos="709"/>
          <w:tab w:val="left" w:pos="851"/>
        </w:tabs>
        <w:autoSpaceDE/>
        <w:autoSpaceDN/>
        <w:spacing w:line="276" w:lineRule="auto"/>
        <w:rPr>
          <w:rFonts w:ascii="Arial" w:hAnsi="Arial" w:cs="Arial"/>
        </w:rPr>
      </w:pPr>
      <w:r w:rsidRPr="00C601C0">
        <w:rPr>
          <w:rFonts w:ascii="Arial" w:hAnsi="Arial" w:cs="Arial"/>
        </w:rPr>
        <w:t xml:space="preserve">a) tenha obtido a maior Pontuação Final (PF), nos termos do subitem 17.4; </w:t>
      </w:r>
      <w:r w:rsidRPr="00C601C0">
        <w:rPr>
          <w:rFonts w:ascii="Arial" w:hAnsi="Arial" w:cs="Arial"/>
          <w:u w:val="single"/>
        </w:rPr>
        <w:t>e</w:t>
      </w:r>
    </w:p>
    <w:p w14:paraId="5C1BB6D3" w14:textId="77777777" w:rsidR="008B54D7" w:rsidRPr="00C601C0" w:rsidRDefault="008B54D7" w:rsidP="00C601C0">
      <w:pPr>
        <w:pStyle w:val="format1"/>
        <w:tabs>
          <w:tab w:val="left" w:pos="709"/>
          <w:tab w:val="left" w:pos="851"/>
        </w:tabs>
        <w:autoSpaceDE/>
        <w:autoSpaceDN/>
        <w:spacing w:line="276" w:lineRule="auto"/>
        <w:rPr>
          <w:rFonts w:ascii="Arial" w:hAnsi="Arial" w:cs="Arial"/>
        </w:rPr>
      </w:pPr>
      <w:r w:rsidRPr="00C601C0">
        <w:rPr>
          <w:rFonts w:ascii="Arial" w:hAnsi="Arial" w:cs="Arial"/>
        </w:rPr>
        <w:t>b) tenha sido habilitada, observadas as disposições do Capítulo 20 deste Edital.</w:t>
      </w:r>
    </w:p>
    <w:p w14:paraId="2E4194B2" w14:textId="77777777" w:rsidR="008B54D7" w:rsidRPr="00C601C0" w:rsidRDefault="008B54D7" w:rsidP="00C601C0">
      <w:pPr>
        <w:rPr>
          <w:rFonts w:ascii="Arial" w:hAnsi="Arial" w:cs="Arial"/>
          <w:sz w:val="22"/>
          <w:szCs w:val="22"/>
        </w:rPr>
      </w:pPr>
      <w:r w:rsidRPr="00C601C0">
        <w:rPr>
          <w:rFonts w:ascii="Arial" w:hAnsi="Arial" w:cs="Arial"/>
          <w:b/>
          <w:sz w:val="22"/>
          <w:szCs w:val="22"/>
        </w:rPr>
        <w:lastRenderedPageBreak/>
        <w:t>17.6.</w:t>
      </w:r>
      <w:r w:rsidRPr="00C601C0">
        <w:rPr>
          <w:rFonts w:ascii="Arial" w:hAnsi="Arial" w:cs="Arial"/>
          <w:sz w:val="22"/>
          <w:szCs w:val="22"/>
        </w:rPr>
        <w:t xml:space="preserve"> Em caso de empate será considerada como classificada em primeiro lugar a licitante que tiver obtido a maior pontuação, sucessivamente, nos quesitos correspondentes aos subitens 13.2.1 a 13.2.4 (Propostas Técnicas).</w:t>
      </w:r>
    </w:p>
    <w:p w14:paraId="24F2348D" w14:textId="77777777" w:rsidR="008B54D7" w:rsidRPr="00C601C0" w:rsidRDefault="008B54D7" w:rsidP="00C601C0">
      <w:pPr>
        <w:rPr>
          <w:rFonts w:ascii="Arial" w:hAnsi="Arial" w:cs="Arial"/>
          <w:sz w:val="22"/>
          <w:szCs w:val="22"/>
        </w:rPr>
      </w:pPr>
      <w:r w:rsidRPr="00C601C0">
        <w:rPr>
          <w:rFonts w:ascii="Arial" w:hAnsi="Arial" w:cs="Arial"/>
          <w:b/>
          <w:sz w:val="22"/>
          <w:szCs w:val="22"/>
        </w:rPr>
        <w:t>17.7.</w:t>
      </w:r>
      <w:r w:rsidRPr="00C601C0">
        <w:rPr>
          <w:rFonts w:ascii="Arial" w:hAnsi="Arial" w:cs="Arial"/>
          <w:sz w:val="22"/>
          <w:szCs w:val="22"/>
        </w:rPr>
        <w:t xml:space="preserve"> Persistindo o empate, a decisão será feita por sorteio em ato público marcado pela Comissão Permanente de Licitação, cuja data será divulgada no Diário Oficial da União e no sítio eletrônico do CAU/BR.</w:t>
      </w:r>
    </w:p>
    <w:p w14:paraId="7AD6CE6D" w14:textId="77777777" w:rsidR="008B54D7" w:rsidRPr="00C601C0" w:rsidRDefault="008B54D7" w:rsidP="00C601C0">
      <w:pPr>
        <w:rPr>
          <w:rFonts w:ascii="Arial" w:hAnsi="Arial" w:cs="Arial"/>
          <w:sz w:val="22"/>
          <w:szCs w:val="22"/>
        </w:rPr>
      </w:pPr>
      <w:r w:rsidRPr="00C601C0">
        <w:rPr>
          <w:rFonts w:ascii="Arial" w:hAnsi="Arial" w:cs="Arial"/>
          <w:b/>
          <w:sz w:val="22"/>
          <w:szCs w:val="22"/>
        </w:rPr>
        <w:t>17.8.</w:t>
      </w:r>
      <w:r w:rsidRPr="00C601C0">
        <w:rPr>
          <w:rFonts w:ascii="Arial" w:hAnsi="Arial" w:cs="Arial"/>
          <w:sz w:val="22"/>
          <w:szCs w:val="22"/>
        </w:rPr>
        <w:t xml:space="preserve"> A Comissão Permanente de Licitação comunicará o resultado por meio do sítio eletrônico </w:t>
      </w:r>
      <w:hyperlink r:id="rId13" w:history="1">
        <w:r w:rsidRPr="00C601C0">
          <w:rPr>
            <w:rStyle w:val="Hyperlink"/>
            <w:rFonts w:ascii="Arial" w:hAnsi="Arial" w:cs="Arial"/>
            <w:color w:val="auto"/>
            <w:sz w:val="22"/>
            <w:szCs w:val="22"/>
          </w:rPr>
          <w:t>www.caubr.gov.br</w:t>
        </w:r>
      </w:hyperlink>
      <w:r w:rsidRPr="00C601C0">
        <w:rPr>
          <w:rFonts w:ascii="Arial" w:hAnsi="Arial" w:cs="Arial"/>
          <w:sz w:val="22"/>
          <w:szCs w:val="22"/>
        </w:rPr>
        <w:t xml:space="preserve"> ou por qualquer meio que permita a comprovação inequívoca do recebimento da informação pelas licitantes.</w:t>
      </w:r>
    </w:p>
    <w:p w14:paraId="1DBA1732" w14:textId="77777777" w:rsidR="008B54D7" w:rsidRPr="00C601C0" w:rsidRDefault="008B54D7" w:rsidP="00C601C0">
      <w:pPr>
        <w:tabs>
          <w:tab w:val="left" w:pos="1560"/>
        </w:tabs>
        <w:ind w:left="1418" w:hanging="1418"/>
        <w:rPr>
          <w:rFonts w:ascii="Arial" w:hAnsi="Arial" w:cs="Arial"/>
          <w:b/>
          <w:sz w:val="22"/>
          <w:szCs w:val="22"/>
        </w:rPr>
      </w:pPr>
    </w:p>
    <w:p w14:paraId="0718ACB7" w14:textId="77777777" w:rsidR="008B54D7" w:rsidRPr="00C601C0" w:rsidRDefault="008B54D7" w:rsidP="00C601C0">
      <w:pPr>
        <w:tabs>
          <w:tab w:val="left" w:pos="1560"/>
        </w:tabs>
        <w:ind w:left="1418" w:hanging="1418"/>
        <w:rPr>
          <w:rFonts w:ascii="Arial" w:hAnsi="Arial" w:cs="Arial"/>
          <w:b/>
          <w:sz w:val="22"/>
          <w:szCs w:val="22"/>
        </w:rPr>
      </w:pPr>
      <w:r w:rsidRPr="00C601C0">
        <w:rPr>
          <w:rFonts w:ascii="Arial" w:hAnsi="Arial" w:cs="Arial"/>
          <w:b/>
          <w:sz w:val="22"/>
          <w:szCs w:val="22"/>
        </w:rPr>
        <w:t>CAPÍTULO 18.</w:t>
      </w:r>
      <w:r w:rsidRPr="00C601C0">
        <w:rPr>
          <w:rFonts w:ascii="Arial" w:hAnsi="Arial" w:cs="Arial"/>
          <w:b/>
          <w:sz w:val="22"/>
          <w:szCs w:val="22"/>
        </w:rPr>
        <w:tab/>
        <w:t>ENTREGA DOS DOCUMENTOS DE HABILITAÇÃO</w:t>
      </w:r>
    </w:p>
    <w:p w14:paraId="58A689E6" w14:textId="77777777" w:rsidR="008B54D7" w:rsidRPr="00C601C0" w:rsidRDefault="008B54D7" w:rsidP="00C601C0">
      <w:pPr>
        <w:rPr>
          <w:rFonts w:ascii="Arial" w:hAnsi="Arial" w:cs="Arial"/>
          <w:sz w:val="22"/>
          <w:szCs w:val="22"/>
        </w:rPr>
      </w:pPr>
      <w:r w:rsidRPr="00C601C0">
        <w:rPr>
          <w:rFonts w:ascii="Arial" w:hAnsi="Arial" w:cs="Arial"/>
          <w:b/>
          <w:sz w:val="22"/>
          <w:szCs w:val="22"/>
        </w:rPr>
        <w:t>18.1.</w:t>
      </w:r>
      <w:r w:rsidRPr="00C601C0">
        <w:rPr>
          <w:rFonts w:ascii="Arial" w:hAnsi="Arial" w:cs="Arial"/>
          <w:sz w:val="22"/>
          <w:szCs w:val="22"/>
        </w:rPr>
        <w:t xml:space="preserve"> Os Documentos de Habilitação deverão ser entregues à Comissão Permanente de Licitação pelas licitantes </w:t>
      </w:r>
      <w:r w:rsidRPr="007330F0">
        <w:rPr>
          <w:rFonts w:ascii="Arial" w:hAnsi="Arial" w:cs="Arial"/>
          <w:sz w:val="22"/>
          <w:szCs w:val="22"/>
        </w:rPr>
        <w:t>classificadas</w:t>
      </w:r>
      <w:r w:rsidRPr="00C601C0">
        <w:rPr>
          <w:rFonts w:ascii="Arial" w:hAnsi="Arial" w:cs="Arial"/>
          <w:sz w:val="22"/>
          <w:szCs w:val="22"/>
        </w:rPr>
        <w:t xml:space="preserve"> no julgamento final das Propostas Técnicas e de Preços, no dia, hora e local previstos na convocação da sessão a ser realizada para esse fim.</w:t>
      </w:r>
    </w:p>
    <w:p w14:paraId="080516D9" w14:textId="77777777" w:rsidR="008B54D7" w:rsidRPr="00C601C0" w:rsidRDefault="008B54D7" w:rsidP="00C601C0">
      <w:pPr>
        <w:rPr>
          <w:rFonts w:ascii="Arial" w:hAnsi="Arial" w:cs="Arial"/>
          <w:sz w:val="22"/>
          <w:szCs w:val="22"/>
        </w:rPr>
      </w:pPr>
      <w:r w:rsidRPr="00C601C0">
        <w:rPr>
          <w:rFonts w:ascii="Arial" w:hAnsi="Arial" w:cs="Arial"/>
          <w:b/>
          <w:sz w:val="22"/>
          <w:szCs w:val="22"/>
        </w:rPr>
        <w:t>18.1.1.</w:t>
      </w:r>
      <w:r w:rsidRPr="00C601C0">
        <w:rPr>
          <w:rFonts w:ascii="Arial" w:hAnsi="Arial" w:cs="Arial"/>
          <w:sz w:val="22"/>
          <w:szCs w:val="22"/>
        </w:rPr>
        <w:tab/>
        <w:t>A licitante classificada que não apresentar os Documentos de Habilitação na referida sessão será alijada do certame, exceto diante da ocorrência de que trata o subitem 20.1.2 deste Edital.</w:t>
      </w:r>
    </w:p>
    <w:p w14:paraId="464A3196" w14:textId="77777777" w:rsidR="008B54D7" w:rsidRPr="00C601C0" w:rsidRDefault="008B54D7" w:rsidP="00C601C0">
      <w:pPr>
        <w:rPr>
          <w:rFonts w:ascii="Arial" w:hAnsi="Arial" w:cs="Arial"/>
          <w:sz w:val="22"/>
          <w:szCs w:val="22"/>
        </w:rPr>
      </w:pPr>
    </w:p>
    <w:p w14:paraId="275D2E85" w14:textId="77777777" w:rsidR="008B54D7" w:rsidRPr="00C601C0" w:rsidRDefault="008B54D7" w:rsidP="00C601C0">
      <w:pPr>
        <w:rPr>
          <w:rFonts w:ascii="Arial" w:hAnsi="Arial" w:cs="Arial"/>
          <w:b/>
          <w:sz w:val="22"/>
          <w:szCs w:val="22"/>
          <w:u w:val="single"/>
        </w:rPr>
      </w:pPr>
      <w:r w:rsidRPr="00C601C0">
        <w:rPr>
          <w:rFonts w:ascii="Arial" w:hAnsi="Arial" w:cs="Arial"/>
          <w:b/>
          <w:sz w:val="22"/>
          <w:szCs w:val="22"/>
          <w:u w:val="single"/>
        </w:rPr>
        <w:t>Invólucro nº 5</w:t>
      </w:r>
    </w:p>
    <w:p w14:paraId="3CCE74CA" w14:textId="77777777" w:rsidR="008B54D7" w:rsidRPr="00C601C0" w:rsidRDefault="008B54D7" w:rsidP="00C601C0">
      <w:pPr>
        <w:rPr>
          <w:rFonts w:ascii="Arial" w:hAnsi="Arial" w:cs="Arial"/>
          <w:b/>
          <w:sz w:val="22"/>
          <w:szCs w:val="22"/>
          <w:u w:val="single"/>
        </w:rPr>
      </w:pPr>
    </w:p>
    <w:p w14:paraId="5763465E" w14:textId="77777777" w:rsidR="008B54D7" w:rsidRPr="00C601C0" w:rsidRDefault="008B54D7" w:rsidP="00C601C0">
      <w:pPr>
        <w:rPr>
          <w:rFonts w:ascii="Arial" w:hAnsi="Arial" w:cs="Arial"/>
          <w:sz w:val="22"/>
          <w:szCs w:val="22"/>
        </w:rPr>
      </w:pPr>
      <w:r w:rsidRPr="00C601C0">
        <w:rPr>
          <w:rFonts w:ascii="Arial" w:hAnsi="Arial" w:cs="Arial"/>
          <w:b/>
          <w:bCs/>
          <w:sz w:val="22"/>
          <w:szCs w:val="22"/>
        </w:rPr>
        <w:t>18.1.2.</w:t>
      </w:r>
      <w:r w:rsidRPr="00C601C0">
        <w:rPr>
          <w:rFonts w:ascii="Arial" w:hAnsi="Arial" w:cs="Arial"/>
          <w:bCs/>
          <w:sz w:val="22"/>
          <w:szCs w:val="22"/>
        </w:rPr>
        <w:tab/>
      </w:r>
      <w:r w:rsidRPr="00C601C0">
        <w:rPr>
          <w:rFonts w:ascii="Arial" w:hAnsi="Arial" w:cs="Arial"/>
          <w:sz w:val="22"/>
          <w:szCs w:val="22"/>
        </w:rPr>
        <w:t>Os Documentos de Habilitação deverão ser entregues acondicionados no Invólucro nº 5, que deverá estar fechado e rubricado no fecho, com a seguinte identificação:</w:t>
      </w:r>
    </w:p>
    <w:p w14:paraId="168F6DF3"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b/>
          <w:sz w:val="22"/>
          <w:szCs w:val="22"/>
        </w:rPr>
      </w:pPr>
      <w:r w:rsidRPr="00C601C0">
        <w:rPr>
          <w:rFonts w:ascii="Arial" w:hAnsi="Arial" w:cs="Arial"/>
          <w:b/>
          <w:sz w:val="22"/>
          <w:szCs w:val="22"/>
        </w:rPr>
        <w:t>Invólucro nº 5</w:t>
      </w:r>
    </w:p>
    <w:p w14:paraId="1779C90A"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Conselho de Arquitetura e Urbanismo do Brasil</w:t>
      </w:r>
    </w:p>
    <w:p w14:paraId="36223C3B"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Comissão Permanente de Licitação</w:t>
      </w:r>
    </w:p>
    <w:p w14:paraId="5A6D74BB"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Concorrência Pública CAU/BR nº 01/2019</w:t>
      </w:r>
    </w:p>
    <w:p w14:paraId="342406D9"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b/>
          <w:sz w:val="22"/>
          <w:szCs w:val="22"/>
        </w:rPr>
      </w:pPr>
      <w:r w:rsidRPr="00C601C0">
        <w:rPr>
          <w:rFonts w:ascii="Arial" w:hAnsi="Arial" w:cs="Arial"/>
          <w:b/>
          <w:sz w:val="22"/>
          <w:szCs w:val="22"/>
        </w:rPr>
        <w:t>DOCUMENTOS DE HABILITAÇÃO</w:t>
      </w:r>
    </w:p>
    <w:p w14:paraId="65276F4C" w14:textId="77777777" w:rsidR="008B54D7" w:rsidRPr="00C601C0" w:rsidRDefault="008B54D7" w:rsidP="00C601C0">
      <w:pPr>
        <w:pBdr>
          <w:top w:val="single" w:sz="4" w:space="1" w:color="auto"/>
          <w:left w:val="single" w:sz="4" w:space="31" w:color="auto"/>
          <w:bottom w:val="single" w:sz="4" w:space="1" w:color="auto"/>
          <w:right w:val="single" w:sz="4" w:space="4" w:color="auto"/>
        </w:pBdr>
        <w:ind w:left="709"/>
        <w:rPr>
          <w:rFonts w:ascii="Arial" w:hAnsi="Arial" w:cs="Arial"/>
          <w:sz w:val="22"/>
          <w:szCs w:val="22"/>
        </w:rPr>
      </w:pPr>
      <w:r w:rsidRPr="00C601C0">
        <w:rPr>
          <w:rFonts w:ascii="Arial" w:hAnsi="Arial" w:cs="Arial"/>
          <w:sz w:val="22"/>
          <w:szCs w:val="22"/>
        </w:rPr>
        <w:t>Nome empresarial e CNPJ da licitante</w:t>
      </w:r>
    </w:p>
    <w:p w14:paraId="34E5A6DA" w14:textId="77777777" w:rsidR="008B54D7" w:rsidRPr="00C601C0" w:rsidRDefault="008B54D7" w:rsidP="00C601C0">
      <w:pPr>
        <w:rPr>
          <w:rFonts w:ascii="Arial" w:hAnsi="Arial" w:cs="Arial"/>
          <w:bCs/>
          <w:sz w:val="22"/>
          <w:szCs w:val="22"/>
        </w:rPr>
      </w:pPr>
      <w:r w:rsidRPr="00C601C0">
        <w:rPr>
          <w:rFonts w:ascii="Arial" w:hAnsi="Arial" w:cs="Arial"/>
          <w:b/>
          <w:bCs/>
          <w:sz w:val="22"/>
          <w:szCs w:val="22"/>
        </w:rPr>
        <w:t>18.1.3.</w:t>
      </w:r>
      <w:r w:rsidRPr="00C601C0">
        <w:rPr>
          <w:rFonts w:ascii="Arial" w:hAnsi="Arial" w:cs="Arial"/>
          <w:bCs/>
          <w:sz w:val="22"/>
          <w:szCs w:val="22"/>
        </w:rPr>
        <w:tab/>
        <w:t xml:space="preserve"> </w:t>
      </w:r>
      <w:r w:rsidRPr="00C601C0">
        <w:rPr>
          <w:rFonts w:ascii="Arial" w:hAnsi="Arial" w:cs="Arial"/>
          <w:sz w:val="22"/>
          <w:szCs w:val="22"/>
        </w:rPr>
        <w:t xml:space="preserve">O Invólucro </w:t>
      </w:r>
      <w:r w:rsidRPr="00C601C0">
        <w:rPr>
          <w:rFonts w:ascii="Arial" w:hAnsi="Arial" w:cs="Arial"/>
          <w:bCs/>
          <w:sz w:val="22"/>
          <w:szCs w:val="22"/>
        </w:rPr>
        <w:t>nº 5</w:t>
      </w:r>
      <w:r w:rsidRPr="00C601C0">
        <w:rPr>
          <w:rFonts w:ascii="Arial" w:hAnsi="Arial" w:cs="Arial"/>
          <w:sz w:val="22"/>
          <w:szCs w:val="22"/>
        </w:rPr>
        <w:t xml:space="preserve"> deverá ser providenciado pela licitante e poderá ser constituído de embalagem adequada às características de seu conteúdo, desde que inviolável, quanto às informações de que trata, até sua abertura.</w:t>
      </w:r>
    </w:p>
    <w:p w14:paraId="693ED6C7" w14:textId="77777777" w:rsidR="008B54D7" w:rsidRPr="00C601C0" w:rsidRDefault="008B54D7" w:rsidP="00C601C0">
      <w:pPr>
        <w:rPr>
          <w:rFonts w:ascii="Arial" w:hAnsi="Arial" w:cs="Arial"/>
          <w:sz w:val="22"/>
          <w:szCs w:val="22"/>
        </w:rPr>
      </w:pPr>
    </w:p>
    <w:p w14:paraId="2AC28B7A" w14:textId="77777777" w:rsidR="008B54D7" w:rsidRPr="00C601C0" w:rsidRDefault="008B54D7" w:rsidP="00C601C0">
      <w:pPr>
        <w:tabs>
          <w:tab w:val="left" w:pos="1560"/>
        </w:tabs>
        <w:ind w:left="1418" w:hanging="1418"/>
        <w:rPr>
          <w:rFonts w:ascii="Arial" w:hAnsi="Arial" w:cs="Arial"/>
          <w:b/>
          <w:sz w:val="22"/>
          <w:szCs w:val="22"/>
        </w:rPr>
      </w:pPr>
      <w:r w:rsidRPr="00C601C0">
        <w:rPr>
          <w:rFonts w:ascii="Arial" w:hAnsi="Arial" w:cs="Arial"/>
          <w:b/>
          <w:sz w:val="22"/>
          <w:szCs w:val="22"/>
        </w:rPr>
        <w:t>CAPÍTULO 19.</w:t>
      </w:r>
      <w:r w:rsidRPr="00C601C0">
        <w:rPr>
          <w:rFonts w:ascii="Arial" w:hAnsi="Arial" w:cs="Arial"/>
          <w:b/>
          <w:sz w:val="22"/>
          <w:szCs w:val="22"/>
        </w:rPr>
        <w:tab/>
        <w:t>APRESENTAÇÃO DOS DOCUMENTOS DE HABILITAÇÃO</w:t>
      </w:r>
    </w:p>
    <w:p w14:paraId="046D927A" w14:textId="77777777" w:rsidR="008B54D7" w:rsidRPr="00C601C0" w:rsidRDefault="008B54D7" w:rsidP="00C601C0">
      <w:pPr>
        <w:rPr>
          <w:rFonts w:ascii="Arial" w:hAnsi="Arial" w:cs="Arial"/>
          <w:sz w:val="22"/>
          <w:szCs w:val="22"/>
        </w:rPr>
      </w:pPr>
      <w:r w:rsidRPr="00C601C0">
        <w:rPr>
          <w:rFonts w:ascii="Arial" w:hAnsi="Arial" w:cs="Arial"/>
          <w:b/>
          <w:sz w:val="22"/>
          <w:szCs w:val="22"/>
        </w:rPr>
        <w:t>19.1.</w:t>
      </w:r>
      <w:r w:rsidRPr="00C601C0">
        <w:rPr>
          <w:rFonts w:ascii="Arial" w:hAnsi="Arial" w:cs="Arial"/>
          <w:sz w:val="22"/>
          <w:szCs w:val="22"/>
        </w:rPr>
        <w:t xml:space="preserve"> Os Documentos de Habilitação deverão ter todas as suas páginas rubricadas por representante legal da licitante e ser apresentados:</w:t>
      </w:r>
    </w:p>
    <w:p w14:paraId="7A990CE9"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I - em via original; </w:t>
      </w:r>
      <w:r w:rsidRPr="00C601C0">
        <w:rPr>
          <w:rFonts w:ascii="Arial" w:hAnsi="Arial" w:cs="Arial"/>
          <w:sz w:val="22"/>
          <w:szCs w:val="22"/>
          <w:u w:val="single"/>
        </w:rPr>
        <w:t>ou</w:t>
      </w:r>
    </w:p>
    <w:p w14:paraId="5C91487E"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II - sob a forma de publicação em órgão da imprensa oficial; </w:t>
      </w:r>
      <w:r w:rsidRPr="00C601C0">
        <w:rPr>
          <w:rFonts w:ascii="Arial" w:hAnsi="Arial" w:cs="Arial"/>
          <w:sz w:val="22"/>
          <w:szCs w:val="22"/>
          <w:u w:val="single"/>
        </w:rPr>
        <w:t>ou</w:t>
      </w:r>
    </w:p>
    <w:p w14:paraId="4C9701BC"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III - em cópia autenticada por cartório competente, quando a lei assim o exigir ou por certidões expedidas por sistemas mantidos pela Administração Pública; </w:t>
      </w:r>
      <w:r w:rsidRPr="00C601C0">
        <w:rPr>
          <w:rFonts w:ascii="Arial" w:hAnsi="Arial" w:cs="Arial"/>
          <w:sz w:val="22"/>
          <w:szCs w:val="22"/>
          <w:u w:val="single"/>
        </w:rPr>
        <w:t>ou</w:t>
      </w:r>
    </w:p>
    <w:p w14:paraId="582A5BB8"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IV - em cópia não autenticada, desde que seja exibida a via original, para conferência pela Comissão Permanente de Licitação, no ato de entrega dos Documentos de Habilitação.</w:t>
      </w:r>
    </w:p>
    <w:p w14:paraId="6C0D7430" w14:textId="77777777" w:rsidR="008B54D7" w:rsidRPr="00C601C0" w:rsidRDefault="008B54D7" w:rsidP="00C601C0">
      <w:pPr>
        <w:rPr>
          <w:rFonts w:ascii="Arial" w:hAnsi="Arial" w:cs="Arial"/>
          <w:sz w:val="22"/>
          <w:szCs w:val="22"/>
        </w:rPr>
      </w:pPr>
      <w:r w:rsidRPr="00C601C0">
        <w:rPr>
          <w:rFonts w:ascii="Arial" w:hAnsi="Arial" w:cs="Arial"/>
          <w:b/>
          <w:sz w:val="22"/>
          <w:szCs w:val="22"/>
        </w:rPr>
        <w:t>19.1.1.</w:t>
      </w:r>
      <w:r w:rsidRPr="00C601C0">
        <w:rPr>
          <w:rFonts w:ascii="Arial" w:hAnsi="Arial" w:cs="Arial"/>
          <w:sz w:val="22"/>
          <w:szCs w:val="22"/>
        </w:rPr>
        <w:tab/>
        <w:t>Só serão aceitas cópias legíveis, que ofereçam condições de análise por parte da Comissão Permanente de Licitação.</w:t>
      </w:r>
    </w:p>
    <w:p w14:paraId="5B2F472D"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19.2. </w:t>
      </w:r>
      <w:r w:rsidRPr="00C601C0">
        <w:rPr>
          <w:rFonts w:ascii="Arial" w:hAnsi="Arial" w:cs="Arial"/>
          <w:sz w:val="22"/>
          <w:szCs w:val="22"/>
        </w:rPr>
        <w:t>Para se habilitar, a licitante deverá apresentar a documentação, na forma prevista dos subitens a seguir:</w:t>
      </w:r>
    </w:p>
    <w:p w14:paraId="3FCA7F5C" w14:textId="77777777" w:rsidR="008B54D7" w:rsidRPr="00C601C0" w:rsidRDefault="008B54D7" w:rsidP="00C601C0">
      <w:pPr>
        <w:rPr>
          <w:rFonts w:ascii="Arial" w:hAnsi="Arial" w:cs="Arial"/>
          <w:sz w:val="22"/>
          <w:szCs w:val="22"/>
        </w:rPr>
      </w:pPr>
    </w:p>
    <w:p w14:paraId="5684C97B" w14:textId="77777777" w:rsidR="008B54D7" w:rsidRPr="00C601C0" w:rsidRDefault="008B54D7" w:rsidP="00C601C0">
      <w:pPr>
        <w:rPr>
          <w:rFonts w:ascii="Arial" w:hAnsi="Arial" w:cs="Arial"/>
          <w:sz w:val="22"/>
          <w:szCs w:val="22"/>
        </w:rPr>
      </w:pPr>
      <w:r w:rsidRPr="00C601C0">
        <w:rPr>
          <w:rFonts w:ascii="Arial" w:hAnsi="Arial" w:cs="Arial"/>
          <w:b/>
          <w:sz w:val="22"/>
          <w:szCs w:val="22"/>
        </w:rPr>
        <w:lastRenderedPageBreak/>
        <w:t>19.2.1.</w:t>
      </w:r>
      <w:r w:rsidRPr="00C601C0">
        <w:rPr>
          <w:rFonts w:ascii="Arial" w:hAnsi="Arial" w:cs="Arial"/>
          <w:sz w:val="22"/>
          <w:szCs w:val="22"/>
        </w:rPr>
        <w:tab/>
      </w:r>
      <w:r w:rsidRPr="00C601C0">
        <w:rPr>
          <w:rFonts w:ascii="Arial" w:hAnsi="Arial" w:cs="Arial"/>
          <w:b/>
          <w:sz w:val="22"/>
          <w:szCs w:val="22"/>
        </w:rPr>
        <w:t>Habilitação Jurídica</w:t>
      </w:r>
    </w:p>
    <w:p w14:paraId="3F326473"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ato constitutivo, estatuto ou contrato social em vigor, devidamente registrado, em se tratando de sociedades empresariais e, no caso de sociedade por ações, acompanhado de documentos de eleição de seus administradores;</w:t>
      </w:r>
    </w:p>
    <w:p w14:paraId="0B4477C8" w14:textId="77777777" w:rsidR="008B54D7" w:rsidRPr="00C601C0" w:rsidRDefault="008B54D7" w:rsidP="00C601C0">
      <w:pPr>
        <w:tabs>
          <w:tab w:val="left" w:pos="1701"/>
        </w:tabs>
        <w:rPr>
          <w:rFonts w:ascii="Arial" w:hAnsi="Arial" w:cs="Arial"/>
          <w:sz w:val="22"/>
          <w:szCs w:val="22"/>
        </w:rPr>
      </w:pPr>
      <w:proofErr w:type="gramStart"/>
      <w:r w:rsidRPr="00C601C0">
        <w:rPr>
          <w:rFonts w:ascii="Arial" w:hAnsi="Arial" w:cs="Arial"/>
          <w:sz w:val="22"/>
          <w:szCs w:val="22"/>
        </w:rPr>
        <w:t>a</w:t>
      </w:r>
      <w:proofErr w:type="gramEnd"/>
      <w:r w:rsidRPr="00C601C0">
        <w:rPr>
          <w:rFonts w:ascii="Arial" w:hAnsi="Arial" w:cs="Arial"/>
          <w:sz w:val="22"/>
          <w:szCs w:val="22"/>
        </w:rPr>
        <w:t>1) os documentos mencionados na alínea ‘a’ deverão estar acompanhados de suas alterações ou da respectiva consolidação, devendo constar, entre os objetivos sociais, a execução de atividades da mesma natureza ou compatível com o objeto desta concorrência;</w:t>
      </w:r>
    </w:p>
    <w:p w14:paraId="5CB3EBA0" w14:textId="77777777" w:rsidR="008B54D7" w:rsidRPr="00C601C0" w:rsidRDefault="008B54D7" w:rsidP="00C601C0">
      <w:pPr>
        <w:widowControl w:val="0"/>
        <w:tabs>
          <w:tab w:val="left" w:pos="1701"/>
        </w:tabs>
        <w:rPr>
          <w:rFonts w:ascii="Arial" w:hAnsi="Arial" w:cs="Arial"/>
          <w:sz w:val="22"/>
          <w:szCs w:val="22"/>
          <w:lang w:val="pt-PT"/>
        </w:rPr>
      </w:pPr>
      <w:r w:rsidRPr="00C601C0">
        <w:rPr>
          <w:rFonts w:ascii="Arial" w:hAnsi="Arial" w:cs="Arial"/>
          <w:sz w:val="22"/>
          <w:szCs w:val="22"/>
          <w:lang w:val="pt-PT"/>
        </w:rPr>
        <w:t>b) inscrição do ato constitutivo em cartório de Registro Civil de Pessoas Jurídicas, no caso de sociedades simples, acompanhada de prova da diretoria em exercício;</w:t>
      </w:r>
    </w:p>
    <w:p w14:paraId="7D634D43"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lang w:val="pt-PT"/>
        </w:rPr>
        <w:t>c) ato de autorização, quando se tratar de empresa ou sociedade estrangeira em funcionamento no País, e ato de registro ou autorização para funcionamento, expedido pelo órgão competente, quando a atividade assim o exigir;</w:t>
      </w:r>
    </w:p>
    <w:p w14:paraId="6597F202"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d) registro comercial, em caso de empresa individual;</w:t>
      </w:r>
    </w:p>
    <w:p w14:paraId="112C1B82"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e) documento de identificação oficial com foto dos responsáveis legais da licitante. </w:t>
      </w:r>
    </w:p>
    <w:p w14:paraId="64280977" w14:textId="77777777" w:rsidR="008B54D7" w:rsidRPr="00C601C0" w:rsidRDefault="008B54D7" w:rsidP="00C601C0">
      <w:pPr>
        <w:rPr>
          <w:rFonts w:ascii="Arial" w:hAnsi="Arial" w:cs="Arial"/>
          <w:b/>
          <w:sz w:val="22"/>
          <w:szCs w:val="22"/>
        </w:rPr>
      </w:pPr>
    </w:p>
    <w:p w14:paraId="6EFFFFC1" w14:textId="77777777" w:rsidR="008B54D7" w:rsidRPr="00C601C0" w:rsidRDefault="008B54D7" w:rsidP="00C601C0">
      <w:pPr>
        <w:rPr>
          <w:rFonts w:ascii="Arial" w:hAnsi="Arial" w:cs="Arial"/>
          <w:sz w:val="22"/>
          <w:szCs w:val="22"/>
        </w:rPr>
      </w:pPr>
      <w:r w:rsidRPr="00C601C0">
        <w:rPr>
          <w:rFonts w:ascii="Arial" w:hAnsi="Arial" w:cs="Arial"/>
          <w:b/>
          <w:sz w:val="22"/>
          <w:szCs w:val="22"/>
        </w:rPr>
        <w:t>19.2.2.</w:t>
      </w:r>
      <w:r w:rsidRPr="00C601C0">
        <w:rPr>
          <w:rFonts w:ascii="Arial" w:hAnsi="Arial" w:cs="Arial"/>
          <w:sz w:val="22"/>
          <w:szCs w:val="22"/>
        </w:rPr>
        <w:tab/>
      </w:r>
      <w:r w:rsidRPr="00C601C0">
        <w:rPr>
          <w:rFonts w:ascii="Arial" w:hAnsi="Arial" w:cs="Arial"/>
          <w:b/>
          <w:sz w:val="22"/>
          <w:szCs w:val="22"/>
        </w:rPr>
        <w:t>Regularidade Fiscal e Trabalhista</w:t>
      </w:r>
    </w:p>
    <w:p w14:paraId="6E039409"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prova de inscrição no Cadastro Nacional de Pessoa Jurídica - CNPJ/MF;</w:t>
      </w:r>
    </w:p>
    <w:p w14:paraId="1A53001A"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b) prova de inscrição no cadastro de contribuintes estadual ou municipal, se exigível, relativa ao domicílio ou sede da licitante, pertinente ao seu ramo de atividade e compatível com o objeto desta concorrência;</w:t>
      </w:r>
    </w:p>
    <w:p w14:paraId="7D37AF65"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c</w:t>
      </w:r>
      <w:r w:rsidRPr="00C601C0">
        <w:rPr>
          <w:rFonts w:ascii="Arial" w:hAnsi="Arial" w:cs="Arial"/>
          <w:bCs/>
          <w:sz w:val="22"/>
          <w:szCs w:val="22"/>
        </w:rPr>
        <w:t xml:space="preserve">) Certidão Conjunta Negativa de Débitos Relativos a Tributos Federais e à Dívida Ativa da União, </w:t>
      </w:r>
      <w:r w:rsidRPr="00C601C0">
        <w:rPr>
          <w:rFonts w:ascii="Arial" w:hAnsi="Arial" w:cs="Arial"/>
          <w:sz w:val="22"/>
          <w:szCs w:val="22"/>
        </w:rPr>
        <w:t>expedida por órgãos da Secretaria da Receita Federal do Brasil e da Procuradoria Geral da Fazenda Nacional com jurisdição sobre o local da sede da licitante;</w:t>
      </w:r>
    </w:p>
    <w:p w14:paraId="5C50C09B"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d) Certidões Negativas de Débitos ou de não contribuinte expedidas por órgãos das Secretarias de Fazenda do Estado e do Município em que estiver localizada a sede da licitante;</w:t>
      </w:r>
    </w:p>
    <w:p w14:paraId="20F9F186"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e) Certificado de Regularidade de Situação do Fundo de Garantia do Tempo de Serviço - FGTS, em vigor na data de apresentação dos Documentos de Habilitação;</w:t>
      </w:r>
    </w:p>
    <w:p w14:paraId="2FB354C8"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f) Certidão Negativa de Débito Trabalhista (CNDT) que comprove a inexistência de débitos inadimplidos perante a Justiça do Trabalho.</w:t>
      </w:r>
    </w:p>
    <w:p w14:paraId="0DC851DA"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19.2.2.1. </w:t>
      </w:r>
      <w:r w:rsidRPr="00C601C0">
        <w:rPr>
          <w:rFonts w:ascii="Arial" w:hAnsi="Arial" w:cs="Arial"/>
          <w:sz w:val="22"/>
          <w:szCs w:val="22"/>
        </w:rPr>
        <w:t>Será considerada em situação regular a licitante cujo débito com as fazendas públicas ou com a seguridade social esteja com a exigibilidade suspensa.</w:t>
      </w:r>
    </w:p>
    <w:p w14:paraId="58F8DFD3"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19.2.2.2. </w:t>
      </w:r>
      <w:r w:rsidRPr="00C601C0">
        <w:rPr>
          <w:rFonts w:ascii="Arial" w:hAnsi="Arial" w:cs="Arial"/>
          <w:sz w:val="22"/>
          <w:szCs w:val="22"/>
        </w:rPr>
        <w:t>Serão aceitas certidões positivas com efeito de negativa.</w:t>
      </w:r>
    </w:p>
    <w:p w14:paraId="5EAF945E"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19.2.2.3. </w:t>
      </w:r>
      <w:r w:rsidRPr="00C601C0">
        <w:rPr>
          <w:rFonts w:ascii="Arial" w:hAnsi="Arial" w:cs="Arial"/>
          <w:sz w:val="22"/>
          <w:szCs w:val="22"/>
        </w:rPr>
        <w:t>Será considerada como válida pelo prazo de 90 (noventa) dias, contados a partir da data da respectiva emissão, a certidão que não apresentar prazo de validade, exceto se anexada legislação específica indicativa de prazo distinto.</w:t>
      </w:r>
    </w:p>
    <w:p w14:paraId="10DBB783" w14:textId="77777777" w:rsidR="008B54D7" w:rsidRPr="00C601C0" w:rsidRDefault="008B54D7" w:rsidP="00C601C0">
      <w:pPr>
        <w:rPr>
          <w:rFonts w:ascii="Arial" w:hAnsi="Arial" w:cs="Arial"/>
          <w:sz w:val="22"/>
          <w:szCs w:val="22"/>
        </w:rPr>
      </w:pPr>
      <w:r w:rsidRPr="00C601C0">
        <w:rPr>
          <w:rFonts w:ascii="Arial" w:hAnsi="Arial" w:cs="Arial"/>
          <w:b/>
          <w:sz w:val="22"/>
          <w:szCs w:val="22"/>
        </w:rPr>
        <w:t>19.2.2.4.</w:t>
      </w:r>
      <w:r w:rsidRPr="00C601C0">
        <w:rPr>
          <w:rFonts w:ascii="Arial" w:hAnsi="Arial" w:cs="Arial"/>
          <w:sz w:val="22"/>
          <w:szCs w:val="22"/>
        </w:rPr>
        <w:t xml:space="preserve"> A Comissão Permanente de Licitação poderá promover a atualização ou mesmo a expedição de certidões, se imediatamente disponível em meio eletrônico.</w:t>
      </w:r>
    </w:p>
    <w:p w14:paraId="581BDC81" w14:textId="77777777" w:rsidR="008B54D7" w:rsidRPr="00C601C0" w:rsidRDefault="008B54D7" w:rsidP="00C601C0">
      <w:pPr>
        <w:rPr>
          <w:rFonts w:ascii="Arial" w:hAnsi="Arial" w:cs="Arial"/>
          <w:sz w:val="22"/>
          <w:szCs w:val="22"/>
        </w:rPr>
      </w:pPr>
      <w:r w:rsidRPr="00C601C0">
        <w:rPr>
          <w:rFonts w:ascii="Arial" w:hAnsi="Arial" w:cs="Arial"/>
          <w:b/>
          <w:sz w:val="22"/>
          <w:szCs w:val="22"/>
        </w:rPr>
        <w:t>19.2.2.5.</w:t>
      </w:r>
      <w:r w:rsidRPr="00C601C0">
        <w:rPr>
          <w:rFonts w:ascii="Arial" w:hAnsi="Arial" w:cs="Arial"/>
          <w:sz w:val="22"/>
          <w:szCs w:val="22"/>
        </w:rPr>
        <w:t xml:space="preserve"> Será aceita a comprovação de regularidade fiscal por meio do SICAF, caso a empresa seja cadastrada.</w:t>
      </w:r>
    </w:p>
    <w:p w14:paraId="3FE71861" w14:textId="77777777" w:rsidR="008B54D7" w:rsidRPr="00C601C0" w:rsidRDefault="008B54D7" w:rsidP="00C601C0">
      <w:pPr>
        <w:rPr>
          <w:rFonts w:ascii="Arial" w:hAnsi="Arial" w:cs="Arial"/>
          <w:sz w:val="22"/>
          <w:szCs w:val="22"/>
        </w:rPr>
      </w:pPr>
    </w:p>
    <w:p w14:paraId="1F9F2113" w14:textId="77777777" w:rsidR="008B54D7" w:rsidRPr="00C601C0" w:rsidRDefault="008B54D7" w:rsidP="00C601C0">
      <w:pPr>
        <w:rPr>
          <w:rFonts w:ascii="Arial" w:hAnsi="Arial" w:cs="Arial"/>
          <w:sz w:val="22"/>
          <w:szCs w:val="22"/>
        </w:rPr>
      </w:pPr>
      <w:r w:rsidRPr="00C601C0">
        <w:rPr>
          <w:rFonts w:ascii="Arial" w:hAnsi="Arial" w:cs="Arial"/>
          <w:b/>
          <w:sz w:val="22"/>
          <w:szCs w:val="22"/>
        </w:rPr>
        <w:t>19.2.3.</w:t>
      </w:r>
      <w:r w:rsidRPr="00C601C0">
        <w:rPr>
          <w:rFonts w:ascii="Arial" w:hAnsi="Arial" w:cs="Arial"/>
          <w:sz w:val="22"/>
          <w:szCs w:val="22"/>
        </w:rPr>
        <w:tab/>
      </w:r>
      <w:r w:rsidRPr="00C601C0">
        <w:rPr>
          <w:rFonts w:ascii="Arial" w:hAnsi="Arial" w:cs="Arial"/>
          <w:b/>
          <w:sz w:val="22"/>
          <w:szCs w:val="22"/>
        </w:rPr>
        <w:t>Qualificação Técnica:</w:t>
      </w:r>
    </w:p>
    <w:p w14:paraId="36C49598"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declaração(</w:t>
      </w:r>
      <w:proofErr w:type="spellStart"/>
      <w:r w:rsidRPr="00C601C0">
        <w:rPr>
          <w:rFonts w:ascii="Arial" w:hAnsi="Arial" w:cs="Arial"/>
          <w:sz w:val="22"/>
          <w:szCs w:val="22"/>
        </w:rPr>
        <w:t>ões</w:t>
      </w:r>
      <w:proofErr w:type="spellEnd"/>
      <w:r w:rsidRPr="00C601C0">
        <w:rPr>
          <w:rFonts w:ascii="Arial" w:hAnsi="Arial" w:cs="Arial"/>
          <w:sz w:val="22"/>
          <w:szCs w:val="22"/>
        </w:rPr>
        <w:t>), expedida(s) por pessoa(s) jurídica(s) de direito público ou privado, que ateste(m) que a licitante prestou à(s) declarante(s) serviços compatíveis com os do objeto desta concorrência, representados, no mínimo, pelas atividades descritas no subitem 3.1 deste Edital;</w:t>
      </w:r>
    </w:p>
    <w:p w14:paraId="2EABAAD5" w14:textId="77777777" w:rsidR="008B54D7" w:rsidRPr="00C601C0" w:rsidRDefault="008B54D7" w:rsidP="00C601C0">
      <w:pPr>
        <w:pStyle w:val="texto1"/>
        <w:tabs>
          <w:tab w:val="clear" w:pos="8505"/>
          <w:tab w:val="left" w:pos="1701"/>
        </w:tabs>
        <w:spacing w:line="276" w:lineRule="auto"/>
        <w:ind w:firstLine="0"/>
        <w:rPr>
          <w:rFonts w:ascii="Arial" w:hAnsi="Arial" w:cs="Arial"/>
          <w:b w:val="0"/>
          <w:sz w:val="22"/>
          <w:szCs w:val="22"/>
        </w:rPr>
      </w:pPr>
      <w:r w:rsidRPr="00C601C0">
        <w:rPr>
          <w:rFonts w:ascii="Arial" w:hAnsi="Arial" w:cs="Arial"/>
          <w:b w:val="0"/>
          <w:sz w:val="22"/>
          <w:szCs w:val="22"/>
        </w:rPr>
        <w:lastRenderedPageBreak/>
        <w:t>b) certificado de qualificação técnica de funcionamento, emitido pelo Conselho Executivo das Normas-Padrão (CENP) ou por entidade equivalente legalmente reconhecida como fiscalizadora e certificadora das condições técnicas de agências de propaganda, conforme disposto no § 1º do art. 4º da Lei nº 12.232/2010;</w:t>
      </w:r>
    </w:p>
    <w:p w14:paraId="0AC57337" w14:textId="77777777" w:rsidR="008B54D7" w:rsidRPr="00C601C0" w:rsidRDefault="008B54D7" w:rsidP="00C601C0">
      <w:pPr>
        <w:pStyle w:val="texto1"/>
        <w:tabs>
          <w:tab w:val="clear" w:pos="8505"/>
          <w:tab w:val="left" w:pos="1701"/>
        </w:tabs>
        <w:spacing w:line="276" w:lineRule="auto"/>
        <w:ind w:firstLine="0"/>
        <w:rPr>
          <w:rFonts w:ascii="Arial" w:hAnsi="Arial" w:cs="Arial"/>
          <w:b w:val="0"/>
          <w:sz w:val="22"/>
          <w:szCs w:val="22"/>
        </w:rPr>
      </w:pPr>
      <w:proofErr w:type="gramStart"/>
      <w:r w:rsidRPr="00C601C0">
        <w:rPr>
          <w:rFonts w:ascii="Arial" w:hAnsi="Arial" w:cs="Arial"/>
          <w:b w:val="0"/>
          <w:sz w:val="22"/>
          <w:szCs w:val="22"/>
        </w:rPr>
        <w:t>b</w:t>
      </w:r>
      <w:proofErr w:type="gramEnd"/>
      <w:r w:rsidRPr="00C601C0">
        <w:rPr>
          <w:rFonts w:ascii="Arial" w:hAnsi="Arial" w:cs="Arial"/>
          <w:b w:val="0"/>
          <w:sz w:val="22"/>
          <w:szCs w:val="22"/>
        </w:rPr>
        <w:t>1) o certificado de qualificação técnica de funcionamento emitido para a matriz da agência valerá para a filial;</w:t>
      </w:r>
    </w:p>
    <w:p w14:paraId="53E1C38B" w14:textId="77777777" w:rsidR="008B54D7" w:rsidRPr="00C601C0" w:rsidRDefault="008B54D7" w:rsidP="00C601C0">
      <w:pPr>
        <w:rPr>
          <w:rFonts w:ascii="Arial" w:hAnsi="Arial" w:cs="Arial"/>
          <w:bCs/>
          <w:sz w:val="22"/>
          <w:szCs w:val="22"/>
        </w:rPr>
      </w:pPr>
      <w:proofErr w:type="gramStart"/>
      <w:r w:rsidRPr="00C601C0">
        <w:rPr>
          <w:rFonts w:ascii="Arial" w:hAnsi="Arial" w:cs="Arial"/>
          <w:bCs/>
          <w:sz w:val="22"/>
          <w:szCs w:val="22"/>
        </w:rPr>
        <w:t>b</w:t>
      </w:r>
      <w:proofErr w:type="gramEnd"/>
      <w:r w:rsidRPr="00C601C0">
        <w:rPr>
          <w:rFonts w:ascii="Arial" w:hAnsi="Arial" w:cs="Arial"/>
          <w:bCs/>
          <w:sz w:val="22"/>
          <w:szCs w:val="22"/>
        </w:rPr>
        <w:t xml:space="preserve">2) o documento obtido no site do CENP ou da entidade equivalente terá sua validade verificada pela Comissão </w:t>
      </w:r>
      <w:r w:rsidRPr="00C601C0">
        <w:rPr>
          <w:rFonts w:ascii="Arial" w:hAnsi="Arial" w:cs="Arial"/>
          <w:sz w:val="22"/>
          <w:szCs w:val="22"/>
        </w:rPr>
        <w:t>Permanente</w:t>
      </w:r>
      <w:r w:rsidRPr="00C601C0">
        <w:rPr>
          <w:rFonts w:ascii="Arial" w:hAnsi="Arial" w:cs="Arial"/>
          <w:bCs/>
          <w:sz w:val="22"/>
          <w:szCs w:val="22"/>
        </w:rPr>
        <w:t xml:space="preserve"> de Licitação.</w:t>
      </w:r>
    </w:p>
    <w:p w14:paraId="17179F0A" w14:textId="77777777" w:rsidR="008B54D7" w:rsidRPr="00C601C0" w:rsidRDefault="008B54D7" w:rsidP="00C601C0">
      <w:pPr>
        <w:rPr>
          <w:rFonts w:ascii="Arial" w:hAnsi="Arial" w:cs="Arial"/>
          <w:sz w:val="22"/>
          <w:szCs w:val="22"/>
        </w:rPr>
      </w:pPr>
    </w:p>
    <w:p w14:paraId="003CF98F" w14:textId="77777777" w:rsidR="008B54D7" w:rsidRPr="00C601C0" w:rsidRDefault="008B54D7" w:rsidP="00C601C0">
      <w:pPr>
        <w:rPr>
          <w:rFonts w:ascii="Arial" w:hAnsi="Arial" w:cs="Arial"/>
          <w:b/>
          <w:sz w:val="22"/>
          <w:szCs w:val="22"/>
        </w:rPr>
      </w:pPr>
      <w:r w:rsidRPr="00C601C0">
        <w:rPr>
          <w:rFonts w:ascii="Arial" w:hAnsi="Arial" w:cs="Arial"/>
          <w:b/>
          <w:sz w:val="22"/>
          <w:szCs w:val="22"/>
        </w:rPr>
        <w:t>19.2.4.</w:t>
      </w:r>
      <w:r w:rsidRPr="00C601C0">
        <w:rPr>
          <w:rFonts w:ascii="Arial" w:hAnsi="Arial" w:cs="Arial"/>
          <w:sz w:val="22"/>
          <w:szCs w:val="22"/>
        </w:rPr>
        <w:tab/>
      </w:r>
      <w:r w:rsidRPr="00C601C0">
        <w:rPr>
          <w:rFonts w:ascii="Arial" w:hAnsi="Arial" w:cs="Arial"/>
          <w:b/>
          <w:sz w:val="22"/>
          <w:szCs w:val="22"/>
        </w:rPr>
        <w:t>Qualificação Econômico-financeira:</w:t>
      </w:r>
    </w:p>
    <w:p w14:paraId="3E3E9BE5" w14:textId="77777777" w:rsidR="008B54D7" w:rsidRPr="00C601C0" w:rsidRDefault="008B54D7" w:rsidP="00C601C0">
      <w:pPr>
        <w:tabs>
          <w:tab w:val="left" w:pos="1134"/>
          <w:tab w:val="left" w:pos="1701"/>
        </w:tabs>
        <w:rPr>
          <w:rFonts w:ascii="Arial" w:hAnsi="Arial" w:cs="Arial"/>
          <w:sz w:val="22"/>
          <w:szCs w:val="22"/>
        </w:rPr>
      </w:pPr>
      <w:r w:rsidRPr="00C601C0">
        <w:rPr>
          <w:rFonts w:ascii="Arial" w:hAnsi="Arial" w:cs="Arial"/>
          <w:sz w:val="22"/>
          <w:szCs w:val="22"/>
        </w:rPr>
        <w:t>a) Certidão Negativa de falência e de recuperação judicial ou extrajudicial expedida pelo distribuidor da sede fiscal da licitante, dentro do prazo de validade;</w:t>
      </w:r>
    </w:p>
    <w:p w14:paraId="02EF7BD6" w14:textId="77777777" w:rsidR="008B54D7" w:rsidRPr="00C601C0" w:rsidRDefault="008B54D7" w:rsidP="00C601C0">
      <w:pPr>
        <w:tabs>
          <w:tab w:val="left" w:pos="1134"/>
          <w:tab w:val="left" w:pos="1701"/>
        </w:tabs>
        <w:rPr>
          <w:rFonts w:ascii="Arial" w:hAnsi="Arial" w:cs="Arial"/>
          <w:sz w:val="22"/>
          <w:szCs w:val="22"/>
        </w:rPr>
      </w:pPr>
      <w:proofErr w:type="gramStart"/>
      <w:r w:rsidRPr="00C601C0">
        <w:rPr>
          <w:rFonts w:ascii="Arial" w:hAnsi="Arial" w:cs="Arial"/>
          <w:sz w:val="22"/>
          <w:szCs w:val="22"/>
        </w:rPr>
        <w:t>a</w:t>
      </w:r>
      <w:proofErr w:type="gramEnd"/>
      <w:r w:rsidRPr="00C601C0">
        <w:rPr>
          <w:rFonts w:ascii="Arial" w:hAnsi="Arial" w:cs="Arial"/>
          <w:sz w:val="22"/>
          <w:szCs w:val="22"/>
        </w:rPr>
        <w:t>1) caso não conste prazo de validade, será aceita a certidão emitida em até 90 (noventa) dias corridos, antes da data de apresentação dos Documentos de Habilitação;</w:t>
      </w:r>
    </w:p>
    <w:p w14:paraId="386E61DC" w14:textId="77777777" w:rsidR="008B54D7" w:rsidRPr="00C601C0" w:rsidRDefault="008B54D7" w:rsidP="00C601C0">
      <w:pPr>
        <w:tabs>
          <w:tab w:val="left" w:pos="1134"/>
          <w:tab w:val="left" w:pos="1701"/>
        </w:tabs>
        <w:rPr>
          <w:rFonts w:ascii="Arial" w:hAnsi="Arial" w:cs="Arial"/>
          <w:sz w:val="22"/>
          <w:szCs w:val="22"/>
        </w:rPr>
      </w:pPr>
      <w:proofErr w:type="gramStart"/>
      <w:r w:rsidRPr="00C601C0">
        <w:rPr>
          <w:rFonts w:ascii="Arial" w:hAnsi="Arial" w:cs="Arial"/>
          <w:sz w:val="22"/>
          <w:szCs w:val="22"/>
        </w:rPr>
        <w:t>a</w:t>
      </w:r>
      <w:proofErr w:type="gramEnd"/>
      <w:r w:rsidRPr="00C601C0">
        <w:rPr>
          <w:rFonts w:ascii="Arial" w:hAnsi="Arial" w:cs="Arial"/>
          <w:sz w:val="22"/>
          <w:szCs w:val="22"/>
        </w:rPr>
        <w:t>2) no caso de praças com mais de um cartório distribuidor, deverão ser apresentadas as certidões de cada distribuidor;</w:t>
      </w:r>
    </w:p>
    <w:p w14:paraId="7DAD19B3" w14:textId="77777777" w:rsidR="008B54D7" w:rsidRPr="00C601C0" w:rsidRDefault="008B54D7" w:rsidP="00C601C0">
      <w:pPr>
        <w:tabs>
          <w:tab w:val="left" w:pos="1134"/>
          <w:tab w:val="left" w:pos="1701"/>
        </w:tabs>
        <w:rPr>
          <w:rFonts w:ascii="Arial" w:hAnsi="Arial" w:cs="Arial"/>
          <w:sz w:val="22"/>
          <w:szCs w:val="22"/>
        </w:rPr>
      </w:pPr>
      <w:r w:rsidRPr="00C601C0">
        <w:rPr>
          <w:rFonts w:ascii="Arial" w:hAnsi="Arial" w:cs="Arial"/>
          <w:sz w:val="22"/>
          <w:szCs w:val="22"/>
        </w:rPr>
        <w:t>b) balanço patrimonial e demonstrações contábeis do último exercício social, já exigíveis e apresentados na forma da lei, que comprove a boa situação financeira da licitante, vedada a sua substituição por balancetes ou balanços provisórios, que comprove a boa situação financeira da empresa, podendo ser atualizados por índices oficiais quando encerrados a mais de 03 (três) meses da data de apresentação dos Documentos de Habilitação;</w:t>
      </w:r>
    </w:p>
    <w:p w14:paraId="74BFE4A1" w14:textId="77777777" w:rsidR="008B54D7" w:rsidRPr="00C601C0" w:rsidRDefault="008B54D7" w:rsidP="00C601C0">
      <w:pPr>
        <w:pStyle w:val="PargrafodaLista"/>
        <w:tabs>
          <w:tab w:val="left" w:pos="1134"/>
          <w:tab w:val="left" w:pos="1701"/>
        </w:tabs>
        <w:spacing w:line="276" w:lineRule="auto"/>
        <w:ind w:left="0"/>
        <w:jc w:val="both"/>
        <w:outlineLvl w:val="0"/>
        <w:rPr>
          <w:rFonts w:ascii="Arial" w:hAnsi="Arial" w:cs="Arial"/>
          <w:sz w:val="22"/>
          <w:szCs w:val="22"/>
        </w:rPr>
      </w:pPr>
      <w:proofErr w:type="gramStart"/>
      <w:r w:rsidRPr="00C601C0">
        <w:rPr>
          <w:rFonts w:ascii="Arial" w:hAnsi="Arial" w:cs="Arial"/>
          <w:sz w:val="22"/>
          <w:szCs w:val="22"/>
        </w:rPr>
        <w:t>b</w:t>
      </w:r>
      <w:proofErr w:type="gramEnd"/>
      <w:r w:rsidRPr="00C601C0">
        <w:rPr>
          <w:rFonts w:ascii="Arial" w:hAnsi="Arial" w:cs="Arial"/>
          <w:sz w:val="22"/>
          <w:szCs w:val="22"/>
        </w:rPr>
        <w:t>1) o balanço patrimonial e as demonstrações contábeis deverão estar assinados pelo responsável legal da licitante e pelo responsável por sua elaboração, Contador ou outro profissional equivalente, devidamente registrado no respectivo conselho de classe profissional, com indicação do número de registro;</w:t>
      </w:r>
    </w:p>
    <w:p w14:paraId="00B2F764" w14:textId="77777777" w:rsidR="008B54D7" w:rsidRPr="00C601C0" w:rsidRDefault="008B54D7" w:rsidP="00C601C0">
      <w:pPr>
        <w:pStyle w:val="PargrafodaLista"/>
        <w:tabs>
          <w:tab w:val="left" w:pos="1134"/>
          <w:tab w:val="left" w:pos="1701"/>
        </w:tabs>
        <w:spacing w:line="276" w:lineRule="auto"/>
        <w:ind w:left="0"/>
        <w:jc w:val="both"/>
        <w:outlineLvl w:val="0"/>
        <w:rPr>
          <w:rFonts w:ascii="Arial" w:hAnsi="Arial" w:cs="Arial"/>
          <w:sz w:val="22"/>
          <w:szCs w:val="22"/>
        </w:rPr>
      </w:pPr>
      <w:proofErr w:type="gramStart"/>
      <w:r w:rsidRPr="00C601C0">
        <w:rPr>
          <w:rFonts w:ascii="Arial" w:hAnsi="Arial" w:cs="Arial"/>
          <w:sz w:val="22"/>
          <w:szCs w:val="22"/>
        </w:rPr>
        <w:t>b</w:t>
      </w:r>
      <w:proofErr w:type="gramEnd"/>
      <w:r w:rsidRPr="00C601C0">
        <w:rPr>
          <w:rFonts w:ascii="Arial" w:hAnsi="Arial" w:cs="Arial"/>
          <w:sz w:val="22"/>
          <w:szCs w:val="22"/>
        </w:rPr>
        <w:t>2) se necessária a atualização do balanço, com suas demonstrações contábeis, e do patrimônio líquido, deverá ser apresentado o memorial de cálculo correspondente, assinado pelo responsável legal da licitante e pelo responsável por sua elaboração, Contador ou outro profissional equivalente, devidamente registrado no respectivo conselho de classe profissional, com indicação do número de registro;</w:t>
      </w:r>
    </w:p>
    <w:p w14:paraId="6CC97764" w14:textId="77777777" w:rsidR="008B54D7" w:rsidRPr="00C601C0" w:rsidRDefault="008B54D7" w:rsidP="00C601C0">
      <w:pPr>
        <w:pStyle w:val="PargrafodaLista"/>
        <w:tabs>
          <w:tab w:val="left" w:pos="1134"/>
          <w:tab w:val="left" w:pos="1701"/>
        </w:tabs>
        <w:spacing w:line="276" w:lineRule="auto"/>
        <w:ind w:left="0"/>
        <w:jc w:val="both"/>
        <w:outlineLvl w:val="0"/>
        <w:rPr>
          <w:rFonts w:ascii="Arial" w:hAnsi="Arial" w:cs="Arial"/>
          <w:sz w:val="22"/>
          <w:szCs w:val="22"/>
        </w:rPr>
      </w:pPr>
      <w:proofErr w:type="gramStart"/>
      <w:r w:rsidRPr="00C601C0">
        <w:rPr>
          <w:rFonts w:ascii="Arial" w:hAnsi="Arial" w:cs="Arial"/>
          <w:sz w:val="22"/>
          <w:szCs w:val="22"/>
        </w:rPr>
        <w:t>b</w:t>
      </w:r>
      <w:proofErr w:type="gramEnd"/>
      <w:r w:rsidRPr="00C601C0">
        <w:rPr>
          <w:rFonts w:ascii="Arial" w:hAnsi="Arial" w:cs="Arial"/>
          <w:sz w:val="22"/>
          <w:szCs w:val="22"/>
        </w:rPr>
        <w:t>3) o balanço patrimonial deverá estar registrado ou na Junta Comercial ou no Registro Civil das Pessoas Jurídicas, conforme o tipo de empresa da licitante e apresentado de acordo com os incisos de I a III, ou autenticado por meio do Sistema Público de Escrituração Digital – SPED, para as empresas que utilizem o sistema eletrônico de escrituração e que tenham seus documentos registrados na Junta Comercial, apresentado conforme inciso IV:</w:t>
      </w:r>
    </w:p>
    <w:p w14:paraId="07F61CC9" w14:textId="77777777" w:rsidR="008B54D7" w:rsidRPr="00C601C0" w:rsidRDefault="008B54D7" w:rsidP="00C601C0">
      <w:pPr>
        <w:pStyle w:val="PargrafodaLista"/>
        <w:tabs>
          <w:tab w:val="left" w:pos="1134"/>
          <w:tab w:val="left" w:pos="1701"/>
        </w:tabs>
        <w:spacing w:line="276" w:lineRule="auto"/>
        <w:ind w:left="0"/>
        <w:jc w:val="both"/>
        <w:outlineLvl w:val="0"/>
        <w:rPr>
          <w:rFonts w:ascii="Arial" w:hAnsi="Arial" w:cs="Arial"/>
          <w:sz w:val="22"/>
          <w:szCs w:val="22"/>
        </w:rPr>
      </w:pPr>
      <w:r w:rsidRPr="00C601C0">
        <w:rPr>
          <w:rFonts w:ascii="Arial" w:hAnsi="Arial" w:cs="Arial"/>
          <w:sz w:val="22"/>
          <w:szCs w:val="22"/>
        </w:rPr>
        <w:t>I. sociedades empresariais em geral: registrado ou autenticado no órgão de Registro do Comércio da sede ou do domicílio da licitante, acompanhado de cópia do termo de abertura e de encerramento do Livro Diário do qual foi extraído, conforme disposto no § 2º do art. 5º do Decreto-lei nº 486/1969;</w:t>
      </w:r>
    </w:p>
    <w:p w14:paraId="07BB07CA" w14:textId="77777777" w:rsidR="008B54D7" w:rsidRPr="00C601C0" w:rsidRDefault="008B54D7" w:rsidP="00C601C0">
      <w:pPr>
        <w:pStyle w:val="PargrafodaLista"/>
        <w:tabs>
          <w:tab w:val="left" w:pos="1134"/>
          <w:tab w:val="left" w:pos="1701"/>
        </w:tabs>
        <w:spacing w:line="276" w:lineRule="auto"/>
        <w:ind w:left="0"/>
        <w:jc w:val="both"/>
        <w:outlineLvl w:val="0"/>
        <w:rPr>
          <w:rFonts w:ascii="Arial" w:hAnsi="Arial" w:cs="Arial"/>
          <w:sz w:val="22"/>
          <w:szCs w:val="22"/>
        </w:rPr>
      </w:pPr>
      <w:r w:rsidRPr="00C601C0">
        <w:rPr>
          <w:rFonts w:ascii="Arial" w:hAnsi="Arial" w:cs="Arial"/>
          <w:sz w:val="22"/>
          <w:szCs w:val="22"/>
        </w:rPr>
        <w:t>II. sociedades empresárias, especificamente no caso de sociedades anônimas regidas pela Lei nº 6.404/1976: registrado ou autenticado no órgão de Registro do Comércio da sede ou domicílio da licitante e publicado em Diário Oficial e em jornal de grande circulação ou cópia registrada ou autenticada no órgão competente de Registro do Comércio da sede ou domicílio da licitante;</w:t>
      </w:r>
    </w:p>
    <w:p w14:paraId="2D268FC6" w14:textId="77777777" w:rsidR="008B54D7" w:rsidRPr="00C601C0" w:rsidRDefault="008B54D7" w:rsidP="00C601C0">
      <w:pPr>
        <w:pStyle w:val="PargrafodaLista"/>
        <w:tabs>
          <w:tab w:val="left" w:pos="1134"/>
          <w:tab w:val="left" w:pos="1701"/>
        </w:tabs>
        <w:spacing w:line="276" w:lineRule="auto"/>
        <w:ind w:left="0"/>
        <w:jc w:val="both"/>
        <w:outlineLvl w:val="0"/>
        <w:rPr>
          <w:rFonts w:ascii="Arial" w:hAnsi="Arial" w:cs="Arial"/>
          <w:sz w:val="22"/>
          <w:szCs w:val="22"/>
        </w:rPr>
      </w:pPr>
      <w:r w:rsidRPr="00C601C0">
        <w:rPr>
          <w:rFonts w:ascii="Arial" w:hAnsi="Arial" w:cs="Arial"/>
          <w:sz w:val="22"/>
          <w:szCs w:val="22"/>
        </w:rPr>
        <w:t>III. sociedades simples: registrado no Registro Civil das Pessoas Jurídicas do local de sua sede. Caso a sociedade simples adote um dos tipos de sociedade empresária, deverá sujeitar-</w:t>
      </w:r>
      <w:r w:rsidRPr="00C601C0">
        <w:rPr>
          <w:rFonts w:ascii="Arial" w:hAnsi="Arial" w:cs="Arial"/>
          <w:sz w:val="22"/>
          <w:szCs w:val="22"/>
        </w:rPr>
        <w:lastRenderedPageBreak/>
        <w:t>se às normas fixadas para as sociedades empresárias, inclusive quanto ao registro no órgão competente de Registro do Comércio da sede ou domicílio da licitante;</w:t>
      </w:r>
    </w:p>
    <w:p w14:paraId="3B666C08" w14:textId="77777777" w:rsidR="008B54D7" w:rsidRPr="00C601C0" w:rsidRDefault="008B54D7" w:rsidP="00C601C0">
      <w:pPr>
        <w:pStyle w:val="PargrafodaLista"/>
        <w:tabs>
          <w:tab w:val="left" w:pos="1134"/>
          <w:tab w:val="left" w:pos="1701"/>
        </w:tabs>
        <w:spacing w:line="276" w:lineRule="auto"/>
        <w:ind w:left="0"/>
        <w:jc w:val="both"/>
        <w:outlineLvl w:val="0"/>
        <w:rPr>
          <w:rFonts w:ascii="Arial" w:hAnsi="Arial" w:cs="Arial"/>
          <w:sz w:val="22"/>
          <w:szCs w:val="22"/>
        </w:rPr>
      </w:pPr>
      <w:r w:rsidRPr="00C601C0">
        <w:rPr>
          <w:rFonts w:ascii="Arial" w:hAnsi="Arial" w:cs="Arial"/>
          <w:sz w:val="22"/>
          <w:szCs w:val="22"/>
        </w:rPr>
        <w:t>IV. para as empresas que escrituram por meio do Sistema Público de Escrituração Digital – SPED, impressão dos seguintes arquivos gerados pelo referido sistema:</w:t>
      </w:r>
    </w:p>
    <w:p w14:paraId="634B4539" w14:textId="77777777" w:rsidR="008B54D7" w:rsidRPr="00C601C0" w:rsidRDefault="008B54D7" w:rsidP="00C601C0">
      <w:pPr>
        <w:tabs>
          <w:tab w:val="left" w:pos="1134"/>
          <w:tab w:val="left" w:pos="1701"/>
        </w:tabs>
        <w:rPr>
          <w:rFonts w:ascii="Arial" w:hAnsi="Arial" w:cs="Arial"/>
          <w:sz w:val="22"/>
          <w:szCs w:val="22"/>
        </w:rPr>
      </w:pPr>
      <w:r w:rsidRPr="00C601C0">
        <w:rPr>
          <w:rFonts w:ascii="Arial" w:hAnsi="Arial" w:cs="Arial"/>
          <w:sz w:val="22"/>
          <w:szCs w:val="22"/>
        </w:rPr>
        <w:t>a) termo de autenticação com a identificação do autenticador;</w:t>
      </w:r>
    </w:p>
    <w:p w14:paraId="59AB7F23" w14:textId="77777777" w:rsidR="008B54D7" w:rsidRPr="00C601C0" w:rsidRDefault="008B54D7" w:rsidP="00C601C0">
      <w:pPr>
        <w:tabs>
          <w:tab w:val="left" w:pos="1134"/>
          <w:tab w:val="left" w:pos="1701"/>
        </w:tabs>
        <w:rPr>
          <w:rFonts w:ascii="Arial" w:hAnsi="Arial" w:cs="Arial"/>
          <w:sz w:val="22"/>
          <w:szCs w:val="22"/>
        </w:rPr>
      </w:pPr>
      <w:r w:rsidRPr="00C601C0">
        <w:rPr>
          <w:rFonts w:ascii="Arial" w:hAnsi="Arial" w:cs="Arial"/>
          <w:sz w:val="22"/>
          <w:szCs w:val="22"/>
        </w:rPr>
        <w:t>b) balanço patrimonial e demonstrações contábeis;</w:t>
      </w:r>
    </w:p>
    <w:p w14:paraId="23393CFB" w14:textId="77777777" w:rsidR="008B54D7" w:rsidRPr="00C601C0" w:rsidRDefault="008B54D7" w:rsidP="00C601C0">
      <w:pPr>
        <w:tabs>
          <w:tab w:val="left" w:pos="1134"/>
          <w:tab w:val="left" w:pos="1701"/>
        </w:tabs>
        <w:rPr>
          <w:rFonts w:ascii="Arial" w:hAnsi="Arial" w:cs="Arial"/>
          <w:sz w:val="22"/>
          <w:szCs w:val="22"/>
        </w:rPr>
      </w:pPr>
      <w:r w:rsidRPr="00C601C0">
        <w:rPr>
          <w:rFonts w:ascii="Arial" w:hAnsi="Arial" w:cs="Arial"/>
          <w:sz w:val="22"/>
          <w:szCs w:val="22"/>
        </w:rPr>
        <w:t>c) termo de abertura e encerramento;</w:t>
      </w:r>
    </w:p>
    <w:p w14:paraId="65E525CC" w14:textId="77777777" w:rsidR="008B54D7" w:rsidRPr="00C601C0" w:rsidRDefault="008B54D7" w:rsidP="00C601C0">
      <w:pPr>
        <w:tabs>
          <w:tab w:val="left" w:pos="1134"/>
          <w:tab w:val="left" w:pos="1701"/>
        </w:tabs>
        <w:rPr>
          <w:rFonts w:ascii="Arial" w:hAnsi="Arial" w:cs="Arial"/>
          <w:sz w:val="22"/>
          <w:szCs w:val="22"/>
        </w:rPr>
      </w:pPr>
      <w:r w:rsidRPr="00C601C0">
        <w:rPr>
          <w:rFonts w:ascii="Arial" w:hAnsi="Arial" w:cs="Arial"/>
          <w:sz w:val="22"/>
          <w:szCs w:val="22"/>
        </w:rPr>
        <w:t>d) requerimento de autenticação de Livro Digital;</w:t>
      </w:r>
    </w:p>
    <w:p w14:paraId="22E8014A" w14:textId="77777777" w:rsidR="008B54D7" w:rsidRPr="00C601C0" w:rsidRDefault="008B54D7" w:rsidP="00C601C0">
      <w:pPr>
        <w:tabs>
          <w:tab w:val="left" w:pos="1134"/>
          <w:tab w:val="left" w:pos="1701"/>
        </w:tabs>
        <w:rPr>
          <w:rFonts w:ascii="Arial" w:hAnsi="Arial" w:cs="Arial"/>
          <w:sz w:val="22"/>
          <w:szCs w:val="22"/>
        </w:rPr>
      </w:pPr>
      <w:r w:rsidRPr="00C601C0">
        <w:rPr>
          <w:rFonts w:ascii="Arial" w:hAnsi="Arial" w:cs="Arial"/>
          <w:sz w:val="22"/>
          <w:szCs w:val="22"/>
        </w:rPr>
        <w:t>e) recibo de entrega de Escrituração Contábil Digital.</w:t>
      </w:r>
    </w:p>
    <w:p w14:paraId="3986493A" w14:textId="77777777" w:rsidR="008B54D7" w:rsidRPr="00C601C0" w:rsidRDefault="008B54D7" w:rsidP="00C601C0">
      <w:pPr>
        <w:tabs>
          <w:tab w:val="left" w:pos="284"/>
        </w:tabs>
        <w:rPr>
          <w:rFonts w:ascii="Arial" w:hAnsi="Arial" w:cs="Arial"/>
          <w:sz w:val="22"/>
          <w:szCs w:val="22"/>
        </w:rPr>
      </w:pPr>
      <w:r w:rsidRPr="00C601C0">
        <w:rPr>
          <w:rFonts w:ascii="Arial" w:hAnsi="Arial" w:cs="Arial"/>
          <w:b/>
          <w:sz w:val="22"/>
          <w:szCs w:val="22"/>
        </w:rPr>
        <w:t xml:space="preserve">19.2.4.1. </w:t>
      </w:r>
      <w:r w:rsidRPr="00C601C0">
        <w:rPr>
          <w:rFonts w:ascii="Arial" w:hAnsi="Arial" w:cs="Arial"/>
          <w:sz w:val="22"/>
          <w:szCs w:val="22"/>
        </w:rPr>
        <w:t>As sociedades constituídas no exercício em curso ou com menos de um ano de existência deverão apresentar balanço conforme abaixo discriminado, com a assinatura do sócio-gerente e do Contador ou outro profissional equivalente, devidamente registrado no respectivo conselho de classe profissional e autenticado no órgão de Registro do Comércio da sede ou do domicílio da licitante:</w:t>
      </w:r>
    </w:p>
    <w:p w14:paraId="6FB40BA3" w14:textId="77777777" w:rsidR="008B54D7" w:rsidRPr="00C601C0" w:rsidRDefault="008B54D7" w:rsidP="00C601C0">
      <w:pPr>
        <w:tabs>
          <w:tab w:val="left" w:pos="284"/>
        </w:tabs>
        <w:rPr>
          <w:rFonts w:ascii="Arial" w:hAnsi="Arial" w:cs="Arial"/>
          <w:sz w:val="22"/>
          <w:szCs w:val="22"/>
        </w:rPr>
      </w:pPr>
      <w:r w:rsidRPr="00C601C0">
        <w:rPr>
          <w:rFonts w:ascii="Arial" w:hAnsi="Arial" w:cs="Arial"/>
          <w:sz w:val="22"/>
          <w:szCs w:val="22"/>
        </w:rPr>
        <w:t>a) balanço de abertura, no caso de sociedades sem movimentação;</w:t>
      </w:r>
    </w:p>
    <w:p w14:paraId="692F56B0" w14:textId="77777777" w:rsidR="008B54D7" w:rsidRPr="00C601C0" w:rsidRDefault="008B54D7" w:rsidP="00C601C0">
      <w:pPr>
        <w:tabs>
          <w:tab w:val="left" w:pos="284"/>
        </w:tabs>
        <w:rPr>
          <w:rFonts w:ascii="Arial" w:hAnsi="Arial" w:cs="Arial"/>
          <w:sz w:val="22"/>
          <w:szCs w:val="22"/>
        </w:rPr>
      </w:pPr>
      <w:r w:rsidRPr="00C601C0">
        <w:rPr>
          <w:rFonts w:ascii="Arial" w:hAnsi="Arial" w:cs="Arial"/>
          <w:sz w:val="22"/>
          <w:szCs w:val="22"/>
        </w:rPr>
        <w:t>b) balanço intermediário, no caso de sociedades com movimentação.</w:t>
      </w:r>
    </w:p>
    <w:p w14:paraId="581D7C1F"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19.2.4.2. </w:t>
      </w:r>
      <w:r w:rsidRPr="00C601C0">
        <w:rPr>
          <w:rFonts w:ascii="Arial" w:hAnsi="Arial" w:cs="Arial"/>
          <w:sz w:val="22"/>
          <w:szCs w:val="22"/>
        </w:rPr>
        <w:t>A comprovação da boa situação financeira da licitante será feita por meio da avaliação, conforme o caso:</w:t>
      </w:r>
    </w:p>
    <w:p w14:paraId="7E2F9776"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do balanço referido na alínea ‘b’ do subitem 19.2.4, cujos índices de Liquidez Geral (LG), de Solvência Geral (SG) e de Liquidez Corrente (LC), resultantes da aplicação das fórmulas a seguir, terão de ser maiores que um (&gt;01):</w:t>
      </w:r>
    </w:p>
    <w:p w14:paraId="02D280C8" w14:textId="77777777" w:rsidR="008B54D7" w:rsidRPr="00C601C0" w:rsidRDefault="008B54D7" w:rsidP="00BD6532">
      <w:pPr>
        <w:tabs>
          <w:tab w:val="left" w:pos="0"/>
        </w:tabs>
        <w:rPr>
          <w:rFonts w:ascii="Arial" w:hAnsi="Arial" w:cs="Arial"/>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96"/>
      </w:tblGrid>
      <w:tr w:rsidR="008B54D7" w:rsidRPr="00C601C0" w14:paraId="5A4DA5B3" w14:textId="77777777" w:rsidTr="00694051">
        <w:tc>
          <w:tcPr>
            <w:tcW w:w="817" w:type="dxa"/>
            <w:vMerge w:val="restart"/>
            <w:tcBorders>
              <w:right w:val="nil"/>
            </w:tcBorders>
            <w:shd w:val="clear" w:color="auto" w:fill="auto"/>
          </w:tcPr>
          <w:p w14:paraId="60A33652" w14:textId="77777777" w:rsidR="008B54D7" w:rsidRPr="00C601C0" w:rsidRDefault="008B54D7" w:rsidP="00BD6532">
            <w:pPr>
              <w:tabs>
                <w:tab w:val="left" w:pos="0"/>
              </w:tabs>
              <w:jc w:val="center"/>
              <w:rPr>
                <w:rFonts w:ascii="Arial" w:eastAsia="Times New Roman" w:hAnsi="Arial" w:cs="Arial"/>
                <w:sz w:val="22"/>
                <w:szCs w:val="22"/>
              </w:rPr>
            </w:pPr>
            <w:r w:rsidRPr="00C601C0">
              <w:rPr>
                <w:rFonts w:ascii="Arial" w:eastAsia="Times New Roman" w:hAnsi="Arial" w:cs="Arial"/>
                <w:sz w:val="22"/>
                <w:szCs w:val="22"/>
              </w:rPr>
              <w:t>LG =</w:t>
            </w:r>
          </w:p>
        </w:tc>
        <w:tc>
          <w:tcPr>
            <w:tcW w:w="6696" w:type="dxa"/>
            <w:tcBorders>
              <w:top w:val="nil"/>
              <w:left w:val="nil"/>
              <w:right w:val="nil"/>
            </w:tcBorders>
            <w:shd w:val="clear" w:color="auto" w:fill="auto"/>
          </w:tcPr>
          <w:p w14:paraId="7067D46F" w14:textId="77777777" w:rsidR="008B54D7" w:rsidRPr="00C601C0" w:rsidRDefault="008B54D7" w:rsidP="00BD6532">
            <w:pPr>
              <w:tabs>
                <w:tab w:val="left" w:pos="0"/>
              </w:tabs>
              <w:jc w:val="center"/>
              <w:outlineLvl w:val="0"/>
              <w:rPr>
                <w:rFonts w:ascii="Arial" w:eastAsia="Times New Roman" w:hAnsi="Arial" w:cs="Arial"/>
                <w:sz w:val="22"/>
                <w:szCs w:val="22"/>
              </w:rPr>
            </w:pPr>
            <w:r w:rsidRPr="00C601C0">
              <w:rPr>
                <w:rFonts w:ascii="Arial" w:eastAsia="Times New Roman" w:hAnsi="Arial" w:cs="Arial"/>
                <w:sz w:val="22"/>
                <w:szCs w:val="22"/>
              </w:rPr>
              <w:t>Ativo Circulante + Realizável a Longo Prazo</w:t>
            </w:r>
          </w:p>
        </w:tc>
      </w:tr>
      <w:tr w:rsidR="008B54D7" w:rsidRPr="00C601C0" w14:paraId="34C88228" w14:textId="77777777" w:rsidTr="00694051">
        <w:tc>
          <w:tcPr>
            <w:tcW w:w="817" w:type="dxa"/>
            <w:vMerge/>
            <w:tcBorders>
              <w:right w:val="nil"/>
            </w:tcBorders>
            <w:shd w:val="clear" w:color="auto" w:fill="auto"/>
          </w:tcPr>
          <w:p w14:paraId="6FDABC23" w14:textId="77777777" w:rsidR="008B54D7" w:rsidRPr="00C601C0" w:rsidRDefault="008B54D7" w:rsidP="00BD6532">
            <w:pPr>
              <w:tabs>
                <w:tab w:val="left" w:pos="0"/>
              </w:tabs>
              <w:outlineLvl w:val="0"/>
              <w:rPr>
                <w:rFonts w:ascii="Arial" w:eastAsia="Times New Roman" w:hAnsi="Arial" w:cs="Arial"/>
                <w:sz w:val="22"/>
                <w:szCs w:val="22"/>
              </w:rPr>
            </w:pPr>
          </w:p>
        </w:tc>
        <w:tc>
          <w:tcPr>
            <w:tcW w:w="6696" w:type="dxa"/>
            <w:tcBorders>
              <w:left w:val="nil"/>
              <w:bottom w:val="nil"/>
              <w:right w:val="nil"/>
            </w:tcBorders>
            <w:shd w:val="clear" w:color="auto" w:fill="auto"/>
          </w:tcPr>
          <w:p w14:paraId="35706B13" w14:textId="77777777" w:rsidR="008B54D7" w:rsidRPr="00C601C0" w:rsidRDefault="008B54D7" w:rsidP="00BD6532">
            <w:pPr>
              <w:tabs>
                <w:tab w:val="left" w:pos="0"/>
              </w:tabs>
              <w:outlineLvl w:val="0"/>
              <w:rPr>
                <w:rFonts w:ascii="Arial" w:eastAsia="Times New Roman" w:hAnsi="Arial" w:cs="Arial"/>
                <w:sz w:val="22"/>
                <w:szCs w:val="22"/>
              </w:rPr>
            </w:pPr>
            <w:r w:rsidRPr="00C601C0">
              <w:rPr>
                <w:rFonts w:ascii="Arial" w:eastAsia="Times New Roman" w:hAnsi="Arial" w:cs="Arial"/>
                <w:sz w:val="22"/>
                <w:szCs w:val="22"/>
              </w:rPr>
              <w:t xml:space="preserve">             Passivo Circulante + Exigível a Longo Prazo</w:t>
            </w:r>
          </w:p>
        </w:tc>
      </w:tr>
    </w:tbl>
    <w:p w14:paraId="0B361299" w14:textId="77777777" w:rsidR="008B54D7" w:rsidRPr="00C601C0" w:rsidRDefault="008B54D7" w:rsidP="00BD6532">
      <w:pPr>
        <w:tabs>
          <w:tab w:val="left" w:pos="0"/>
        </w:tabs>
        <w:rPr>
          <w:rFonts w:ascii="Arial" w:hAnsi="Arial" w:cs="Arial"/>
          <w:sz w:val="22"/>
          <w:szCs w:val="22"/>
        </w:rPr>
      </w:pPr>
    </w:p>
    <w:p w14:paraId="347437CC" w14:textId="77777777" w:rsidR="008B54D7" w:rsidRPr="00C601C0" w:rsidRDefault="008B54D7" w:rsidP="00BD6532">
      <w:pPr>
        <w:tabs>
          <w:tab w:val="left" w:pos="0"/>
        </w:tabs>
        <w:rPr>
          <w:rFonts w:ascii="Arial" w:hAnsi="Arial" w:cs="Arial"/>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96"/>
      </w:tblGrid>
      <w:tr w:rsidR="008B54D7" w:rsidRPr="00C601C0" w14:paraId="00200D5E" w14:textId="77777777" w:rsidTr="00694051">
        <w:tc>
          <w:tcPr>
            <w:tcW w:w="817" w:type="dxa"/>
            <w:vMerge w:val="restart"/>
            <w:tcBorders>
              <w:right w:val="nil"/>
            </w:tcBorders>
            <w:shd w:val="clear" w:color="auto" w:fill="auto"/>
          </w:tcPr>
          <w:p w14:paraId="698D5A22" w14:textId="77777777" w:rsidR="008B54D7" w:rsidRPr="00C601C0" w:rsidRDefault="008B54D7" w:rsidP="00BD6532">
            <w:pPr>
              <w:tabs>
                <w:tab w:val="left" w:pos="0"/>
              </w:tabs>
              <w:jc w:val="center"/>
              <w:rPr>
                <w:rFonts w:ascii="Arial" w:eastAsia="Times New Roman" w:hAnsi="Arial" w:cs="Arial"/>
                <w:sz w:val="22"/>
                <w:szCs w:val="22"/>
              </w:rPr>
            </w:pPr>
            <w:r w:rsidRPr="00C601C0">
              <w:rPr>
                <w:rFonts w:ascii="Arial" w:eastAsia="Times New Roman" w:hAnsi="Arial" w:cs="Arial"/>
                <w:sz w:val="22"/>
                <w:szCs w:val="22"/>
              </w:rPr>
              <w:t>SG =</w:t>
            </w:r>
          </w:p>
        </w:tc>
        <w:tc>
          <w:tcPr>
            <w:tcW w:w="6696" w:type="dxa"/>
            <w:tcBorders>
              <w:top w:val="nil"/>
              <w:left w:val="nil"/>
              <w:right w:val="nil"/>
            </w:tcBorders>
            <w:shd w:val="clear" w:color="auto" w:fill="auto"/>
          </w:tcPr>
          <w:p w14:paraId="6EC7C010" w14:textId="77777777" w:rsidR="008B54D7" w:rsidRPr="00C601C0" w:rsidRDefault="008B54D7" w:rsidP="00BD6532">
            <w:pPr>
              <w:tabs>
                <w:tab w:val="left" w:pos="0"/>
              </w:tabs>
              <w:jc w:val="center"/>
              <w:outlineLvl w:val="0"/>
              <w:rPr>
                <w:rFonts w:ascii="Arial" w:eastAsia="Times New Roman" w:hAnsi="Arial" w:cs="Arial"/>
                <w:sz w:val="22"/>
                <w:szCs w:val="22"/>
              </w:rPr>
            </w:pPr>
            <w:r w:rsidRPr="00C601C0">
              <w:rPr>
                <w:rFonts w:ascii="Arial" w:eastAsia="Times New Roman" w:hAnsi="Arial" w:cs="Arial"/>
                <w:sz w:val="22"/>
                <w:szCs w:val="22"/>
              </w:rPr>
              <w:t>Ativo Total</w:t>
            </w:r>
          </w:p>
        </w:tc>
      </w:tr>
      <w:tr w:rsidR="008B54D7" w:rsidRPr="00C601C0" w14:paraId="1946E923" w14:textId="77777777" w:rsidTr="00694051">
        <w:tc>
          <w:tcPr>
            <w:tcW w:w="817" w:type="dxa"/>
            <w:vMerge/>
            <w:tcBorders>
              <w:right w:val="nil"/>
            </w:tcBorders>
            <w:shd w:val="clear" w:color="auto" w:fill="auto"/>
          </w:tcPr>
          <w:p w14:paraId="68AD83D2" w14:textId="77777777" w:rsidR="008B54D7" w:rsidRPr="00C601C0" w:rsidRDefault="008B54D7" w:rsidP="00BD6532">
            <w:pPr>
              <w:tabs>
                <w:tab w:val="left" w:pos="0"/>
              </w:tabs>
              <w:outlineLvl w:val="0"/>
              <w:rPr>
                <w:rFonts w:ascii="Arial" w:eastAsia="Times New Roman" w:hAnsi="Arial" w:cs="Arial"/>
                <w:sz w:val="22"/>
                <w:szCs w:val="22"/>
              </w:rPr>
            </w:pPr>
          </w:p>
        </w:tc>
        <w:tc>
          <w:tcPr>
            <w:tcW w:w="6696" w:type="dxa"/>
            <w:tcBorders>
              <w:left w:val="nil"/>
              <w:bottom w:val="nil"/>
              <w:right w:val="nil"/>
            </w:tcBorders>
            <w:shd w:val="clear" w:color="auto" w:fill="auto"/>
          </w:tcPr>
          <w:p w14:paraId="63A703BA" w14:textId="77777777" w:rsidR="008B54D7" w:rsidRPr="00C601C0" w:rsidRDefault="008B54D7" w:rsidP="00BD6532">
            <w:pPr>
              <w:tabs>
                <w:tab w:val="left" w:pos="0"/>
              </w:tabs>
              <w:jc w:val="center"/>
              <w:outlineLvl w:val="0"/>
              <w:rPr>
                <w:rFonts w:ascii="Arial" w:eastAsia="Times New Roman" w:hAnsi="Arial" w:cs="Arial"/>
                <w:sz w:val="22"/>
                <w:szCs w:val="22"/>
              </w:rPr>
            </w:pPr>
            <w:r w:rsidRPr="00C601C0">
              <w:rPr>
                <w:rFonts w:ascii="Arial" w:eastAsia="Times New Roman" w:hAnsi="Arial" w:cs="Arial"/>
                <w:sz w:val="22"/>
                <w:szCs w:val="22"/>
              </w:rPr>
              <w:t>Passivo Circulante + Exigível a Longo Prazo</w:t>
            </w:r>
          </w:p>
        </w:tc>
      </w:tr>
    </w:tbl>
    <w:p w14:paraId="506AB323" w14:textId="77777777" w:rsidR="008B54D7" w:rsidRPr="00C601C0" w:rsidRDefault="008B54D7" w:rsidP="00BD6532">
      <w:pPr>
        <w:tabs>
          <w:tab w:val="left" w:pos="0"/>
        </w:tabs>
        <w:rPr>
          <w:rFonts w:ascii="Arial" w:hAnsi="Arial" w:cs="Arial"/>
          <w:sz w:val="22"/>
          <w:szCs w:val="22"/>
        </w:rPr>
      </w:pPr>
    </w:p>
    <w:p w14:paraId="2867343C" w14:textId="77777777" w:rsidR="008B54D7" w:rsidRPr="00C601C0" w:rsidRDefault="008B54D7" w:rsidP="00BD6532">
      <w:pPr>
        <w:tabs>
          <w:tab w:val="left" w:pos="0"/>
        </w:tabs>
        <w:rPr>
          <w:rFonts w:ascii="Arial" w:hAnsi="Arial" w:cs="Arial"/>
          <w:sz w:val="22"/>
          <w:szCs w:val="22"/>
        </w:rPr>
      </w:pPr>
    </w:p>
    <w:tbl>
      <w:tblPr>
        <w:tblW w:w="751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96"/>
      </w:tblGrid>
      <w:tr w:rsidR="008B54D7" w:rsidRPr="00C601C0" w14:paraId="69284156" w14:textId="77777777" w:rsidTr="00694051">
        <w:tc>
          <w:tcPr>
            <w:tcW w:w="817" w:type="dxa"/>
            <w:vMerge w:val="restart"/>
            <w:tcBorders>
              <w:right w:val="nil"/>
            </w:tcBorders>
            <w:shd w:val="clear" w:color="auto" w:fill="auto"/>
          </w:tcPr>
          <w:p w14:paraId="1A4BB891" w14:textId="77777777" w:rsidR="008B54D7" w:rsidRPr="00C601C0" w:rsidRDefault="008B54D7" w:rsidP="00BD6532">
            <w:pPr>
              <w:tabs>
                <w:tab w:val="left" w:pos="0"/>
              </w:tabs>
              <w:jc w:val="center"/>
              <w:rPr>
                <w:rFonts w:ascii="Arial" w:eastAsia="Times New Roman" w:hAnsi="Arial" w:cs="Arial"/>
                <w:sz w:val="22"/>
                <w:szCs w:val="22"/>
              </w:rPr>
            </w:pPr>
            <w:r w:rsidRPr="00C601C0">
              <w:rPr>
                <w:rFonts w:ascii="Arial" w:eastAsia="Times New Roman" w:hAnsi="Arial" w:cs="Arial"/>
                <w:sz w:val="22"/>
                <w:szCs w:val="22"/>
              </w:rPr>
              <w:t>LC =</w:t>
            </w:r>
          </w:p>
        </w:tc>
        <w:tc>
          <w:tcPr>
            <w:tcW w:w="6696" w:type="dxa"/>
            <w:tcBorders>
              <w:top w:val="nil"/>
              <w:left w:val="nil"/>
              <w:right w:val="nil"/>
            </w:tcBorders>
            <w:shd w:val="clear" w:color="auto" w:fill="auto"/>
          </w:tcPr>
          <w:p w14:paraId="65F45330" w14:textId="77777777" w:rsidR="008B54D7" w:rsidRPr="00C601C0" w:rsidRDefault="008B54D7" w:rsidP="00BD6532">
            <w:pPr>
              <w:tabs>
                <w:tab w:val="left" w:pos="0"/>
              </w:tabs>
              <w:jc w:val="center"/>
              <w:outlineLvl w:val="0"/>
              <w:rPr>
                <w:rFonts w:ascii="Arial" w:eastAsia="Times New Roman" w:hAnsi="Arial" w:cs="Arial"/>
                <w:sz w:val="22"/>
                <w:szCs w:val="22"/>
              </w:rPr>
            </w:pPr>
            <w:r w:rsidRPr="00C601C0">
              <w:rPr>
                <w:rFonts w:ascii="Arial" w:eastAsia="Times New Roman" w:hAnsi="Arial" w:cs="Arial"/>
                <w:sz w:val="22"/>
                <w:szCs w:val="22"/>
              </w:rPr>
              <w:t>Ativo Circulante</w:t>
            </w:r>
          </w:p>
        </w:tc>
      </w:tr>
      <w:tr w:rsidR="008B54D7" w:rsidRPr="00C601C0" w14:paraId="26ADA7BF" w14:textId="77777777" w:rsidTr="00694051">
        <w:tc>
          <w:tcPr>
            <w:tcW w:w="817" w:type="dxa"/>
            <w:vMerge/>
            <w:tcBorders>
              <w:right w:val="nil"/>
            </w:tcBorders>
            <w:shd w:val="clear" w:color="auto" w:fill="auto"/>
          </w:tcPr>
          <w:p w14:paraId="485F6578" w14:textId="77777777" w:rsidR="008B54D7" w:rsidRPr="00C601C0" w:rsidRDefault="008B54D7" w:rsidP="00BD6532">
            <w:pPr>
              <w:tabs>
                <w:tab w:val="left" w:pos="0"/>
              </w:tabs>
              <w:outlineLvl w:val="0"/>
              <w:rPr>
                <w:rFonts w:ascii="Arial" w:eastAsia="Times New Roman" w:hAnsi="Arial" w:cs="Arial"/>
                <w:sz w:val="22"/>
                <w:szCs w:val="22"/>
              </w:rPr>
            </w:pPr>
          </w:p>
        </w:tc>
        <w:tc>
          <w:tcPr>
            <w:tcW w:w="6696" w:type="dxa"/>
            <w:tcBorders>
              <w:left w:val="nil"/>
              <w:bottom w:val="nil"/>
              <w:right w:val="nil"/>
            </w:tcBorders>
            <w:shd w:val="clear" w:color="auto" w:fill="auto"/>
          </w:tcPr>
          <w:p w14:paraId="0EC495A6" w14:textId="77777777" w:rsidR="008B54D7" w:rsidRPr="00C601C0" w:rsidRDefault="008B54D7" w:rsidP="00BD6532">
            <w:pPr>
              <w:tabs>
                <w:tab w:val="left" w:pos="0"/>
              </w:tabs>
              <w:jc w:val="center"/>
              <w:outlineLvl w:val="0"/>
              <w:rPr>
                <w:rFonts w:ascii="Arial" w:eastAsia="Times New Roman" w:hAnsi="Arial" w:cs="Arial"/>
                <w:sz w:val="22"/>
                <w:szCs w:val="22"/>
              </w:rPr>
            </w:pPr>
            <w:r w:rsidRPr="00C601C0">
              <w:rPr>
                <w:rFonts w:ascii="Arial" w:eastAsia="Times New Roman" w:hAnsi="Arial" w:cs="Arial"/>
                <w:sz w:val="22"/>
                <w:szCs w:val="22"/>
              </w:rPr>
              <w:t>Passivo Circulante</w:t>
            </w:r>
          </w:p>
        </w:tc>
      </w:tr>
    </w:tbl>
    <w:p w14:paraId="6F0904D4" w14:textId="77777777" w:rsidR="008B54D7" w:rsidRPr="00C601C0" w:rsidRDefault="008B54D7" w:rsidP="00BD6532">
      <w:pPr>
        <w:tabs>
          <w:tab w:val="left" w:pos="0"/>
        </w:tabs>
        <w:rPr>
          <w:rFonts w:ascii="Arial" w:hAnsi="Arial" w:cs="Arial"/>
          <w:sz w:val="22"/>
          <w:szCs w:val="22"/>
        </w:rPr>
      </w:pPr>
    </w:p>
    <w:p w14:paraId="480B2CEE"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b) do balanço referido no subitem 19.2.4.1, cujo Índice de Solvência, obtido conforme fórmula a seguir, terá de ser maior ou igual a um (&gt; ou = a 01):</w:t>
      </w:r>
    </w:p>
    <w:p w14:paraId="6FC7804C" w14:textId="77777777" w:rsidR="008B54D7" w:rsidRPr="00C601C0" w:rsidRDefault="008B54D7" w:rsidP="00C601C0">
      <w:pPr>
        <w:tabs>
          <w:tab w:val="left" w:pos="284"/>
        </w:tabs>
        <w:ind w:left="1418"/>
        <w:rPr>
          <w:rFonts w:ascii="Arial" w:hAnsi="Arial" w:cs="Arial"/>
          <w:sz w:val="22"/>
          <w:szCs w:val="22"/>
        </w:rPr>
      </w:pP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37"/>
      </w:tblGrid>
      <w:tr w:rsidR="008B54D7" w:rsidRPr="00C601C0" w14:paraId="3CCBA4D9" w14:textId="77777777" w:rsidTr="00694051">
        <w:tc>
          <w:tcPr>
            <w:tcW w:w="817" w:type="dxa"/>
            <w:vMerge w:val="restart"/>
            <w:tcBorders>
              <w:right w:val="nil"/>
            </w:tcBorders>
            <w:shd w:val="clear" w:color="auto" w:fill="auto"/>
          </w:tcPr>
          <w:p w14:paraId="5391DBA5" w14:textId="77777777" w:rsidR="008B54D7" w:rsidRPr="00C601C0" w:rsidRDefault="008B54D7" w:rsidP="00C601C0">
            <w:pPr>
              <w:jc w:val="center"/>
              <w:rPr>
                <w:rFonts w:ascii="Arial" w:eastAsia="Times New Roman" w:hAnsi="Arial" w:cs="Arial"/>
                <w:sz w:val="22"/>
                <w:szCs w:val="22"/>
              </w:rPr>
            </w:pPr>
            <w:r w:rsidRPr="00C601C0">
              <w:rPr>
                <w:rFonts w:ascii="Arial" w:eastAsia="Times New Roman" w:hAnsi="Arial" w:cs="Arial"/>
                <w:sz w:val="22"/>
                <w:szCs w:val="22"/>
              </w:rPr>
              <w:t>S =</w:t>
            </w:r>
          </w:p>
        </w:tc>
        <w:tc>
          <w:tcPr>
            <w:tcW w:w="6837" w:type="dxa"/>
            <w:tcBorders>
              <w:top w:val="nil"/>
              <w:left w:val="nil"/>
              <w:right w:val="nil"/>
            </w:tcBorders>
            <w:shd w:val="clear" w:color="auto" w:fill="auto"/>
          </w:tcPr>
          <w:p w14:paraId="1DA4227C" w14:textId="77777777" w:rsidR="008B54D7" w:rsidRPr="00C601C0" w:rsidRDefault="008B54D7" w:rsidP="00C601C0">
            <w:pPr>
              <w:jc w:val="center"/>
              <w:rPr>
                <w:rFonts w:ascii="Arial" w:eastAsia="Times New Roman" w:hAnsi="Arial" w:cs="Arial"/>
                <w:sz w:val="22"/>
                <w:szCs w:val="22"/>
              </w:rPr>
            </w:pPr>
            <w:r w:rsidRPr="00C601C0">
              <w:rPr>
                <w:rFonts w:ascii="Arial" w:eastAsia="Times New Roman" w:hAnsi="Arial" w:cs="Arial"/>
                <w:sz w:val="22"/>
                <w:szCs w:val="22"/>
              </w:rPr>
              <w:t>Ativo Total</w:t>
            </w:r>
          </w:p>
        </w:tc>
      </w:tr>
      <w:tr w:rsidR="008B54D7" w:rsidRPr="00C601C0" w14:paraId="3FCFCE81" w14:textId="77777777" w:rsidTr="00694051">
        <w:tc>
          <w:tcPr>
            <w:tcW w:w="817" w:type="dxa"/>
            <w:vMerge/>
            <w:tcBorders>
              <w:right w:val="nil"/>
            </w:tcBorders>
            <w:shd w:val="clear" w:color="auto" w:fill="auto"/>
          </w:tcPr>
          <w:p w14:paraId="6B7FDC57" w14:textId="77777777" w:rsidR="008B54D7" w:rsidRPr="00C601C0" w:rsidRDefault="008B54D7" w:rsidP="00C601C0">
            <w:pPr>
              <w:jc w:val="center"/>
              <w:rPr>
                <w:rFonts w:ascii="Arial" w:eastAsia="Times New Roman" w:hAnsi="Arial" w:cs="Arial"/>
                <w:b/>
                <w:sz w:val="22"/>
                <w:szCs w:val="22"/>
              </w:rPr>
            </w:pPr>
          </w:p>
        </w:tc>
        <w:tc>
          <w:tcPr>
            <w:tcW w:w="6837" w:type="dxa"/>
            <w:tcBorders>
              <w:left w:val="nil"/>
              <w:bottom w:val="nil"/>
              <w:right w:val="nil"/>
            </w:tcBorders>
            <w:shd w:val="clear" w:color="auto" w:fill="auto"/>
          </w:tcPr>
          <w:p w14:paraId="2334E8B3" w14:textId="77777777" w:rsidR="008B54D7" w:rsidRPr="00C601C0" w:rsidRDefault="008B54D7" w:rsidP="00C601C0">
            <w:pPr>
              <w:jc w:val="center"/>
              <w:rPr>
                <w:rFonts w:ascii="Arial" w:eastAsia="Times New Roman" w:hAnsi="Arial" w:cs="Arial"/>
                <w:sz w:val="22"/>
                <w:szCs w:val="22"/>
              </w:rPr>
            </w:pPr>
            <w:r w:rsidRPr="00C601C0">
              <w:rPr>
                <w:rFonts w:ascii="Arial" w:eastAsia="Times New Roman" w:hAnsi="Arial" w:cs="Arial"/>
                <w:sz w:val="22"/>
                <w:szCs w:val="22"/>
              </w:rPr>
              <w:t>Passivo Exigível Total</w:t>
            </w:r>
          </w:p>
        </w:tc>
      </w:tr>
    </w:tbl>
    <w:p w14:paraId="2231FC8A" w14:textId="77777777" w:rsidR="008B54D7" w:rsidRPr="00C601C0" w:rsidRDefault="008B54D7" w:rsidP="00C601C0">
      <w:pPr>
        <w:tabs>
          <w:tab w:val="left" w:pos="1701"/>
          <w:tab w:val="left" w:pos="2268"/>
        </w:tabs>
        <w:rPr>
          <w:rFonts w:ascii="Arial" w:hAnsi="Arial" w:cs="Arial"/>
          <w:sz w:val="22"/>
          <w:szCs w:val="22"/>
        </w:rPr>
      </w:pPr>
    </w:p>
    <w:p w14:paraId="72B1ED28" w14:textId="77777777" w:rsidR="008B54D7" w:rsidRPr="00C601C0" w:rsidRDefault="008B54D7" w:rsidP="00C601C0">
      <w:pPr>
        <w:rPr>
          <w:rFonts w:ascii="Arial" w:hAnsi="Arial" w:cs="Arial"/>
          <w:sz w:val="22"/>
          <w:szCs w:val="22"/>
        </w:rPr>
      </w:pPr>
      <w:r w:rsidRPr="00C601C0">
        <w:rPr>
          <w:rFonts w:ascii="Arial" w:hAnsi="Arial" w:cs="Arial"/>
          <w:b/>
          <w:sz w:val="22"/>
          <w:szCs w:val="22"/>
        </w:rPr>
        <w:t>19.2.4.3.</w:t>
      </w:r>
      <w:r w:rsidRPr="00C601C0">
        <w:rPr>
          <w:rFonts w:ascii="Arial" w:hAnsi="Arial" w:cs="Arial"/>
          <w:sz w:val="22"/>
          <w:szCs w:val="22"/>
        </w:rPr>
        <w:t xml:space="preserve"> Os índices de que tratam as alíneas ‘a’ e ‘b’ do subitem 19.2.4.2 serão calculados pela licitante e confirmados pelo responsável por sua contabilidade, Contador ou outro profissional equivalente, mediante sua assinatura e indicação de seu nome e registro no respectivo conselho de classe profissional.</w:t>
      </w:r>
    </w:p>
    <w:p w14:paraId="2EE40C1F" w14:textId="77777777" w:rsidR="008B54D7" w:rsidRPr="00C601C0" w:rsidRDefault="008B54D7" w:rsidP="00C601C0">
      <w:pPr>
        <w:rPr>
          <w:rFonts w:ascii="Arial" w:hAnsi="Arial" w:cs="Arial"/>
          <w:b/>
          <w:sz w:val="22"/>
          <w:szCs w:val="22"/>
        </w:rPr>
      </w:pPr>
      <w:r w:rsidRPr="00C601C0">
        <w:rPr>
          <w:rFonts w:ascii="Arial" w:hAnsi="Arial" w:cs="Arial"/>
          <w:b/>
          <w:sz w:val="22"/>
          <w:szCs w:val="22"/>
        </w:rPr>
        <w:t>19.2.4.4.</w:t>
      </w:r>
      <w:r w:rsidRPr="00C601C0">
        <w:rPr>
          <w:rFonts w:ascii="Arial" w:hAnsi="Arial" w:cs="Arial"/>
          <w:sz w:val="22"/>
          <w:szCs w:val="22"/>
        </w:rPr>
        <w:t xml:space="preserve"> A licitante que apresentar resultado igual ou menor que 01 (um), no cálculo de quaisquer dos índices referidos na alínea ‘a’, ou menor que 01 (um), no cálculo do índice </w:t>
      </w:r>
      <w:r w:rsidRPr="00C601C0">
        <w:rPr>
          <w:rFonts w:ascii="Arial" w:hAnsi="Arial" w:cs="Arial"/>
          <w:sz w:val="22"/>
          <w:szCs w:val="22"/>
        </w:rPr>
        <w:lastRenderedPageBreak/>
        <w:t xml:space="preserve">referido na alínea ‘b’, todos do subitem 19.2.4.2, para ser considerada habilitada no quesito Qualificação Econômico-financeira deverá incluir, no </w:t>
      </w:r>
      <w:r w:rsidRPr="00C601C0">
        <w:rPr>
          <w:rFonts w:ascii="Arial" w:hAnsi="Arial" w:cs="Arial"/>
          <w:bCs/>
          <w:sz w:val="22"/>
          <w:szCs w:val="22"/>
        </w:rPr>
        <w:t xml:space="preserve">Invólucro </w:t>
      </w:r>
      <w:r w:rsidRPr="00C601C0">
        <w:rPr>
          <w:rFonts w:ascii="Arial" w:hAnsi="Arial" w:cs="Arial"/>
          <w:sz w:val="22"/>
          <w:szCs w:val="22"/>
        </w:rPr>
        <w:t>nº 5, comprovante de que possui, no mínimo, patrimônio líquido equivalente a R$ 400.000,00 (quatrocentos mil reais).</w:t>
      </w:r>
      <w:r w:rsidRPr="00C601C0">
        <w:rPr>
          <w:rFonts w:ascii="Arial" w:hAnsi="Arial" w:cs="Arial"/>
          <w:b/>
          <w:sz w:val="22"/>
          <w:szCs w:val="22"/>
        </w:rPr>
        <w:t xml:space="preserve"> </w:t>
      </w:r>
    </w:p>
    <w:p w14:paraId="7DB1CD03" w14:textId="77777777" w:rsidR="008B54D7" w:rsidRPr="00C601C0" w:rsidRDefault="008B54D7" w:rsidP="00C601C0">
      <w:pPr>
        <w:rPr>
          <w:rFonts w:ascii="Arial" w:eastAsia="Times New Roman" w:hAnsi="Arial" w:cs="Arial"/>
          <w:b/>
          <w:i/>
          <w:iCs/>
          <w:sz w:val="22"/>
          <w:szCs w:val="22"/>
          <w:lang w:eastAsia="pt-BR"/>
        </w:rPr>
      </w:pPr>
    </w:p>
    <w:p w14:paraId="2912DE6F" w14:textId="77777777" w:rsidR="008B54D7" w:rsidRPr="00C601C0" w:rsidRDefault="008B54D7" w:rsidP="00C601C0">
      <w:pPr>
        <w:rPr>
          <w:rFonts w:ascii="Arial" w:hAnsi="Arial" w:cs="Arial"/>
          <w:bCs/>
          <w:sz w:val="22"/>
          <w:szCs w:val="22"/>
        </w:rPr>
      </w:pPr>
      <w:r w:rsidRPr="00C601C0">
        <w:rPr>
          <w:rFonts w:ascii="Arial" w:hAnsi="Arial" w:cs="Arial"/>
          <w:b/>
          <w:sz w:val="22"/>
          <w:szCs w:val="22"/>
        </w:rPr>
        <w:t>19.2.5.</w:t>
      </w:r>
      <w:r w:rsidRPr="00C601C0">
        <w:rPr>
          <w:rFonts w:ascii="Arial" w:hAnsi="Arial" w:cs="Arial"/>
          <w:sz w:val="22"/>
          <w:szCs w:val="22"/>
        </w:rPr>
        <w:tab/>
      </w:r>
      <w:r w:rsidRPr="00C601C0">
        <w:rPr>
          <w:rFonts w:ascii="Arial" w:hAnsi="Arial" w:cs="Arial"/>
          <w:b/>
          <w:bCs/>
          <w:sz w:val="22"/>
          <w:szCs w:val="22"/>
        </w:rPr>
        <w:t>Declarações:</w:t>
      </w:r>
    </w:p>
    <w:p w14:paraId="53EC02FE"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declaração, na forma regulamentada pelo Decreto nº 4.358/2002, de que cumpre o disposto no inciso XXXIII do art. 7º da Constituição Federal:</w:t>
      </w:r>
    </w:p>
    <w:p w14:paraId="203BACBB" w14:textId="77777777" w:rsidR="008B54D7" w:rsidRPr="00C601C0" w:rsidRDefault="008B54D7" w:rsidP="00C601C0">
      <w:pPr>
        <w:ind w:left="1418"/>
        <w:rPr>
          <w:rFonts w:ascii="Arial" w:hAnsi="Arial" w:cs="Arial"/>
          <w:bCs/>
          <w:sz w:val="22"/>
          <w:szCs w:val="22"/>
        </w:rPr>
      </w:pPr>
    </w:p>
    <w:p w14:paraId="2C5E4F56"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sz w:val="22"/>
          <w:szCs w:val="22"/>
        </w:rPr>
      </w:pPr>
      <w:r w:rsidRPr="00C601C0">
        <w:rPr>
          <w:rFonts w:ascii="Arial" w:hAnsi="Arial" w:cs="Arial"/>
          <w:sz w:val="22"/>
          <w:szCs w:val="22"/>
        </w:rPr>
        <w:t>À</w:t>
      </w:r>
    </w:p>
    <w:p w14:paraId="39166212"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sz w:val="22"/>
          <w:szCs w:val="22"/>
        </w:rPr>
      </w:pPr>
    </w:p>
    <w:p w14:paraId="2ABD1F7C"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sz w:val="22"/>
          <w:szCs w:val="22"/>
        </w:rPr>
      </w:pPr>
      <w:r w:rsidRPr="00C601C0">
        <w:rPr>
          <w:rFonts w:ascii="Arial" w:hAnsi="Arial" w:cs="Arial"/>
          <w:sz w:val="22"/>
          <w:szCs w:val="22"/>
        </w:rPr>
        <w:t>Comissão Permanente de Licitação</w:t>
      </w:r>
    </w:p>
    <w:p w14:paraId="346DB4CF"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sz w:val="22"/>
          <w:szCs w:val="22"/>
        </w:rPr>
      </w:pPr>
    </w:p>
    <w:p w14:paraId="6FBE3E17"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sz w:val="22"/>
          <w:szCs w:val="22"/>
        </w:rPr>
      </w:pPr>
      <w:r w:rsidRPr="00C601C0">
        <w:rPr>
          <w:rFonts w:ascii="Arial" w:hAnsi="Arial" w:cs="Arial"/>
          <w:b/>
          <w:sz w:val="22"/>
          <w:szCs w:val="22"/>
        </w:rPr>
        <w:t>Referente Concorrência nº 01/2019</w:t>
      </w:r>
    </w:p>
    <w:p w14:paraId="7060F0D6"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sz w:val="22"/>
          <w:szCs w:val="22"/>
        </w:rPr>
      </w:pPr>
    </w:p>
    <w:p w14:paraId="520444F1" w14:textId="77777777" w:rsidR="008B54D7" w:rsidRPr="00C601C0" w:rsidRDefault="008B54D7" w:rsidP="00C601C0">
      <w:pPr>
        <w:pStyle w:val="Corpodetexto"/>
        <w:pBdr>
          <w:top w:val="single" w:sz="4" w:space="1" w:color="auto"/>
          <w:left w:val="single" w:sz="4" w:space="0" w:color="auto"/>
          <w:bottom w:val="single" w:sz="4" w:space="1" w:color="auto"/>
          <w:right w:val="single" w:sz="4" w:space="4" w:color="auto"/>
        </w:pBdr>
        <w:spacing w:after="0" w:line="276" w:lineRule="auto"/>
        <w:jc w:val="both"/>
        <w:rPr>
          <w:rFonts w:ascii="Arial" w:hAnsi="Arial" w:cs="Arial"/>
          <w:bCs/>
          <w:sz w:val="22"/>
          <w:szCs w:val="22"/>
        </w:rPr>
      </w:pPr>
      <w:r w:rsidRPr="00C601C0">
        <w:rPr>
          <w:rFonts w:ascii="Arial" w:hAnsi="Arial" w:cs="Arial"/>
          <w:sz w:val="22"/>
          <w:szCs w:val="22"/>
          <w:u w:val="single"/>
        </w:rPr>
        <w:t>&lt;</w:t>
      </w:r>
      <w:proofErr w:type="gramStart"/>
      <w:r w:rsidRPr="00C601C0">
        <w:rPr>
          <w:rFonts w:ascii="Arial" w:hAnsi="Arial" w:cs="Arial"/>
          <w:sz w:val="22"/>
          <w:szCs w:val="22"/>
          <w:u w:val="single"/>
        </w:rPr>
        <w:t>nome</w:t>
      </w:r>
      <w:proofErr w:type="gramEnd"/>
      <w:r w:rsidRPr="00C601C0">
        <w:rPr>
          <w:rFonts w:ascii="Arial" w:hAnsi="Arial" w:cs="Arial"/>
          <w:sz w:val="22"/>
          <w:szCs w:val="22"/>
          <w:u w:val="single"/>
        </w:rPr>
        <w:t xml:space="preserve"> da licitante, </w:t>
      </w:r>
      <w:r w:rsidRPr="00C601C0">
        <w:rPr>
          <w:rFonts w:ascii="Arial" w:hAnsi="Arial" w:cs="Arial"/>
          <w:bCs/>
          <w:i/>
          <w:sz w:val="22"/>
          <w:szCs w:val="22"/>
          <w:u w:val="single"/>
        </w:rPr>
        <w:t>se for o caso</w:t>
      </w:r>
      <w:r w:rsidRPr="00C601C0">
        <w:rPr>
          <w:rFonts w:ascii="Arial" w:hAnsi="Arial" w:cs="Arial"/>
          <w:i/>
          <w:sz w:val="22"/>
          <w:szCs w:val="22"/>
          <w:u w:val="single"/>
        </w:rPr>
        <w:t xml:space="preserve">, </w:t>
      </w:r>
      <w:r w:rsidRPr="00C601C0">
        <w:rPr>
          <w:rFonts w:ascii="Arial" w:hAnsi="Arial" w:cs="Arial"/>
          <w:sz w:val="22"/>
          <w:szCs w:val="22"/>
          <w:u w:val="single"/>
        </w:rPr>
        <w:t>consórcio&gt;</w:t>
      </w:r>
      <w:r w:rsidRPr="00C601C0">
        <w:rPr>
          <w:rFonts w:ascii="Arial" w:hAnsi="Arial" w:cs="Arial"/>
          <w:sz w:val="22"/>
          <w:szCs w:val="22"/>
        </w:rPr>
        <w:t>, inscrita no CNPJ sob o nº_______________________________, por intermédio de seu representante legal_______________________, portador(a) da Carteira de Identidade nº______________/_____, inscrito(a) no CPF sob o nº ___________________________, DECLARA, para fins do disposto no inciso V do art. 27 da Lei nº 8.666/1993, que não emprega menor de 18 (dezoito) anos em trabalho noturno, perigoso ou insalubre e não emprega menor de 16 (dezesseis) anos.</w:t>
      </w:r>
    </w:p>
    <w:p w14:paraId="08D5AD7E" w14:textId="77777777" w:rsidR="008B54D7" w:rsidRPr="00C601C0" w:rsidRDefault="008B54D7" w:rsidP="00C601C0">
      <w:pPr>
        <w:pStyle w:val="Corpodetexto"/>
        <w:pBdr>
          <w:top w:val="single" w:sz="4" w:space="1" w:color="auto"/>
          <w:left w:val="single" w:sz="4" w:space="0" w:color="auto"/>
          <w:bottom w:val="single" w:sz="4" w:space="1" w:color="auto"/>
          <w:right w:val="single" w:sz="4" w:space="4" w:color="auto"/>
        </w:pBdr>
        <w:spacing w:after="0" w:line="276" w:lineRule="auto"/>
        <w:jc w:val="both"/>
        <w:rPr>
          <w:rFonts w:ascii="Arial" w:hAnsi="Arial" w:cs="Arial"/>
          <w:i/>
          <w:sz w:val="22"/>
          <w:szCs w:val="22"/>
        </w:rPr>
      </w:pPr>
    </w:p>
    <w:p w14:paraId="086D6962"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i/>
          <w:sz w:val="22"/>
          <w:szCs w:val="22"/>
        </w:rPr>
      </w:pPr>
      <w:r w:rsidRPr="00C601C0">
        <w:rPr>
          <w:rFonts w:ascii="Arial" w:hAnsi="Arial" w:cs="Arial"/>
          <w:i/>
          <w:sz w:val="22"/>
          <w:szCs w:val="22"/>
        </w:rPr>
        <w:t>&lt;</w:t>
      </w:r>
      <w:proofErr w:type="gramStart"/>
      <w:r w:rsidRPr="00C601C0">
        <w:rPr>
          <w:rFonts w:ascii="Arial" w:hAnsi="Arial" w:cs="Arial"/>
          <w:i/>
          <w:sz w:val="22"/>
          <w:szCs w:val="22"/>
        </w:rPr>
        <w:t>se</w:t>
      </w:r>
      <w:proofErr w:type="gramEnd"/>
      <w:r w:rsidRPr="00C601C0">
        <w:rPr>
          <w:rFonts w:ascii="Arial" w:hAnsi="Arial" w:cs="Arial"/>
          <w:i/>
          <w:sz w:val="22"/>
          <w:szCs w:val="22"/>
        </w:rPr>
        <w:t xml:space="preserve"> for o caso, acrescentar a ressalva a seguir:&gt;</w:t>
      </w:r>
    </w:p>
    <w:p w14:paraId="68708753"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sz w:val="22"/>
          <w:szCs w:val="22"/>
        </w:rPr>
      </w:pPr>
      <w:r w:rsidRPr="00C601C0">
        <w:rPr>
          <w:rFonts w:ascii="Arial" w:hAnsi="Arial" w:cs="Arial"/>
          <w:sz w:val="22"/>
          <w:szCs w:val="22"/>
        </w:rPr>
        <w:t>Ressalva: emprega menor, a partir de 14 (catorze) anos, na condição de aprendiz.</w:t>
      </w:r>
    </w:p>
    <w:p w14:paraId="40047A3B"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sz w:val="22"/>
          <w:szCs w:val="22"/>
        </w:rPr>
      </w:pPr>
    </w:p>
    <w:p w14:paraId="06D205AD"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sz w:val="22"/>
          <w:szCs w:val="22"/>
        </w:rPr>
      </w:pPr>
      <w:r w:rsidRPr="00C601C0">
        <w:rPr>
          <w:rFonts w:ascii="Arial" w:hAnsi="Arial" w:cs="Arial"/>
          <w:sz w:val="22"/>
          <w:szCs w:val="22"/>
        </w:rPr>
        <w:t>&lt;</w:t>
      </w:r>
      <w:proofErr w:type="gramStart"/>
      <w:r w:rsidRPr="00C601C0">
        <w:rPr>
          <w:rFonts w:ascii="Arial" w:hAnsi="Arial" w:cs="Arial"/>
          <w:sz w:val="22"/>
          <w:szCs w:val="22"/>
        </w:rPr>
        <w:t>local</w:t>
      </w:r>
      <w:proofErr w:type="gramEnd"/>
      <w:r w:rsidRPr="00C601C0">
        <w:rPr>
          <w:rFonts w:ascii="Arial" w:hAnsi="Arial" w:cs="Arial"/>
          <w:sz w:val="22"/>
          <w:szCs w:val="22"/>
        </w:rPr>
        <w:t xml:space="preserve"> e data&gt;</w:t>
      </w:r>
    </w:p>
    <w:p w14:paraId="423061F7"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sz w:val="22"/>
          <w:szCs w:val="22"/>
        </w:rPr>
      </w:pPr>
    </w:p>
    <w:p w14:paraId="552B0956" w14:textId="77777777" w:rsidR="008B54D7" w:rsidRPr="00C601C0" w:rsidRDefault="008B54D7" w:rsidP="00C601C0">
      <w:pPr>
        <w:pBdr>
          <w:top w:val="single" w:sz="4" w:space="1" w:color="auto"/>
          <w:left w:val="single" w:sz="4" w:space="0" w:color="auto"/>
          <w:bottom w:val="single" w:sz="4" w:space="1" w:color="auto"/>
          <w:right w:val="single" w:sz="4" w:space="4" w:color="auto"/>
        </w:pBdr>
        <w:rPr>
          <w:rFonts w:ascii="Arial" w:hAnsi="Arial" w:cs="Arial"/>
          <w:sz w:val="22"/>
          <w:szCs w:val="22"/>
        </w:rPr>
      </w:pPr>
    </w:p>
    <w:p w14:paraId="6F120274" w14:textId="77777777" w:rsidR="008B54D7" w:rsidRPr="00C601C0" w:rsidRDefault="008B54D7" w:rsidP="00C601C0">
      <w:pPr>
        <w:pBdr>
          <w:top w:val="single" w:sz="4" w:space="1" w:color="auto"/>
          <w:left w:val="single" w:sz="4" w:space="0" w:color="auto"/>
          <w:bottom w:val="single" w:sz="4" w:space="1" w:color="auto"/>
          <w:right w:val="single" w:sz="4" w:space="4" w:color="auto"/>
        </w:pBdr>
        <w:jc w:val="center"/>
        <w:rPr>
          <w:rFonts w:ascii="Arial" w:hAnsi="Arial" w:cs="Arial"/>
          <w:sz w:val="22"/>
          <w:szCs w:val="22"/>
        </w:rPr>
      </w:pPr>
      <w:r w:rsidRPr="00C601C0">
        <w:rPr>
          <w:rFonts w:ascii="Arial" w:hAnsi="Arial" w:cs="Arial"/>
          <w:sz w:val="22"/>
          <w:szCs w:val="22"/>
        </w:rPr>
        <w:t>________________________________________________</w:t>
      </w:r>
    </w:p>
    <w:p w14:paraId="20F510A8" w14:textId="77777777" w:rsidR="008B54D7" w:rsidRPr="00C601C0" w:rsidRDefault="008B54D7" w:rsidP="00C601C0">
      <w:pPr>
        <w:pBdr>
          <w:top w:val="single" w:sz="4" w:space="1" w:color="auto"/>
          <w:left w:val="single" w:sz="4" w:space="0" w:color="auto"/>
          <w:bottom w:val="single" w:sz="4" w:space="1" w:color="auto"/>
          <w:right w:val="single" w:sz="4" w:space="4" w:color="auto"/>
        </w:pBdr>
        <w:jc w:val="center"/>
        <w:rPr>
          <w:rFonts w:ascii="Arial" w:hAnsi="Arial" w:cs="Arial"/>
          <w:sz w:val="22"/>
          <w:szCs w:val="22"/>
        </w:rPr>
      </w:pPr>
      <w:r w:rsidRPr="00C601C0">
        <w:rPr>
          <w:rFonts w:ascii="Arial" w:hAnsi="Arial" w:cs="Arial"/>
          <w:sz w:val="22"/>
          <w:szCs w:val="22"/>
        </w:rPr>
        <w:t>&lt;</w:t>
      </w:r>
      <w:proofErr w:type="gramStart"/>
      <w:r w:rsidRPr="00C601C0">
        <w:rPr>
          <w:rFonts w:ascii="Arial" w:hAnsi="Arial" w:cs="Arial"/>
          <w:sz w:val="22"/>
          <w:szCs w:val="22"/>
        </w:rPr>
        <w:t>representante</w:t>
      </w:r>
      <w:proofErr w:type="gramEnd"/>
      <w:r w:rsidRPr="00C601C0">
        <w:rPr>
          <w:rFonts w:ascii="Arial" w:hAnsi="Arial" w:cs="Arial"/>
          <w:sz w:val="22"/>
          <w:szCs w:val="22"/>
        </w:rPr>
        <w:t xml:space="preserve"> legal da licitante, se for o caso, consórcio&gt;</w:t>
      </w:r>
    </w:p>
    <w:p w14:paraId="748CC1E3" w14:textId="77777777" w:rsidR="008B54D7" w:rsidRPr="00C601C0" w:rsidRDefault="008B54D7" w:rsidP="00C601C0">
      <w:pPr>
        <w:ind w:left="1418" w:right="566"/>
        <w:rPr>
          <w:rFonts w:ascii="Arial" w:hAnsi="Arial" w:cs="Arial"/>
          <w:bCs/>
          <w:sz w:val="22"/>
          <w:szCs w:val="22"/>
        </w:rPr>
      </w:pPr>
    </w:p>
    <w:p w14:paraId="56F71EE5"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b) declaração de Elaboração Independente de Proposta, de que trata a Instrução Normativa SLTI/MP nº 2/2009:</w:t>
      </w:r>
    </w:p>
    <w:p w14:paraId="616913BA" w14:textId="77777777" w:rsidR="008B54D7" w:rsidRPr="00C601C0" w:rsidRDefault="008B54D7" w:rsidP="00C601C0">
      <w:pPr>
        <w:ind w:left="1418" w:right="566"/>
        <w:rPr>
          <w:rFonts w:ascii="Arial" w:hAnsi="Arial" w:cs="Arial"/>
          <w:bCs/>
          <w:sz w:val="22"/>
          <w:szCs w:val="22"/>
        </w:rPr>
      </w:pPr>
    </w:p>
    <w:p w14:paraId="1726ACED" w14:textId="77777777" w:rsidR="008B54D7" w:rsidRPr="00C601C0" w:rsidRDefault="008B54D7" w:rsidP="00F41E70">
      <w:pPr>
        <w:pBdr>
          <w:top w:val="single" w:sz="4" w:space="1" w:color="auto"/>
          <w:left w:val="single" w:sz="4" w:space="0" w:color="auto"/>
          <w:bottom w:val="single" w:sz="4" w:space="1" w:color="auto"/>
          <w:right w:val="single" w:sz="4" w:space="0" w:color="auto"/>
        </w:pBdr>
        <w:autoSpaceDE w:val="0"/>
        <w:autoSpaceDN w:val="0"/>
        <w:adjustRightInd w:val="0"/>
        <w:ind w:right="-142"/>
        <w:rPr>
          <w:rFonts w:ascii="Arial" w:hAnsi="Arial" w:cs="Arial"/>
          <w:sz w:val="22"/>
          <w:szCs w:val="22"/>
        </w:rPr>
      </w:pPr>
      <w:r w:rsidRPr="00C601C0">
        <w:rPr>
          <w:rFonts w:ascii="Arial" w:hAnsi="Arial" w:cs="Arial"/>
          <w:sz w:val="22"/>
          <w:szCs w:val="22"/>
        </w:rPr>
        <w:t>À</w:t>
      </w:r>
    </w:p>
    <w:p w14:paraId="41C4B838" w14:textId="77777777" w:rsidR="008B54D7" w:rsidRPr="00C601C0" w:rsidRDefault="008B54D7" w:rsidP="00F41E70">
      <w:pPr>
        <w:pBdr>
          <w:top w:val="single" w:sz="4" w:space="1" w:color="auto"/>
          <w:left w:val="single" w:sz="4" w:space="0" w:color="auto"/>
          <w:bottom w:val="single" w:sz="4" w:space="1" w:color="auto"/>
          <w:right w:val="single" w:sz="4" w:space="0" w:color="auto"/>
        </w:pBdr>
        <w:autoSpaceDE w:val="0"/>
        <w:autoSpaceDN w:val="0"/>
        <w:adjustRightInd w:val="0"/>
        <w:ind w:right="-142"/>
        <w:rPr>
          <w:rFonts w:ascii="Arial" w:hAnsi="Arial" w:cs="Arial"/>
          <w:sz w:val="22"/>
          <w:szCs w:val="22"/>
        </w:rPr>
      </w:pPr>
    </w:p>
    <w:p w14:paraId="32DC180F" w14:textId="77777777" w:rsidR="008B54D7" w:rsidRPr="00C601C0" w:rsidRDefault="008B54D7" w:rsidP="00F41E70">
      <w:pPr>
        <w:pBdr>
          <w:top w:val="single" w:sz="4" w:space="1" w:color="auto"/>
          <w:left w:val="single" w:sz="4" w:space="0" w:color="auto"/>
          <w:bottom w:val="single" w:sz="4" w:space="1" w:color="auto"/>
          <w:right w:val="single" w:sz="4" w:space="0" w:color="auto"/>
        </w:pBdr>
        <w:autoSpaceDE w:val="0"/>
        <w:autoSpaceDN w:val="0"/>
        <w:adjustRightInd w:val="0"/>
        <w:ind w:right="-142"/>
        <w:rPr>
          <w:rFonts w:ascii="Arial" w:hAnsi="Arial" w:cs="Arial"/>
          <w:sz w:val="22"/>
          <w:szCs w:val="22"/>
        </w:rPr>
      </w:pPr>
      <w:r w:rsidRPr="00C601C0">
        <w:rPr>
          <w:rFonts w:ascii="Arial" w:hAnsi="Arial" w:cs="Arial"/>
          <w:sz w:val="22"/>
          <w:szCs w:val="22"/>
        </w:rPr>
        <w:t>Comissão Permanente de Licitação</w:t>
      </w:r>
    </w:p>
    <w:p w14:paraId="4093B783" w14:textId="77777777" w:rsidR="008B54D7" w:rsidRPr="00C601C0" w:rsidRDefault="008B54D7" w:rsidP="00F41E70">
      <w:pPr>
        <w:pBdr>
          <w:top w:val="single" w:sz="4" w:space="1" w:color="auto"/>
          <w:left w:val="single" w:sz="4" w:space="0" w:color="auto"/>
          <w:bottom w:val="single" w:sz="4" w:space="1" w:color="auto"/>
          <w:right w:val="single" w:sz="4" w:space="0" w:color="auto"/>
        </w:pBdr>
        <w:autoSpaceDE w:val="0"/>
        <w:autoSpaceDN w:val="0"/>
        <w:adjustRightInd w:val="0"/>
        <w:ind w:right="-142"/>
        <w:rPr>
          <w:rFonts w:ascii="Arial" w:hAnsi="Arial" w:cs="Arial"/>
          <w:sz w:val="22"/>
          <w:szCs w:val="22"/>
        </w:rPr>
      </w:pPr>
    </w:p>
    <w:p w14:paraId="7DF4020A" w14:textId="77777777" w:rsidR="008B54D7" w:rsidRPr="00C601C0" w:rsidRDefault="008B54D7" w:rsidP="00F41E70">
      <w:pPr>
        <w:pBdr>
          <w:top w:val="single" w:sz="4" w:space="1" w:color="auto"/>
          <w:left w:val="single" w:sz="4" w:space="0" w:color="auto"/>
          <w:bottom w:val="single" w:sz="4" w:space="1" w:color="auto"/>
          <w:right w:val="single" w:sz="4" w:space="0" w:color="auto"/>
        </w:pBdr>
        <w:autoSpaceDE w:val="0"/>
        <w:autoSpaceDN w:val="0"/>
        <w:adjustRightInd w:val="0"/>
        <w:ind w:right="-142"/>
        <w:rPr>
          <w:rFonts w:ascii="Arial" w:hAnsi="Arial" w:cs="Arial"/>
          <w:sz w:val="22"/>
          <w:szCs w:val="22"/>
        </w:rPr>
      </w:pPr>
      <w:r w:rsidRPr="00C601C0">
        <w:rPr>
          <w:rFonts w:ascii="Arial" w:hAnsi="Arial" w:cs="Arial"/>
          <w:b/>
          <w:sz w:val="22"/>
          <w:szCs w:val="22"/>
        </w:rPr>
        <w:t>Referente Concorrência nº 01/2019</w:t>
      </w:r>
    </w:p>
    <w:p w14:paraId="14FF3797" w14:textId="77777777" w:rsidR="008B54D7" w:rsidRPr="00C601C0" w:rsidRDefault="008B54D7" w:rsidP="00F41E70">
      <w:pPr>
        <w:pBdr>
          <w:top w:val="single" w:sz="4" w:space="1" w:color="auto"/>
          <w:left w:val="single" w:sz="4" w:space="0" w:color="auto"/>
          <w:bottom w:val="single" w:sz="4" w:space="1" w:color="auto"/>
          <w:right w:val="single" w:sz="4" w:space="0" w:color="auto"/>
        </w:pBdr>
        <w:autoSpaceDE w:val="0"/>
        <w:autoSpaceDN w:val="0"/>
        <w:adjustRightInd w:val="0"/>
        <w:ind w:right="-142"/>
        <w:rPr>
          <w:rFonts w:ascii="Arial" w:hAnsi="Arial" w:cs="Arial"/>
          <w:sz w:val="22"/>
          <w:szCs w:val="22"/>
        </w:rPr>
      </w:pPr>
    </w:p>
    <w:p w14:paraId="1E045C5F" w14:textId="77777777" w:rsidR="008B54D7" w:rsidRPr="00C601C0" w:rsidRDefault="008B54D7" w:rsidP="00F41E70">
      <w:pPr>
        <w:pBdr>
          <w:top w:val="single" w:sz="4" w:space="1" w:color="auto"/>
          <w:left w:val="single" w:sz="4" w:space="0" w:color="auto"/>
          <w:bottom w:val="single" w:sz="4" w:space="1" w:color="auto"/>
          <w:right w:val="single" w:sz="4" w:space="0" w:color="auto"/>
        </w:pBdr>
        <w:autoSpaceDE w:val="0"/>
        <w:autoSpaceDN w:val="0"/>
        <w:adjustRightInd w:val="0"/>
        <w:ind w:right="-142"/>
        <w:rPr>
          <w:rFonts w:ascii="Arial" w:hAnsi="Arial" w:cs="Arial"/>
          <w:sz w:val="22"/>
          <w:szCs w:val="22"/>
        </w:rPr>
      </w:pPr>
      <w:r w:rsidRPr="00C601C0">
        <w:rPr>
          <w:rFonts w:ascii="Arial" w:hAnsi="Arial" w:cs="Arial"/>
          <w:sz w:val="22"/>
          <w:szCs w:val="22"/>
          <w:u w:val="single"/>
        </w:rPr>
        <w:t>&lt;</w:t>
      </w:r>
      <w:proofErr w:type="gramStart"/>
      <w:r w:rsidRPr="00C601C0">
        <w:rPr>
          <w:rFonts w:ascii="Arial" w:hAnsi="Arial" w:cs="Arial"/>
          <w:sz w:val="22"/>
          <w:szCs w:val="22"/>
          <w:u w:val="single"/>
        </w:rPr>
        <w:t>identificação</w:t>
      </w:r>
      <w:proofErr w:type="gramEnd"/>
      <w:r w:rsidRPr="00C601C0">
        <w:rPr>
          <w:rFonts w:ascii="Arial" w:hAnsi="Arial" w:cs="Arial"/>
          <w:sz w:val="22"/>
          <w:szCs w:val="22"/>
          <w:u w:val="single"/>
        </w:rPr>
        <w:t xml:space="preserve"> completa&gt;</w:t>
      </w:r>
      <w:r w:rsidRPr="00C601C0">
        <w:rPr>
          <w:rFonts w:ascii="Arial" w:hAnsi="Arial" w:cs="Arial"/>
          <w:sz w:val="22"/>
          <w:szCs w:val="22"/>
        </w:rPr>
        <w:t xml:space="preserve">, como representante devidamente constituído pela </w:t>
      </w:r>
      <w:r w:rsidRPr="00C601C0">
        <w:rPr>
          <w:rFonts w:ascii="Arial" w:hAnsi="Arial" w:cs="Arial"/>
          <w:sz w:val="22"/>
          <w:szCs w:val="22"/>
          <w:u w:val="single"/>
        </w:rPr>
        <w:t>&lt;nome da licitante, se for o caso, consórcio&gt;</w:t>
      </w:r>
      <w:r w:rsidRPr="00C601C0">
        <w:rPr>
          <w:rFonts w:ascii="Arial" w:hAnsi="Arial" w:cs="Arial"/>
          <w:sz w:val="22"/>
          <w:szCs w:val="22"/>
        </w:rPr>
        <w:t>, doravante denominada nome de fantasia, para fins do disposto na alínea ‘b’ do subitem 18.2.5 do Edital, declara, sob as penas da lei, em especial o art. 299 do Código Penal Brasileiro, que:</w:t>
      </w:r>
    </w:p>
    <w:p w14:paraId="28586B0D" w14:textId="77777777" w:rsidR="008B54D7" w:rsidRPr="00C601C0" w:rsidRDefault="008B54D7" w:rsidP="00F41E70">
      <w:pPr>
        <w:pBdr>
          <w:top w:val="single" w:sz="4" w:space="1" w:color="auto"/>
          <w:left w:val="single" w:sz="4" w:space="0" w:color="auto"/>
          <w:bottom w:val="single" w:sz="4" w:space="1" w:color="auto"/>
          <w:right w:val="single" w:sz="4" w:space="0" w:color="auto"/>
        </w:pBdr>
        <w:autoSpaceDE w:val="0"/>
        <w:autoSpaceDN w:val="0"/>
        <w:adjustRightInd w:val="0"/>
        <w:ind w:right="-142"/>
        <w:rPr>
          <w:rFonts w:ascii="Arial" w:hAnsi="Arial" w:cs="Arial"/>
          <w:sz w:val="22"/>
          <w:szCs w:val="22"/>
        </w:rPr>
      </w:pPr>
    </w:p>
    <w:p w14:paraId="630F9096"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r w:rsidRPr="00C601C0">
        <w:rPr>
          <w:rFonts w:ascii="Arial" w:hAnsi="Arial" w:cs="Arial"/>
          <w:sz w:val="22"/>
          <w:szCs w:val="22"/>
        </w:rPr>
        <w:lastRenderedPageBreak/>
        <w:t xml:space="preserve">a) a proposta apresentada para participar dessa Concorrência foi elaborada de maneira independente pela </w:t>
      </w:r>
      <w:r w:rsidRPr="00C601C0">
        <w:rPr>
          <w:rFonts w:ascii="Arial" w:hAnsi="Arial" w:cs="Arial"/>
          <w:sz w:val="22"/>
          <w:szCs w:val="22"/>
          <w:u w:val="single"/>
        </w:rPr>
        <w:t>&lt;nome da licitante, se for o caso, consórcio&gt;</w:t>
      </w:r>
      <w:r w:rsidRPr="00C601C0">
        <w:rPr>
          <w:rFonts w:ascii="Arial" w:hAnsi="Arial" w:cs="Arial"/>
          <w:sz w:val="22"/>
          <w:szCs w:val="22"/>
        </w:rPr>
        <w:t>, e o conteúdo da proposta não foi, no todo ou em parte, direta ou indiretamente, informado, discutido ou recebido de qualquer outro participante, potencial ou de fato, dessa Concorrência, por qualquer meio ou por qualquer pessoa;</w:t>
      </w:r>
    </w:p>
    <w:p w14:paraId="672AB38A"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p>
    <w:p w14:paraId="6C36A84C"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r w:rsidRPr="00C601C0">
        <w:rPr>
          <w:rFonts w:ascii="Arial" w:hAnsi="Arial" w:cs="Arial"/>
          <w:sz w:val="22"/>
          <w:szCs w:val="22"/>
        </w:rPr>
        <w:t>b) a intenção de apresentar a proposta elaborada para participar dessa Concorrência não foi informada, discutida ou recebida de qualquer outro participante, potencial ou de fato, dessa Concorrência, por qualquer meio ou por qualquer pessoa;</w:t>
      </w:r>
    </w:p>
    <w:p w14:paraId="07E34C6C"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p>
    <w:p w14:paraId="35F7726C"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r w:rsidRPr="00C601C0">
        <w:rPr>
          <w:rFonts w:ascii="Arial" w:hAnsi="Arial" w:cs="Arial"/>
          <w:sz w:val="22"/>
          <w:szCs w:val="22"/>
        </w:rPr>
        <w:t>c) que não tentou, por qualquer meio ou por qualquer pessoa, influir na decisão de qualquer outro participante, potencial ou de fato, dessa Concorrência quanto a participar ou não da referida licitação;</w:t>
      </w:r>
    </w:p>
    <w:p w14:paraId="70ED72FF"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p>
    <w:p w14:paraId="606191B4"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r w:rsidRPr="00C601C0">
        <w:rPr>
          <w:rFonts w:ascii="Arial" w:hAnsi="Arial" w:cs="Arial"/>
          <w:sz w:val="22"/>
          <w:szCs w:val="22"/>
        </w:rPr>
        <w:t>d) que o conteúdo da proposta apresentada para participar dessa Concorrência não será, no todo ou em parte, direta ou indiretamente, comunicado ou discutido com qualquer outro participante, potencial ou de fato, dessa Concorrência, antes da adjudicação do objeto da referida licitação;</w:t>
      </w:r>
    </w:p>
    <w:p w14:paraId="1A1F83FB"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p>
    <w:p w14:paraId="4616E2A4"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r w:rsidRPr="00C601C0">
        <w:rPr>
          <w:rFonts w:ascii="Arial" w:hAnsi="Arial" w:cs="Arial"/>
          <w:sz w:val="22"/>
          <w:szCs w:val="22"/>
        </w:rPr>
        <w:t>e) que o conteúdo da proposta apresentada para participar dessa Concorrência não foi, no todo ou em parte, direta ou indiretamente, informado, discutido ou recebido de qualquer integrante do ANUNCIANTE, antes da abertura oficial das propostas; e</w:t>
      </w:r>
    </w:p>
    <w:p w14:paraId="770178BA"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p>
    <w:p w14:paraId="0E817EE5"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r w:rsidRPr="00C601C0">
        <w:rPr>
          <w:rFonts w:ascii="Arial" w:hAnsi="Arial" w:cs="Arial"/>
          <w:sz w:val="22"/>
          <w:szCs w:val="22"/>
        </w:rPr>
        <w:t>f) que está plenamente ciente do teor e da extensão desta declaração e que detém plenos poderes e informações para firmá-la.</w:t>
      </w:r>
    </w:p>
    <w:p w14:paraId="18EDCC78" w14:textId="77777777" w:rsidR="008B54D7" w:rsidRPr="00C601C0" w:rsidRDefault="008B54D7" w:rsidP="004E4FA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sz w:val="22"/>
          <w:szCs w:val="22"/>
        </w:rPr>
      </w:pPr>
    </w:p>
    <w:p w14:paraId="75C9D0B0" w14:textId="77777777" w:rsidR="008B54D7" w:rsidRPr="00C601C0" w:rsidRDefault="008B54D7" w:rsidP="004E4FA1">
      <w:pPr>
        <w:pBdr>
          <w:top w:val="single" w:sz="4" w:space="1" w:color="auto"/>
          <w:left w:val="single" w:sz="4" w:space="0" w:color="auto"/>
          <w:bottom w:val="single" w:sz="4" w:space="1" w:color="auto"/>
          <w:right w:val="single" w:sz="4" w:space="4" w:color="auto"/>
        </w:pBdr>
        <w:ind w:right="-142"/>
        <w:rPr>
          <w:rFonts w:ascii="Arial" w:hAnsi="Arial" w:cs="Arial"/>
          <w:sz w:val="22"/>
          <w:szCs w:val="22"/>
        </w:rPr>
      </w:pPr>
      <w:r w:rsidRPr="00C601C0">
        <w:rPr>
          <w:rFonts w:ascii="Arial" w:hAnsi="Arial" w:cs="Arial"/>
          <w:sz w:val="22"/>
          <w:szCs w:val="22"/>
        </w:rPr>
        <w:t>&lt;</w:t>
      </w:r>
      <w:proofErr w:type="gramStart"/>
      <w:r w:rsidRPr="00C601C0">
        <w:rPr>
          <w:rFonts w:ascii="Arial" w:hAnsi="Arial" w:cs="Arial"/>
          <w:sz w:val="22"/>
          <w:szCs w:val="22"/>
        </w:rPr>
        <w:t>local</w:t>
      </w:r>
      <w:proofErr w:type="gramEnd"/>
      <w:r w:rsidRPr="00C601C0">
        <w:rPr>
          <w:rFonts w:ascii="Arial" w:hAnsi="Arial" w:cs="Arial"/>
          <w:sz w:val="22"/>
          <w:szCs w:val="22"/>
        </w:rPr>
        <w:t xml:space="preserve"> e data&gt;</w:t>
      </w:r>
    </w:p>
    <w:p w14:paraId="5A57D983" w14:textId="77777777" w:rsidR="008B54D7" w:rsidRPr="00C601C0" w:rsidRDefault="008B54D7" w:rsidP="004E4FA1">
      <w:pPr>
        <w:pBdr>
          <w:top w:val="single" w:sz="4" w:space="1" w:color="auto"/>
          <w:left w:val="single" w:sz="4" w:space="0" w:color="auto"/>
          <w:bottom w:val="single" w:sz="4" w:space="1" w:color="auto"/>
          <w:right w:val="single" w:sz="4" w:space="4" w:color="auto"/>
        </w:pBdr>
        <w:ind w:right="-142"/>
        <w:rPr>
          <w:rFonts w:ascii="Arial" w:hAnsi="Arial" w:cs="Arial"/>
          <w:sz w:val="22"/>
          <w:szCs w:val="22"/>
        </w:rPr>
      </w:pPr>
    </w:p>
    <w:p w14:paraId="77404DE1" w14:textId="77777777" w:rsidR="008B54D7" w:rsidRPr="00C601C0" w:rsidRDefault="008B54D7" w:rsidP="004E4FA1">
      <w:pPr>
        <w:pBdr>
          <w:top w:val="single" w:sz="4" w:space="1" w:color="auto"/>
          <w:left w:val="single" w:sz="4" w:space="0" w:color="auto"/>
          <w:bottom w:val="single" w:sz="4" w:space="1" w:color="auto"/>
          <w:right w:val="single" w:sz="4" w:space="4" w:color="auto"/>
        </w:pBdr>
        <w:ind w:right="-142"/>
        <w:jc w:val="center"/>
        <w:rPr>
          <w:rFonts w:ascii="Arial" w:hAnsi="Arial" w:cs="Arial"/>
          <w:sz w:val="22"/>
          <w:szCs w:val="22"/>
        </w:rPr>
      </w:pPr>
      <w:r w:rsidRPr="00C601C0">
        <w:rPr>
          <w:rFonts w:ascii="Arial" w:hAnsi="Arial" w:cs="Arial"/>
          <w:sz w:val="22"/>
          <w:szCs w:val="22"/>
        </w:rPr>
        <w:t>_____________________________________________________</w:t>
      </w:r>
    </w:p>
    <w:p w14:paraId="78F8A207" w14:textId="77777777" w:rsidR="008B54D7" w:rsidRPr="00C601C0" w:rsidRDefault="008B54D7" w:rsidP="004E4FA1">
      <w:pPr>
        <w:pBdr>
          <w:top w:val="single" w:sz="4" w:space="1" w:color="auto"/>
          <w:left w:val="single" w:sz="4" w:space="0" w:color="auto"/>
          <w:bottom w:val="single" w:sz="4" w:space="1" w:color="auto"/>
          <w:right w:val="single" w:sz="4" w:space="4" w:color="auto"/>
        </w:pBdr>
        <w:ind w:right="-142"/>
        <w:jc w:val="center"/>
        <w:rPr>
          <w:rFonts w:ascii="Arial" w:hAnsi="Arial" w:cs="Arial"/>
          <w:sz w:val="22"/>
          <w:szCs w:val="22"/>
        </w:rPr>
      </w:pPr>
      <w:r w:rsidRPr="00C601C0">
        <w:rPr>
          <w:rFonts w:ascii="Arial" w:hAnsi="Arial" w:cs="Arial"/>
          <w:sz w:val="22"/>
          <w:szCs w:val="22"/>
        </w:rPr>
        <w:t>&lt;</w:t>
      </w:r>
      <w:proofErr w:type="gramStart"/>
      <w:r w:rsidRPr="00C601C0">
        <w:rPr>
          <w:rFonts w:ascii="Arial" w:hAnsi="Arial" w:cs="Arial"/>
          <w:sz w:val="22"/>
          <w:szCs w:val="22"/>
        </w:rPr>
        <w:t>representante</w:t>
      </w:r>
      <w:proofErr w:type="gramEnd"/>
      <w:r w:rsidRPr="00C601C0">
        <w:rPr>
          <w:rFonts w:ascii="Arial" w:hAnsi="Arial" w:cs="Arial"/>
          <w:sz w:val="22"/>
          <w:szCs w:val="22"/>
        </w:rPr>
        <w:t xml:space="preserve"> legal da licitante &lt;se for o caso&gt; consórcio&gt;</w:t>
      </w:r>
    </w:p>
    <w:p w14:paraId="756CD8F5" w14:textId="77777777" w:rsidR="008B54D7" w:rsidRPr="00C601C0" w:rsidRDefault="008B54D7" w:rsidP="00C601C0">
      <w:pPr>
        <w:rPr>
          <w:rFonts w:ascii="Arial" w:hAnsi="Arial" w:cs="Arial"/>
          <w:sz w:val="22"/>
          <w:szCs w:val="22"/>
        </w:rPr>
      </w:pPr>
    </w:p>
    <w:p w14:paraId="6BCC16ED" w14:textId="77777777" w:rsidR="008B54D7" w:rsidRPr="00C601C0" w:rsidRDefault="008B54D7" w:rsidP="00C601C0">
      <w:pPr>
        <w:tabs>
          <w:tab w:val="left" w:pos="284"/>
          <w:tab w:val="left" w:pos="1080"/>
        </w:tabs>
        <w:rPr>
          <w:rFonts w:ascii="Arial" w:hAnsi="Arial" w:cs="Arial"/>
          <w:sz w:val="22"/>
          <w:szCs w:val="22"/>
        </w:rPr>
      </w:pPr>
      <w:r w:rsidRPr="00C601C0">
        <w:rPr>
          <w:rFonts w:ascii="Arial" w:hAnsi="Arial" w:cs="Arial"/>
          <w:b/>
          <w:sz w:val="22"/>
          <w:szCs w:val="22"/>
        </w:rPr>
        <w:t xml:space="preserve">19.3. </w:t>
      </w:r>
      <w:r w:rsidRPr="00C601C0">
        <w:rPr>
          <w:rFonts w:ascii="Arial" w:hAnsi="Arial" w:cs="Arial"/>
          <w:sz w:val="22"/>
          <w:szCs w:val="22"/>
        </w:rPr>
        <w:t>Todos os documentos deverão estar em nome da licitante. Se a licitante for matriz, os documentos deverão estar com o número do CNPJ da matriz. Se for filial, os documentos deverão estar com o número do CNPJ da filial, salvo aqueles que, por sua natureza, comprovadamente, são emitidos em nome da matriz.</w:t>
      </w:r>
    </w:p>
    <w:p w14:paraId="0F987FE8" w14:textId="77777777" w:rsidR="008B54D7" w:rsidRPr="00C601C0" w:rsidRDefault="008B54D7" w:rsidP="00C601C0">
      <w:pPr>
        <w:rPr>
          <w:rFonts w:ascii="Arial" w:hAnsi="Arial" w:cs="Arial"/>
          <w:i/>
          <w:sz w:val="22"/>
          <w:szCs w:val="22"/>
        </w:rPr>
      </w:pPr>
    </w:p>
    <w:p w14:paraId="686F99DB" w14:textId="77777777" w:rsidR="008B54D7" w:rsidRPr="00C601C0" w:rsidRDefault="008B54D7" w:rsidP="00C601C0">
      <w:pPr>
        <w:tabs>
          <w:tab w:val="left" w:pos="1560"/>
        </w:tabs>
        <w:rPr>
          <w:rFonts w:ascii="Arial" w:hAnsi="Arial" w:cs="Arial"/>
          <w:sz w:val="22"/>
          <w:szCs w:val="22"/>
        </w:rPr>
      </w:pPr>
      <w:r w:rsidRPr="00C601C0">
        <w:rPr>
          <w:rFonts w:ascii="Arial" w:hAnsi="Arial" w:cs="Arial"/>
          <w:b/>
          <w:sz w:val="22"/>
          <w:szCs w:val="22"/>
          <w:lang w:val="pt-PT"/>
        </w:rPr>
        <w:t>CAPÍTULO 20.</w:t>
      </w:r>
      <w:r w:rsidRPr="00C601C0">
        <w:rPr>
          <w:rFonts w:ascii="Arial" w:hAnsi="Arial" w:cs="Arial"/>
          <w:b/>
          <w:sz w:val="22"/>
          <w:szCs w:val="22"/>
          <w:lang w:val="pt-PT"/>
        </w:rPr>
        <w:tab/>
      </w:r>
      <w:r w:rsidRPr="00C601C0">
        <w:rPr>
          <w:rFonts w:ascii="Arial" w:hAnsi="Arial" w:cs="Arial"/>
          <w:b/>
          <w:sz w:val="22"/>
          <w:szCs w:val="22"/>
        </w:rPr>
        <w:t>ANÁLISE DOS DOCUMENTOS DE HABILITAÇÃO</w:t>
      </w:r>
    </w:p>
    <w:p w14:paraId="1C6E57B4" w14:textId="77777777" w:rsidR="008B54D7" w:rsidRPr="00C601C0" w:rsidRDefault="008B54D7" w:rsidP="00C601C0">
      <w:pPr>
        <w:rPr>
          <w:rFonts w:ascii="Arial" w:hAnsi="Arial" w:cs="Arial"/>
          <w:sz w:val="22"/>
          <w:szCs w:val="22"/>
        </w:rPr>
      </w:pPr>
      <w:r w:rsidRPr="00C601C0">
        <w:rPr>
          <w:rFonts w:ascii="Arial" w:hAnsi="Arial" w:cs="Arial"/>
          <w:b/>
          <w:sz w:val="22"/>
          <w:szCs w:val="22"/>
        </w:rPr>
        <w:t>20.1.</w:t>
      </w:r>
      <w:r w:rsidRPr="00C601C0">
        <w:rPr>
          <w:rFonts w:ascii="Arial" w:hAnsi="Arial" w:cs="Arial"/>
          <w:sz w:val="22"/>
          <w:szCs w:val="22"/>
        </w:rPr>
        <w:t xml:space="preserve"> A Comissão Permanente de Licitação analisará os Documentos de Habilitação das licitantes </w:t>
      </w:r>
      <w:r w:rsidRPr="00C601C0">
        <w:rPr>
          <w:rFonts w:ascii="Arial" w:hAnsi="Arial" w:cs="Arial"/>
          <w:sz w:val="22"/>
          <w:szCs w:val="22"/>
          <w:u w:val="single"/>
        </w:rPr>
        <w:t>classificadas</w:t>
      </w:r>
      <w:r w:rsidRPr="00C601C0">
        <w:rPr>
          <w:rFonts w:ascii="Arial" w:hAnsi="Arial" w:cs="Arial"/>
          <w:sz w:val="22"/>
          <w:szCs w:val="22"/>
        </w:rPr>
        <w:t xml:space="preserve"> no julgamento final das Propostas Técnicas e de Preços, desde que cumpridas as condições de participação estabelecidas no Capítulo 5, e julgará habilitadas as que atenderem integralmente aos requisitos de habilitação exigidos no Capítulo 19 deste Edital.</w:t>
      </w:r>
    </w:p>
    <w:p w14:paraId="50275281" w14:textId="77777777" w:rsidR="008B54D7" w:rsidRPr="00C601C0" w:rsidRDefault="008B54D7" w:rsidP="00C601C0">
      <w:pPr>
        <w:rPr>
          <w:rFonts w:ascii="Arial" w:hAnsi="Arial" w:cs="Arial"/>
          <w:sz w:val="22"/>
          <w:szCs w:val="22"/>
        </w:rPr>
      </w:pPr>
      <w:r w:rsidRPr="00C601C0">
        <w:rPr>
          <w:rFonts w:ascii="Arial" w:hAnsi="Arial" w:cs="Arial"/>
          <w:b/>
          <w:sz w:val="22"/>
          <w:szCs w:val="22"/>
        </w:rPr>
        <w:t>20.1.2.</w:t>
      </w:r>
      <w:r w:rsidRPr="00C601C0">
        <w:rPr>
          <w:rFonts w:ascii="Arial" w:hAnsi="Arial" w:cs="Arial"/>
          <w:sz w:val="22"/>
          <w:szCs w:val="22"/>
        </w:rPr>
        <w:tab/>
        <w:t xml:space="preserve">Se nenhuma licitante restar habilitada, a Comissão Permanente de Licitação reabrirá a fase de Habilitação, com nova convocação de todas as licitantes </w:t>
      </w:r>
      <w:r w:rsidRPr="00C601C0">
        <w:rPr>
          <w:rFonts w:ascii="Arial" w:hAnsi="Arial" w:cs="Arial"/>
          <w:sz w:val="22"/>
          <w:szCs w:val="22"/>
          <w:u w:val="single"/>
        </w:rPr>
        <w:t>classificadas</w:t>
      </w:r>
      <w:r w:rsidRPr="00C601C0">
        <w:rPr>
          <w:rFonts w:ascii="Arial" w:hAnsi="Arial" w:cs="Arial"/>
          <w:sz w:val="22"/>
          <w:szCs w:val="22"/>
        </w:rPr>
        <w:t xml:space="preserve">, para reapresentarem os respectivos documentos, no prazo de 08 (oito) dias úteis, em atenção aos </w:t>
      </w:r>
      <w:r w:rsidRPr="00C601C0">
        <w:rPr>
          <w:rFonts w:ascii="Arial" w:hAnsi="Arial" w:cs="Arial"/>
          <w:sz w:val="22"/>
          <w:szCs w:val="22"/>
        </w:rPr>
        <w:lastRenderedPageBreak/>
        <w:t>princípios da eficiência e da economicidade, mantidas, neste caso, todas as condições preestabelecidas.</w:t>
      </w:r>
    </w:p>
    <w:p w14:paraId="0F950EF6" w14:textId="77777777" w:rsidR="008B54D7" w:rsidRPr="00C601C0" w:rsidRDefault="008B54D7" w:rsidP="00C601C0">
      <w:pPr>
        <w:rPr>
          <w:rFonts w:ascii="Arial" w:hAnsi="Arial" w:cs="Arial"/>
          <w:sz w:val="22"/>
          <w:szCs w:val="22"/>
        </w:rPr>
      </w:pPr>
    </w:p>
    <w:p w14:paraId="646B9CA7" w14:textId="77777777" w:rsidR="008B54D7" w:rsidRPr="00C601C0" w:rsidRDefault="008B54D7" w:rsidP="00C601C0">
      <w:pPr>
        <w:tabs>
          <w:tab w:val="left" w:pos="1560"/>
        </w:tabs>
        <w:ind w:left="1418" w:hanging="1418"/>
        <w:rPr>
          <w:rFonts w:ascii="Arial" w:hAnsi="Arial" w:cs="Arial"/>
          <w:b/>
          <w:sz w:val="22"/>
          <w:szCs w:val="22"/>
        </w:rPr>
      </w:pPr>
      <w:r w:rsidRPr="00C601C0">
        <w:rPr>
          <w:rFonts w:ascii="Arial" w:hAnsi="Arial" w:cs="Arial"/>
          <w:b/>
          <w:sz w:val="22"/>
          <w:szCs w:val="22"/>
        </w:rPr>
        <w:t>CAPÍTULO 21.</w:t>
      </w:r>
      <w:r w:rsidRPr="00C601C0">
        <w:rPr>
          <w:rFonts w:ascii="Arial" w:hAnsi="Arial" w:cs="Arial"/>
          <w:b/>
          <w:sz w:val="22"/>
          <w:szCs w:val="22"/>
        </w:rPr>
        <w:tab/>
        <w:t>COMISSÃO PERMANENTE DE LICITAÇÃO E SUBCOMISSÃO TÉCNICA</w:t>
      </w:r>
    </w:p>
    <w:p w14:paraId="0F658FBB" w14:textId="77777777" w:rsidR="008B54D7" w:rsidRPr="00C601C0" w:rsidRDefault="008B54D7" w:rsidP="00C601C0">
      <w:pPr>
        <w:tabs>
          <w:tab w:val="left" w:pos="1080"/>
        </w:tabs>
        <w:rPr>
          <w:rFonts w:ascii="Arial" w:hAnsi="Arial" w:cs="Arial"/>
          <w:sz w:val="22"/>
          <w:szCs w:val="22"/>
        </w:rPr>
      </w:pPr>
      <w:r w:rsidRPr="00C601C0">
        <w:rPr>
          <w:rFonts w:ascii="Arial" w:hAnsi="Arial" w:cs="Arial"/>
          <w:b/>
          <w:bCs/>
          <w:sz w:val="22"/>
          <w:szCs w:val="22"/>
        </w:rPr>
        <w:t xml:space="preserve">21.1. </w:t>
      </w:r>
      <w:r w:rsidRPr="00C601C0">
        <w:rPr>
          <w:rFonts w:ascii="Arial" w:hAnsi="Arial" w:cs="Arial"/>
          <w:bCs/>
          <w:sz w:val="22"/>
          <w:szCs w:val="22"/>
        </w:rPr>
        <w:t>Esta concorrência será processada e julgada por C</w:t>
      </w:r>
      <w:r w:rsidRPr="00C601C0">
        <w:rPr>
          <w:rFonts w:ascii="Arial" w:hAnsi="Arial" w:cs="Arial"/>
          <w:sz w:val="22"/>
          <w:szCs w:val="22"/>
        </w:rPr>
        <w:t>omissão Permanente de Licitação, com exceção da análise e julgamento das Propostas Técnicas.</w:t>
      </w:r>
    </w:p>
    <w:p w14:paraId="4647C356" w14:textId="77777777" w:rsidR="008B54D7" w:rsidRPr="00C601C0" w:rsidRDefault="008B54D7" w:rsidP="00C601C0">
      <w:pPr>
        <w:rPr>
          <w:rFonts w:ascii="Arial" w:hAnsi="Arial" w:cs="Arial"/>
          <w:sz w:val="22"/>
          <w:szCs w:val="22"/>
        </w:rPr>
      </w:pPr>
      <w:r w:rsidRPr="00C601C0">
        <w:rPr>
          <w:rFonts w:ascii="Arial" w:hAnsi="Arial" w:cs="Arial"/>
          <w:b/>
          <w:bCs/>
          <w:sz w:val="22"/>
          <w:szCs w:val="22"/>
        </w:rPr>
        <w:t>21</w:t>
      </w:r>
      <w:r w:rsidRPr="00C601C0">
        <w:rPr>
          <w:rFonts w:ascii="Arial" w:hAnsi="Arial" w:cs="Arial"/>
          <w:b/>
          <w:sz w:val="22"/>
          <w:szCs w:val="22"/>
        </w:rPr>
        <w:t xml:space="preserve">.2. </w:t>
      </w:r>
      <w:r w:rsidRPr="00C601C0">
        <w:rPr>
          <w:rFonts w:ascii="Arial" w:hAnsi="Arial" w:cs="Arial"/>
          <w:sz w:val="22"/>
          <w:szCs w:val="22"/>
        </w:rPr>
        <w:t xml:space="preserve">As Propostas Técnicas serão analisadas e julgadas por Subcomissão Técnica constituída por 03 (três) membros que sejam formados em Comunicação, Publicidade ou Marketing ou que atuem em uma dessas áreas. </w:t>
      </w:r>
    </w:p>
    <w:p w14:paraId="4A1DA23E" w14:textId="77777777" w:rsidR="008B54D7" w:rsidRPr="00C601C0" w:rsidRDefault="008B54D7" w:rsidP="00C601C0">
      <w:pPr>
        <w:rPr>
          <w:rFonts w:ascii="Arial" w:hAnsi="Arial" w:cs="Arial"/>
          <w:sz w:val="22"/>
          <w:szCs w:val="22"/>
        </w:rPr>
      </w:pPr>
      <w:r w:rsidRPr="00C601C0">
        <w:rPr>
          <w:rFonts w:ascii="Arial" w:hAnsi="Arial" w:cs="Arial"/>
          <w:b/>
          <w:bCs/>
          <w:sz w:val="22"/>
          <w:szCs w:val="22"/>
        </w:rPr>
        <w:t>21</w:t>
      </w:r>
      <w:r w:rsidRPr="00C601C0">
        <w:rPr>
          <w:rFonts w:ascii="Arial" w:hAnsi="Arial" w:cs="Arial"/>
          <w:b/>
          <w:sz w:val="22"/>
          <w:szCs w:val="22"/>
        </w:rPr>
        <w:t>.2.1.</w:t>
      </w:r>
      <w:r w:rsidRPr="00C601C0">
        <w:rPr>
          <w:rFonts w:ascii="Arial" w:hAnsi="Arial" w:cs="Arial"/>
          <w:sz w:val="22"/>
          <w:szCs w:val="22"/>
        </w:rPr>
        <w:tab/>
        <w:t>Na composição da Subcomissão Técnica, pelo menos 1/3 (um terço) dos integrantes não terão vínculo funcional ou contratual com o ANUNCIANTE.</w:t>
      </w:r>
    </w:p>
    <w:p w14:paraId="6DE602DB" w14:textId="77777777" w:rsidR="008B54D7" w:rsidRPr="00C601C0" w:rsidRDefault="008B54D7" w:rsidP="00C601C0">
      <w:pPr>
        <w:rPr>
          <w:rFonts w:ascii="Arial" w:hAnsi="Arial" w:cs="Arial"/>
          <w:sz w:val="22"/>
          <w:szCs w:val="22"/>
        </w:rPr>
      </w:pPr>
      <w:r w:rsidRPr="00C601C0">
        <w:rPr>
          <w:rFonts w:ascii="Arial" w:hAnsi="Arial" w:cs="Arial"/>
          <w:b/>
          <w:bCs/>
          <w:sz w:val="22"/>
          <w:szCs w:val="22"/>
        </w:rPr>
        <w:t>21</w:t>
      </w:r>
      <w:r w:rsidRPr="00C601C0">
        <w:rPr>
          <w:rFonts w:ascii="Arial" w:hAnsi="Arial" w:cs="Arial"/>
          <w:b/>
          <w:sz w:val="22"/>
          <w:szCs w:val="22"/>
        </w:rPr>
        <w:t>.3.</w:t>
      </w:r>
      <w:r w:rsidRPr="00C601C0">
        <w:rPr>
          <w:rFonts w:ascii="Arial" w:hAnsi="Arial" w:cs="Arial"/>
          <w:sz w:val="22"/>
          <w:szCs w:val="22"/>
        </w:rPr>
        <w:t xml:space="preserve"> A escolha dos membros da Subcomissão Técnica dar-se-á por sorteio, em sessão pública, entre os nomes de uma relação de pelo menos 9 (nove) pessoas (triplo do número de integrantes da Subcomissão Técnica), que terá 02 (dois) integrantes </w:t>
      </w:r>
      <w:r w:rsidRPr="00C601C0">
        <w:rPr>
          <w:rFonts w:ascii="Arial" w:hAnsi="Arial" w:cs="Arial"/>
          <w:sz w:val="22"/>
          <w:szCs w:val="22"/>
          <w:u w:val="single"/>
        </w:rPr>
        <w:t>com vínculo</w:t>
      </w:r>
      <w:r w:rsidRPr="00C601C0">
        <w:rPr>
          <w:rFonts w:ascii="Arial" w:hAnsi="Arial" w:cs="Arial"/>
          <w:sz w:val="22"/>
          <w:szCs w:val="22"/>
        </w:rPr>
        <w:t xml:space="preserve"> com o ANUNCIANTE e 01 (um) integrante </w:t>
      </w:r>
      <w:r w:rsidRPr="00C601C0">
        <w:rPr>
          <w:rFonts w:ascii="Arial" w:hAnsi="Arial" w:cs="Arial"/>
          <w:sz w:val="22"/>
          <w:szCs w:val="22"/>
          <w:u w:val="single"/>
        </w:rPr>
        <w:t>sem vínculo</w:t>
      </w:r>
      <w:r w:rsidRPr="00C601C0">
        <w:rPr>
          <w:rFonts w:ascii="Arial" w:hAnsi="Arial" w:cs="Arial"/>
          <w:sz w:val="22"/>
          <w:szCs w:val="22"/>
        </w:rPr>
        <w:t xml:space="preserve"> com o ANUNCIANTE, por ele previamente cadastrado.</w:t>
      </w:r>
    </w:p>
    <w:p w14:paraId="2C087FB3" w14:textId="77777777" w:rsidR="008B54D7" w:rsidRPr="00C601C0" w:rsidRDefault="008B54D7" w:rsidP="00C601C0">
      <w:pPr>
        <w:rPr>
          <w:rFonts w:ascii="Arial" w:hAnsi="Arial" w:cs="Arial"/>
          <w:sz w:val="22"/>
          <w:szCs w:val="22"/>
        </w:rPr>
      </w:pPr>
      <w:r w:rsidRPr="00C601C0">
        <w:rPr>
          <w:rFonts w:ascii="Arial" w:hAnsi="Arial" w:cs="Arial"/>
          <w:b/>
          <w:bCs/>
          <w:sz w:val="22"/>
          <w:szCs w:val="22"/>
        </w:rPr>
        <w:t>21</w:t>
      </w:r>
      <w:r w:rsidRPr="00C601C0">
        <w:rPr>
          <w:rFonts w:ascii="Arial" w:hAnsi="Arial" w:cs="Arial"/>
          <w:b/>
          <w:sz w:val="22"/>
          <w:szCs w:val="22"/>
        </w:rPr>
        <w:t>.3.1.</w:t>
      </w:r>
      <w:r w:rsidRPr="00C601C0">
        <w:rPr>
          <w:rFonts w:ascii="Arial" w:hAnsi="Arial" w:cs="Arial"/>
          <w:sz w:val="22"/>
          <w:szCs w:val="22"/>
        </w:rPr>
        <w:tab/>
        <w:t>Os nomes remanescentes da relação após sorteio dos 03 (três) membros da Subcomissão Técnica serão todos sorteados para definição de uma ordem de suplência, a serem convocados nos casos de impossibilidade de participação de algum dos titulares.</w:t>
      </w:r>
    </w:p>
    <w:p w14:paraId="5D17BE7B" w14:textId="77777777" w:rsidR="008B54D7" w:rsidRPr="00C601C0" w:rsidRDefault="008B54D7" w:rsidP="00C601C0">
      <w:pPr>
        <w:rPr>
          <w:rFonts w:ascii="Arial" w:hAnsi="Arial" w:cs="Arial"/>
          <w:sz w:val="22"/>
          <w:szCs w:val="22"/>
        </w:rPr>
      </w:pPr>
      <w:r w:rsidRPr="00C601C0">
        <w:rPr>
          <w:rFonts w:ascii="Arial" w:hAnsi="Arial" w:cs="Arial"/>
          <w:b/>
          <w:bCs/>
          <w:sz w:val="22"/>
          <w:szCs w:val="22"/>
        </w:rPr>
        <w:t>21</w:t>
      </w:r>
      <w:r w:rsidRPr="00C601C0">
        <w:rPr>
          <w:rFonts w:ascii="Arial" w:hAnsi="Arial" w:cs="Arial"/>
          <w:b/>
          <w:sz w:val="22"/>
          <w:szCs w:val="22"/>
        </w:rPr>
        <w:t>.3.1.1.</w:t>
      </w:r>
      <w:r w:rsidRPr="00C601C0">
        <w:rPr>
          <w:rFonts w:ascii="Arial" w:hAnsi="Arial" w:cs="Arial"/>
          <w:sz w:val="22"/>
          <w:szCs w:val="22"/>
        </w:rPr>
        <w:t xml:space="preserve"> Para composição da relação prevista no subitem 21.3, a Comissão Permanente de Licitação deverá solicitar a comprovação dos requisitos de qualificação, dispostos no subitem 21.2, dos possíveis membros da Subcomissão Técnica.</w:t>
      </w:r>
    </w:p>
    <w:p w14:paraId="72F36752" w14:textId="77777777" w:rsidR="008B54D7" w:rsidRPr="00C601C0" w:rsidRDefault="008B54D7" w:rsidP="00C601C0">
      <w:pPr>
        <w:rPr>
          <w:rFonts w:ascii="Arial" w:hAnsi="Arial" w:cs="Arial"/>
          <w:sz w:val="22"/>
          <w:szCs w:val="22"/>
        </w:rPr>
      </w:pPr>
      <w:r w:rsidRPr="00C601C0">
        <w:rPr>
          <w:rFonts w:ascii="Arial" w:hAnsi="Arial" w:cs="Arial"/>
          <w:b/>
          <w:bCs/>
          <w:sz w:val="22"/>
          <w:szCs w:val="22"/>
        </w:rPr>
        <w:t>21.3.2.</w:t>
      </w:r>
      <w:r w:rsidRPr="00C601C0">
        <w:rPr>
          <w:rFonts w:ascii="Arial" w:hAnsi="Arial" w:cs="Arial"/>
          <w:bCs/>
          <w:sz w:val="22"/>
          <w:szCs w:val="22"/>
        </w:rPr>
        <w:tab/>
      </w:r>
      <w:r w:rsidRPr="00C601C0">
        <w:rPr>
          <w:rFonts w:ascii="Arial" w:hAnsi="Arial" w:cs="Arial"/>
          <w:sz w:val="22"/>
          <w:szCs w:val="22"/>
        </w:rPr>
        <w:t>A relação dos nomes referidos no subitem 21.3 será publicada no Diário Oficial da União, em prazo não inferior a 10 (dez) dias da data em que será realizada a sessão pública marcada para o sorteio.</w:t>
      </w:r>
    </w:p>
    <w:p w14:paraId="7ECFB18B" w14:textId="77777777" w:rsidR="008B54D7" w:rsidRPr="00C601C0" w:rsidRDefault="008B54D7" w:rsidP="00C601C0">
      <w:pPr>
        <w:rPr>
          <w:rFonts w:ascii="Arial" w:hAnsi="Arial" w:cs="Arial"/>
          <w:sz w:val="22"/>
          <w:szCs w:val="22"/>
        </w:rPr>
      </w:pPr>
      <w:r w:rsidRPr="00C601C0">
        <w:rPr>
          <w:rFonts w:ascii="Arial" w:hAnsi="Arial" w:cs="Arial"/>
          <w:b/>
          <w:bCs/>
          <w:sz w:val="22"/>
          <w:szCs w:val="22"/>
        </w:rPr>
        <w:t>21</w:t>
      </w:r>
      <w:r w:rsidRPr="00C601C0">
        <w:rPr>
          <w:rFonts w:ascii="Arial" w:hAnsi="Arial" w:cs="Arial"/>
          <w:b/>
          <w:sz w:val="22"/>
          <w:szCs w:val="22"/>
        </w:rPr>
        <w:t>.3.3.</w:t>
      </w:r>
      <w:r w:rsidRPr="00C601C0">
        <w:rPr>
          <w:rFonts w:ascii="Arial" w:hAnsi="Arial" w:cs="Arial"/>
          <w:sz w:val="22"/>
          <w:szCs w:val="22"/>
        </w:rPr>
        <w:tab/>
        <w:t>O sorteio será processado pela Comissão Permanente de Licitação, de modo a garantir o preenchimento das vagas da Subcomissão Técnica, de acordo com a proporcionalidade do número de membros com vínculo ou não com o ANUNCIANTE, nos termos dos subitens 21.2.1, 21.3 e 21.3.1 deste Edital.</w:t>
      </w:r>
    </w:p>
    <w:p w14:paraId="00DB0BF9" w14:textId="77777777" w:rsidR="008B54D7" w:rsidRPr="00C601C0" w:rsidRDefault="008B54D7" w:rsidP="00C601C0">
      <w:pPr>
        <w:rPr>
          <w:rFonts w:ascii="Arial" w:hAnsi="Arial" w:cs="Arial"/>
          <w:sz w:val="22"/>
          <w:szCs w:val="22"/>
        </w:rPr>
      </w:pPr>
      <w:r w:rsidRPr="00C601C0">
        <w:rPr>
          <w:rFonts w:ascii="Arial" w:hAnsi="Arial" w:cs="Arial"/>
          <w:b/>
          <w:sz w:val="22"/>
          <w:szCs w:val="22"/>
        </w:rPr>
        <w:t>21.3.4.</w:t>
      </w:r>
      <w:r w:rsidRPr="00C601C0">
        <w:rPr>
          <w:rFonts w:ascii="Arial" w:hAnsi="Arial" w:cs="Arial"/>
          <w:sz w:val="22"/>
          <w:szCs w:val="22"/>
        </w:rPr>
        <w:tab/>
        <w:t xml:space="preserve">Até 48 (quarenta e oito) horas antes da sessão pública destinada ao sorteio, qualquer interessado poderá impugnar pessoa integrante da relação </w:t>
      </w:r>
      <w:proofErr w:type="spellStart"/>
      <w:r w:rsidRPr="00C601C0">
        <w:rPr>
          <w:rFonts w:ascii="Arial" w:hAnsi="Arial" w:cs="Arial"/>
          <w:sz w:val="22"/>
          <w:szCs w:val="22"/>
        </w:rPr>
        <w:t>a</w:t>
      </w:r>
      <w:proofErr w:type="spellEnd"/>
      <w:r w:rsidRPr="00C601C0">
        <w:rPr>
          <w:rFonts w:ascii="Arial" w:hAnsi="Arial" w:cs="Arial"/>
          <w:sz w:val="22"/>
          <w:szCs w:val="22"/>
        </w:rPr>
        <w:t xml:space="preserve"> que se refere o subitem 21.3, mediante a apresentação à Comissão Permanente de Licitação de justificativa para a exclusão.</w:t>
      </w:r>
    </w:p>
    <w:p w14:paraId="6E670747" w14:textId="77777777" w:rsidR="008B54D7" w:rsidRPr="00C601C0" w:rsidRDefault="008B54D7" w:rsidP="00C601C0">
      <w:pPr>
        <w:rPr>
          <w:rFonts w:ascii="Arial" w:hAnsi="Arial" w:cs="Arial"/>
          <w:sz w:val="22"/>
          <w:szCs w:val="22"/>
        </w:rPr>
      </w:pPr>
      <w:r w:rsidRPr="00C601C0">
        <w:rPr>
          <w:rFonts w:ascii="Arial" w:hAnsi="Arial" w:cs="Arial"/>
          <w:b/>
          <w:sz w:val="22"/>
          <w:szCs w:val="22"/>
        </w:rPr>
        <w:t>21.3.5.</w:t>
      </w:r>
      <w:r w:rsidRPr="00C601C0">
        <w:rPr>
          <w:rFonts w:ascii="Arial" w:hAnsi="Arial" w:cs="Arial"/>
          <w:sz w:val="22"/>
          <w:szCs w:val="22"/>
        </w:rPr>
        <w:tab/>
        <w:t>Admitida a impugnação, o impugnado terá o direito de abster-se de atuar na Subcomissão Técnica, declarando-se impedido ou suspeito, antes da decisão da autoridade competente.</w:t>
      </w:r>
    </w:p>
    <w:p w14:paraId="018F1500" w14:textId="77777777" w:rsidR="008B54D7" w:rsidRPr="00C601C0" w:rsidRDefault="008B54D7" w:rsidP="00C601C0">
      <w:pPr>
        <w:rPr>
          <w:rFonts w:ascii="Arial" w:hAnsi="Arial" w:cs="Arial"/>
          <w:sz w:val="22"/>
          <w:szCs w:val="22"/>
        </w:rPr>
      </w:pPr>
      <w:r w:rsidRPr="00C601C0">
        <w:rPr>
          <w:rFonts w:ascii="Arial" w:hAnsi="Arial" w:cs="Arial"/>
          <w:b/>
          <w:sz w:val="22"/>
          <w:szCs w:val="22"/>
        </w:rPr>
        <w:t>21.3.6.</w:t>
      </w:r>
      <w:r w:rsidRPr="00C601C0">
        <w:rPr>
          <w:rFonts w:ascii="Arial" w:hAnsi="Arial" w:cs="Arial"/>
          <w:sz w:val="22"/>
          <w:szCs w:val="22"/>
        </w:rPr>
        <w:tab/>
        <w:t>A abstenção do impugnado ou o acolhimento da impugnação, mediante decisão fundamentada da autoridade competente, implicará, se necessário, a elaboração e a publicação de nova lista, sem o nome impugnado, respeitado o disposto neste item.</w:t>
      </w:r>
    </w:p>
    <w:p w14:paraId="692556B9"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 xml:space="preserve">21.3.6.1. </w:t>
      </w:r>
      <w:r w:rsidRPr="00C601C0">
        <w:rPr>
          <w:rFonts w:ascii="Arial" w:hAnsi="Arial" w:cs="Arial"/>
          <w:sz w:val="22"/>
          <w:szCs w:val="22"/>
        </w:rPr>
        <w:t>Será necessário publicar nova relação se o número de membros mantidos depois da impugnação for inferior aos mínimos exigidos nos subitens 21.3 e 21.3.1 deste Edital.</w:t>
      </w:r>
    </w:p>
    <w:p w14:paraId="587CDA1D"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 xml:space="preserve">21.3.6.2. </w:t>
      </w:r>
      <w:r w:rsidRPr="00C601C0">
        <w:rPr>
          <w:rFonts w:ascii="Arial" w:hAnsi="Arial" w:cs="Arial"/>
          <w:sz w:val="22"/>
          <w:szCs w:val="22"/>
        </w:rPr>
        <w:t>Só será admitida nova impugnação a nome que vier a completar a relação anteriormente publicada.</w:t>
      </w:r>
    </w:p>
    <w:p w14:paraId="48C866D9" w14:textId="77777777" w:rsidR="008B54D7" w:rsidRPr="00C601C0" w:rsidRDefault="008B54D7" w:rsidP="00C601C0">
      <w:pPr>
        <w:rPr>
          <w:rFonts w:ascii="Arial" w:hAnsi="Arial" w:cs="Arial"/>
          <w:sz w:val="22"/>
          <w:szCs w:val="22"/>
        </w:rPr>
      </w:pPr>
      <w:r w:rsidRPr="00C601C0">
        <w:rPr>
          <w:rFonts w:ascii="Arial" w:hAnsi="Arial" w:cs="Arial"/>
          <w:b/>
          <w:sz w:val="22"/>
          <w:szCs w:val="22"/>
        </w:rPr>
        <w:t>21.3.7.</w:t>
      </w:r>
      <w:r w:rsidRPr="00C601C0">
        <w:rPr>
          <w:rFonts w:ascii="Arial" w:hAnsi="Arial" w:cs="Arial"/>
          <w:sz w:val="22"/>
          <w:szCs w:val="22"/>
        </w:rPr>
        <w:tab/>
        <w:t xml:space="preserve">A sessão pública para o sorteio será realizada após a decisão motivada da impugnação, em data previamente designada, garantidos o cumprimento do prazo mínimo </w:t>
      </w:r>
      <w:r w:rsidRPr="00C601C0">
        <w:rPr>
          <w:rFonts w:ascii="Arial" w:hAnsi="Arial" w:cs="Arial"/>
          <w:sz w:val="22"/>
          <w:szCs w:val="22"/>
        </w:rPr>
        <w:lastRenderedPageBreak/>
        <w:t>previsto no subitem 21.3.2 e a possibilidade de fiscalização do sorteio por qualquer interessado.</w:t>
      </w:r>
    </w:p>
    <w:p w14:paraId="4B1E6447" w14:textId="77777777" w:rsidR="008B54D7" w:rsidRPr="00C601C0" w:rsidRDefault="008B54D7" w:rsidP="00C601C0">
      <w:pPr>
        <w:rPr>
          <w:rFonts w:ascii="Arial" w:hAnsi="Arial" w:cs="Arial"/>
          <w:sz w:val="22"/>
          <w:szCs w:val="22"/>
        </w:rPr>
      </w:pPr>
      <w:r w:rsidRPr="00C601C0">
        <w:rPr>
          <w:rFonts w:ascii="Arial" w:hAnsi="Arial" w:cs="Arial"/>
          <w:b/>
          <w:sz w:val="22"/>
          <w:szCs w:val="22"/>
        </w:rPr>
        <w:t>21.4.</w:t>
      </w:r>
      <w:r w:rsidRPr="00C601C0">
        <w:rPr>
          <w:rFonts w:ascii="Arial" w:hAnsi="Arial" w:cs="Arial"/>
          <w:sz w:val="22"/>
          <w:szCs w:val="22"/>
        </w:rPr>
        <w:t xml:space="preserve"> A Comissão Permanente de Licitação e a Subcomissão Técnica cuidarão para que a interpretação e aplicação das regras estabelecidas neste Edital busquem o atingimento das finalidades da licitação e, conforme o caso, poderão </w:t>
      </w:r>
      <w:r w:rsidRPr="00C601C0">
        <w:rPr>
          <w:rFonts w:ascii="Arial" w:hAnsi="Arial" w:cs="Arial"/>
          <w:sz w:val="22"/>
          <w:szCs w:val="22"/>
          <w:lang w:val="pt-PT"/>
        </w:rPr>
        <w:t xml:space="preserve">relevar aspectos puramente formais nos Documentos de Habilitação e nas Propostas das licitantes, desde que não comprometam a lisura e o caráter competitivo desta concorrência e </w:t>
      </w:r>
      <w:r w:rsidRPr="00C601C0">
        <w:rPr>
          <w:rFonts w:ascii="Arial" w:hAnsi="Arial" w:cs="Arial"/>
          <w:sz w:val="22"/>
          <w:szCs w:val="22"/>
        </w:rPr>
        <w:t xml:space="preserve">contribuam para assegurar a contratação da proposta mais vantajosa, nos termos do art. 3º, </w:t>
      </w:r>
      <w:r w:rsidRPr="00C601C0">
        <w:rPr>
          <w:rFonts w:ascii="Arial" w:hAnsi="Arial" w:cs="Arial"/>
          <w:i/>
          <w:sz w:val="22"/>
          <w:szCs w:val="22"/>
        </w:rPr>
        <w:t>caput</w:t>
      </w:r>
      <w:r w:rsidRPr="00C601C0">
        <w:rPr>
          <w:rFonts w:ascii="Arial" w:hAnsi="Arial" w:cs="Arial"/>
          <w:sz w:val="22"/>
          <w:szCs w:val="22"/>
        </w:rPr>
        <w:t>, da Lei 8.666/1993.</w:t>
      </w:r>
    </w:p>
    <w:p w14:paraId="67F9E2A3" w14:textId="77777777" w:rsidR="008B54D7" w:rsidRPr="00C601C0" w:rsidRDefault="008B54D7" w:rsidP="00C601C0">
      <w:pPr>
        <w:rPr>
          <w:rFonts w:ascii="Arial" w:hAnsi="Arial" w:cs="Arial"/>
          <w:sz w:val="22"/>
          <w:szCs w:val="22"/>
        </w:rPr>
      </w:pPr>
      <w:r w:rsidRPr="00C601C0">
        <w:rPr>
          <w:rFonts w:ascii="Arial" w:hAnsi="Arial" w:cs="Arial"/>
          <w:b/>
          <w:sz w:val="22"/>
          <w:szCs w:val="22"/>
        </w:rPr>
        <w:t>21.4.1.</w:t>
      </w:r>
      <w:r w:rsidRPr="00C601C0">
        <w:rPr>
          <w:rFonts w:ascii="Arial" w:hAnsi="Arial" w:cs="Arial"/>
          <w:sz w:val="22"/>
          <w:szCs w:val="22"/>
        </w:rPr>
        <w:tab/>
        <w:t>Os membros da Comissão Permanente de Licitação e da Subcomissão Técnica assinarão Termo de Responsabilidade, que ficará nos autos do processo desta concorrência, observados os respectivos modelos:</w:t>
      </w:r>
    </w:p>
    <w:p w14:paraId="7878882A" w14:textId="77777777" w:rsidR="008B54D7" w:rsidRPr="00C601C0" w:rsidRDefault="008B54D7" w:rsidP="00C601C0">
      <w:pPr>
        <w:rPr>
          <w:rFonts w:ascii="Arial" w:hAnsi="Arial" w:cs="Arial"/>
          <w:sz w:val="22"/>
          <w:szCs w:val="22"/>
        </w:rPr>
      </w:pPr>
    </w:p>
    <w:p w14:paraId="430CA440" w14:textId="77777777" w:rsidR="008B54D7" w:rsidRPr="00C601C0" w:rsidRDefault="008B54D7" w:rsidP="00C601C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C601C0">
        <w:rPr>
          <w:rFonts w:ascii="Arial" w:hAnsi="Arial" w:cs="Arial"/>
          <w:b/>
          <w:sz w:val="22"/>
          <w:szCs w:val="22"/>
        </w:rPr>
        <w:t>COMISSÃO PERMANENTE DE LICITAÇÃO</w:t>
      </w:r>
    </w:p>
    <w:p w14:paraId="570601CB"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jc w:val="center"/>
        <w:rPr>
          <w:rFonts w:ascii="Arial" w:hAnsi="Arial" w:cs="Arial"/>
          <w:b/>
          <w:bCs/>
          <w:sz w:val="22"/>
          <w:szCs w:val="22"/>
          <w:u w:val="single"/>
        </w:rPr>
      </w:pPr>
    </w:p>
    <w:p w14:paraId="1C7F9AB8"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jc w:val="center"/>
        <w:rPr>
          <w:rFonts w:ascii="Arial" w:hAnsi="Arial" w:cs="Arial"/>
          <w:b/>
          <w:bCs/>
          <w:sz w:val="22"/>
          <w:szCs w:val="22"/>
          <w:u w:val="single"/>
        </w:rPr>
      </w:pPr>
      <w:r w:rsidRPr="00C601C0">
        <w:rPr>
          <w:rFonts w:ascii="Arial" w:hAnsi="Arial" w:cs="Arial"/>
          <w:b/>
          <w:bCs/>
          <w:sz w:val="22"/>
          <w:szCs w:val="22"/>
          <w:u w:val="single"/>
        </w:rPr>
        <w:t xml:space="preserve">TERMO DE </w:t>
      </w:r>
      <w:r w:rsidRPr="00C601C0">
        <w:rPr>
          <w:rFonts w:ascii="Arial" w:hAnsi="Arial" w:cs="Arial"/>
          <w:b/>
          <w:sz w:val="22"/>
          <w:szCs w:val="22"/>
          <w:u w:val="single"/>
        </w:rPr>
        <w:t>RESPONSABILIDADE</w:t>
      </w:r>
    </w:p>
    <w:p w14:paraId="665F53BE"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rPr>
          <w:rFonts w:ascii="Arial" w:hAnsi="Arial" w:cs="Arial"/>
          <w:bCs/>
          <w:sz w:val="22"/>
          <w:szCs w:val="22"/>
        </w:rPr>
      </w:pPr>
    </w:p>
    <w:p w14:paraId="721C8420" w14:textId="77777777" w:rsidR="008B54D7" w:rsidRPr="00C601C0" w:rsidRDefault="008B54D7" w:rsidP="00C601C0">
      <w:pPr>
        <w:pStyle w:val="PargrafodaLista"/>
        <w:numPr>
          <w:ilvl w:val="0"/>
          <w:numId w:val="16"/>
        </w:numPr>
        <w:pBdr>
          <w:top w:val="single" w:sz="4" w:space="1" w:color="auto"/>
          <w:left w:val="single" w:sz="4" w:space="4" w:color="auto"/>
          <w:bottom w:val="single" w:sz="4" w:space="1" w:color="auto"/>
          <w:right w:val="single" w:sz="4" w:space="4" w:color="auto"/>
        </w:pBdr>
        <w:tabs>
          <w:tab w:val="left" w:pos="0"/>
          <w:tab w:val="left" w:pos="567"/>
        </w:tabs>
        <w:spacing w:line="276" w:lineRule="auto"/>
        <w:ind w:left="0" w:firstLine="0"/>
        <w:jc w:val="both"/>
        <w:rPr>
          <w:rFonts w:ascii="Arial" w:hAnsi="Arial" w:cs="Arial"/>
          <w:sz w:val="22"/>
          <w:szCs w:val="22"/>
        </w:rPr>
      </w:pPr>
      <w:r w:rsidRPr="00C601C0">
        <w:rPr>
          <w:rFonts w:ascii="Arial" w:hAnsi="Arial" w:cs="Arial"/>
          <w:sz w:val="22"/>
          <w:szCs w:val="22"/>
        </w:rPr>
        <w:t xml:space="preserve">Eu, ............................................................ , CPF nº ..............................., lotado no .............................................., integrante da Comissão Permanente de Licitação responsável pelo </w:t>
      </w:r>
      <w:r w:rsidRPr="00C601C0">
        <w:rPr>
          <w:rFonts w:ascii="Arial" w:hAnsi="Arial" w:cs="Arial"/>
          <w:bCs/>
          <w:sz w:val="22"/>
          <w:szCs w:val="22"/>
        </w:rPr>
        <w:t>processamento do presente processo licitatório</w:t>
      </w:r>
      <w:r w:rsidRPr="00C601C0">
        <w:rPr>
          <w:rFonts w:ascii="Arial" w:hAnsi="Arial" w:cs="Arial"/>
          <w:sz w:val="22"/>
          <w:szCs w:val="22"/>
        </w:rPr>
        <w:t xml:space="preserve"> - Concorrência nº ........................./............... realizado pelo(a) ..........................................................., para a contratação de agência(s) de propaganda, regido pelas Leis nº 12.232/2010 e nº 8.666/1993, comprometo-me a manter o sigilo e a confidencialidade com relação à qualquer informação relacionada ao presente certame, em especial aquelas vinculadas às etapas de Habilitação e de apresentação e julgamento das Propostas Técnicas e de Preços das licitantes, até a sua divulgação e/ou publicação na imprensa oficial.</w:t>
      </w:r>
    </w:p>
    <w:p w14:paraId="4B05B33D"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0"/>
          <w:tab w:val="left" w:pos="567"/>
        </w:tabs>
        <w:rPr>
          <w:rFonts w:ascii="Arial" w:hAnsi="Arial" w:cs="Arial"/>
          <w:sz w:val="22"/>
          <w:szCs w:val="22"/>
        </w:rPr>
      </w:pPr>
    </w:p>
    <w:p w14:paraId="34BA0F7D" w14:textId="77777777" w:rsidR="008B54D7" w:rsidRPr="00C601C0" w:rsidRDefault="008B54D7" w:rsidP="00C601C0">
      <w:pPr>
        <w:pStyle w:val="PargrafodaLista"/>
        <w:pBdr>
          <w:top w:val="single" w:sz="4" w:space="1" w:color="auto"/>
          <w:left w:val="single" w:sz="4" w:space="4" w:color="auto"/>
          <w:bottom w:val="single" w:sz="4" w:space="1" w:color="auto"/>
          <w:right w:val="single" w:sz="4" w:space="4" w:color="auto"/>
        </w:pBdr>
        <w:tabs>
          <w:tab w:val="left" w:pos="567"/>
        </w:tabs>
        <w:spacing w:line="276" w:lineRule="auto"/>
        <w:ind w:left="0"/>
        <w:rPr>
          <w:rFonts w:ascii="Arial" w:hAnsi="Arial" w:cs="Arial"/>
          <w:sz w:val="22"/>
          <w:szCs w:val="22"/>
        </w:rPr>
      </w:pPr>
      <w:r w:rsidRPr="00C601C0">
        <w:rPr>
          <w:rFonts w:ascii="Arial" w:hAnsi="Arial" w:cs="Arial"/>
          <w:sz w:val="22"/>
          <w:szCs w:val="22"/>
        </w:rPr>
        <w:t>2.</w:t>
      </w:r>
      <w:r w:rsidRPr="00C601C0">
        <w:rPr>
          <w:rFonts w:ascii="Arial" w:hAnsi="Arial" w:cs="Arial"/>
          <w:sz w:val="22"/>
          <w:szCs w:val="22"/>
        </w:rPr>
        <w:tab/>
        <w:t>Comprometo-me, ainda, nos termos da Lei nº 12.813/2013 e da Lei nº 8.666/1993, a:</w:t>
      </w:r>
    </w:p>
    <w:p w14:paraId="60F11091" w14:textId="77777777" w:rsidR="008B54D7" w:rsidRPr="00C601C0" w:rsidRDefault="008B54D7" w:rsidP="00C601C0">
      <w:pPr>
        <w:pStyle w:val="PargrafodaLista"/>
        <w:pBdr>
          <w:top w:val="single" w:sz="4" w:space="1" w:color="auto"/>
          <w:left w:val="single" w:sz="4" w:space="4" w:color="auto"/>
          <w:bottom w:val="single" w:sz="4" w:space="1" w:color="auto"/>
          <w:right w:val="single" w:sz="4" w:space="4" w:color="auto"/>
        </w:pBdr>
        <w:tabs>
          <w:tab w:val="left" w:pos="567"/>
        </w:tabs>
        <w:spacing w:line="276" w:lineRule="auto"/>
        <w:ind w:left="0"/>
        <w:rPr>
          <w:rFonts w:ascii="Arial" w:hAnsi="Arial" w:cs="Arial"/>
          <w:sz w:val="22"/>
          <w:szCs w:val="22"/>
        </w:rPr>
      </w:pPr>
    </w:p>
    <w:p w14:paraId="1B156292"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rPr>
          <w:rFonts w:ascii="Arial" w:hAnsi="Arial" w:cs="Arial"/>
          <w:sz w:val="22"/>
          <w:szCs w:val="22"/>
        </w:rPr>
      </w:pPr>
      <w:r w:rsidRPr="00C601C0">
        <w:rPr>
          <w:rFonts w:ascii="Arial" w:hAnsi="Arial" w:cs="Arial"/>
          <w:sz w:val="22"/>
          <w:szCs w:val="22"/>
        </w:rPr>
        <w:t xml:space="preserve">I – </w:t>
      </w:r>
      <w:r w:rsidRPr="00C601C0">
        <w:rPr>
          <w:rStyle w:val="apple-converted-space"/>
          <w:rFonts w:ascii="Arial" w:hAnsi="Arial" w:cs="Arial"/>
          <w:sz w:val="22"/>
          <w:szCs w:val="22"/>
        </w:rPr>
        <w:t xml:space="preserve">NÃO </w:t>
      </w:r>
      <w:r w:rsidRPr="00C601C0">
        <w:rPr>
          <w:rFonts w:ascii="Arial" w:hAnsi="Arial" w:cs="Arial"/>
          <w:sz w:val="22"/>
          <w:szCs w:val="22"/>
        </w:rPr>
        <w:t>divulgar ou fazer uso de informações privilegiadas, em proveito próprio ou de terceiros, obtida em razão das atividades exercidas nesta Comissão Permanente de Licitação;</w:t>
      </w:r>
    </w:p>
    <w:p w14:paraId="1E7330FD"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II – NÃO exercer atividade que implique a prestação de serviços ou a manutenção de relação de negócio com pessoa física ou jurídica que tenha interesse na Concorrência em comento;</w:t>
      </w:r>
    </w:p>
    <w:p w14:paraId="442B2B5B"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III – NÃO exercer, direta ou indiretamente, atividade que em razão da sua natureza seja incompatível com as atribuições da Comissão Permanente de Licitação que agora ocupo;</w:t>
      </w:r>
    </w:p>
    <w:p w14:paraId="472B2CE8"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IV – NÃO atuar, ainda que informalmente, como procurador, consultor, assessor ou intermediário de interesses privados, relacionados ao objeto da Concorrência;</w:t>
      </w:r>
    </w:p>
    <w:p w14:paraId="5E669ADE"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V – NÃO praticar ato em benefício de interesse de pessoa jurídica de que eu participe ou ainda meu cônjuge, companheiro ou parentes, consanguíneos ou afins, em linha reta ou colateral, até o terceiro grau, e que possa ser por mim beneficiados ou influir em meus atos nesta Comissão Permanente de Licitação;</w:t>
      </w:r>
    </w:p>
    <w:p w14:paraId="215027A4"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VI – NÃO receber presente de quem tenha interesse em minha decisão como membro desta Comissão Permanente de Licitação, fora dos limites e condições estabelecidos em regulamento; e</w:t>
      </w:r>
    </w:p>
    <w:p w14:paraId="1B0D951F"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VII – NÃO prestar serviços, ainda que eventuais, a empresa de comunicação cuja atividade seja contratada pelo ente responsável pela presente contratação.</w:t>
      </w:r>
    </w:p>
    <w:p w14:paraId="731E983B"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rPr>
          <w:rFonts w:ascii="Arial" w:hAnsi="Arial" w:cs="Arial"/>
          <w:sz w:val="22"/>
          <w:szCs w:val="22"/>
        </w:rPr>
      </w:pPr>
    </w:p>
    <w:p w14:paraId="77C304B1"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jc w:val="center"/>
        <w:rPr>
          <w:rFonts w:ascii="Arial" w:hAnsi="Arial" w:cs="Arial"/>
          <w:sz w:val="22"/>
          <w:szCs w:val="22"/>
        </w:rPr>
      </w:pPr>
      <w:r w:rsidRPr="00C601C0">
        <w:rPr>
          <w:rFonts w:ascii="Arial" w:hAnsi="Arial" w:cs="Arial"/>
          <w:sz w:val="22"/>
          <w:szCs w:val="22"/>
        </w:rPr>
        <w:lastRenderedPageBreak/>
        <w:t>Data: _____ de ______________de _______</w:t>
      </w:r>
    </w:p>
    <w:p w14:paraId="0F9804D9"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rPr>
          <w:rFonts w:ascii="Arial" w:hAnsi="Arial" w:cs="Arial"/>
          <w:sz w:val="22"/>
          <w:szCs w:val="22"/>
        </w:rPr>
      </w:pPr>
    </w:p>
    <w:p w14:paraId="55FEA6C3"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jc w:val="center"/>
        <w:rPr>
          <w:rFonts w:ascii="Arial" w:hAnsi="Arial" w:cs="Arial"/>
          <w:sz w:val="22"/>
          <w:szCs w:val="22"/>
        </w:rPr>
      </w:pPr>
      <w:r w:rsidRPr="00C601C0">
        <w:rPr>
          <w:rFonts w:ascii="Arial" w:hAnsi="Arial" w:cs="Arial"/>
          <w:sz w:val="22"/>
          <w:szCs w:val="22"/>
        </w:rPr>
        <w:t>______________________________________</w:t>
      </w:r>
    </w:p>
    <w:p w14:paraId="25506DF1"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jc w:val="center"/>
        <w:rPr>
          <w:rFonts w:ascii="Arial" w:hAnsi="Arial" w:cs="Arial"/>
          <w:sz w:val="22"/>
          <w:szCs w:val="22"/>
        </w:rPr>
      </w:pPr>
      <w:r w:rsidRPr="00C601C0">
        <w:rPr>
          <w:rFonts w:ascii="Arial" w:hAnsi="Arial" w:cs="Arial"/>
          <w:sz w:val="22"/>
          <w:szCs w:val="22"/>
        </w:rPr>
        <w:t>Assinatura Servidor</w:t>
      </w:r>
    </w:p>
    <w:p w14:paraId="19968DFF" w14:textId="77777777" w:rsidR="008B54D7" w:rsidRPr="00C601C0" w:rsidRDefault="008B54D7" w:rsidP="00C601C0">
      <w:pPr>
        <w:rPr>
          <w:rFonts w:ascii="Arial" w:hAnsi="Arial" w:cs="Arial"/>
          <w:sz w:val="22"/>
          <w:szCs w:val="22"/>
        </w:rPr>
      </w:pPr>
    </w:p>
    <w:p w14:paraId="3FD22224" w14:textId="77777777" w:rsidR="008B54D7" w:rsidRPr="00C601C0" w:rsidRDefault="008B54D7" w:rsidP="00C601C0">
      <w:pPr>
        <w:rPr>
          <w:rFonts w:ascii="Arial" w:hAnsi="Arial" w:cs="Arial"/>
          <w:sz w:val="22"/>
          <w:szCs w:val="22"/>
        </w:rPr>
      </w:pPr>
    </w:p>
    <w:p w14:paraId="7B7482E3" w14:textId="77777777" w:rsidR="008B54D7" w:rsidRPr="00C601C0" w:rsidRDefault="008B54D7" w:rsidP="00C601C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C601C0">
        <w:rPr>
          <w:rFonts w:ascii="Arial" w:hAnsi="Arial" w:cs="Arial"/>
          <w:b/>
          <w:sz w:val="22"/>
          <w:szCs w:val="22"/>
        </w:rPr>
        <w:t>SUBCOMISSÃO TÉCNICA</w:t>
      </w:r>
    </w:p>
    <w:p w14:paraId="3FCE2711" w14:textId="77777777" w:rsidR="008B54D7" w:rsidRPr="00C601C0" w:rsidRDefault="008B54D7" w:rsidP="00C601C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62BD8087" w14:textId="77777777" w:rsidR="008B54D7" w:rsidRPr="00C601C0" w:rsidRDefault="008B54D7" w:rsidP="00C601C0">
      <w:pPr>
        <w:pBdr>
          <w:top w:val="single" w:sz="4" w:space="1" w:color="auto"/>
          <w:left w:val="single" w:sz="4" w:space="4" w:color="auto"/>
          <w:bottom w:val="single" w:sz="4" w:space="1" w:color="auto"/>
          <w:right w:val="single" w:sz="4" w:space="4" w:color="auto"/>
        </w:pBdr>
        <w:jc w:val="center"/>
        <w:rPr>
          <w:rFonts w:ascii="Arial" w:hAnsi="Arial" w:cs="Arial"/>
          <w:b/>
          <w:sz w:val="22"/>
          <w:szCs w:val="22"/>
          <w:u w:val="single"/>
        </w:rPr>
      </w:pPr>
      <w:r w:rsidRPr="00C601C0">
        <w:rPr>
          <w:rFonts w:ascii="Arial" w:hAnsi="Arial" w:cs="Arial"/>
          <w:b/>
          <w:sz w:val="22"/>
          <w:szCs w:val="22"/>
          <w:u w:val="single"/>
        </w:rPr>
        <w:t>ORIENTAÇÕES GERAIS</w:t>
      </w:r>
    </w:p>
    <w:p w14:paraId="1AF8B494" w14:textId="77777777" w:rsidR="008B54D7" w:rsidRPr="00C601C0" w:rsidRDefault="008B54D7" w:rsidP="00C601C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2345D11" w14:textId="77777777" w:rsidR="008B54D7" w:rsidRPr="00C601C0" w:rsidRDefault="008B54D7" w:rsidP="00C601C0">
      <w:pPr>
        <w:pBdr>
          <w:top w:val="single" w:sz="4" w:space="1" w:color="auto"/>
          <w:left w:val="single" w:sz="4" w:space="4" w:color="auto"/>
          <w:bottom w:val="single" w:sz="4" w:space="1" w:color="auto"/>
          <w:right w:val="single" w:sz="4" w:space="4" w:color="auto"/>
        </w:pBdr>
        <w:rPr>
          <w:rFonts w:ascii="Arial" w:hAnsi="Arial" w:cs="Arial"/>
          <w:sz w:val="22"/>
          <w:szCs w:val="22"/>
        </w:rPr>
      </w:pPr>
      <w:r w:rsidRPr="00C601C0">
        <w:rPr>
          <w:rFonts w:ascii="Arial" w:hAnsi="Arial" w:cs="Arial"/>
          <w:sz w:val="22"/>
          <w:szCs w:val="22"/>
        </w:rPr>
        <w:t>Esta concorrência para contratação de serviços de publicidade</w:t>
      </w:r>
      <w:r w:rsidR="00FD296B" w:rsidRPr="00C601C0">
        <w:rPr>
          <w:rFonts w:ascii="Arial" w:hAnsi="Arial" w:cs="Arial"/>
          <w:sz w:val="22"/>
          <w:szCs w:val="22"/>
        </w:rPr>
        <w:t xml:space="preserve"> institucional</w:t>
      </w:r>
      <w:r w:rsidRPr="00C601C0">
        <w:rPr>
          <w:rFonts w:ascii="Arial" w:hAnsi="Arial" w:cs="Arial"/>
          <w:sz w:val="22"/>
          <w:szCs w:val="22"/>
        </w:rPr>
        <w:t xml:space="preserve"> prestados por intermédio de agências de propaganda é processada e julgada por Comissão Permanente de Licitação, na forma do art. 10 do Decreto nº 6.555/2008, com exceção da análise e julgamento das Propostas Técnicas.</w:t>
      </w:r>
    </w:p>
    <w:p w14:paraId="3DE34412" w14:textId="77777777" w:rsidR="008B54D7" w:rsidRPr="00C601C0" w:rsidRDefault="008B54D7" w:rsidP="00C601C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2B739C9" w14:textId="77777777" w:rsidR="008B54D7" w:rsidRPr="00C601C0" w:rsidRDefault="008B54D7" w:rsidP="00C601C0">
      <w:pPr>
        <w:pBdr>
          <w:top w:val="single" w:sz="4" w:space="1" w:color="auto"/>
          <w:left w:val="single" w:sz="4" w:space="4" w:color="auto"/>
          <w:bottom w:val="single" w:sz="4" w:space="1" w:color="auto"/>
          <w:right w:val="single" w:sz="4" w:space="4" w:color="auto"/>
        </w:pBdr>
        <w:rPr>
          <w:rFonts w:ascii="Arial" w:hAnsi="Arial" w:cs="Arial"/>
          <w:sz w:val="22"/>
          <w:szCs w:val="22"/>
        </w:rPr>
      </w:pPr>
      <w:r w:rsidRPr="00C601C0">
        <w:rPr>
          <w:rFonts w:ascii="Arial" w:hAnsi="Arial" w:cs="Arial"/>
          <w:sz w:val="22"/>
          <w:szCs w:val="22"/>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Propostas Técnicas das licitantes.</w:t>
      </w:r>
    </w:p>
    <w:p w14:paraId="5A30A64A" w14:textId="77777777" w:rsidR="008B54D7" w:rsidRPr="00C601C0" w:rsidRDefault="008B54D7" w:rsidP="00C601C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684FA9" w14:textId="77777777" w:rsidR="008B54D7" w:rsidRPr="00C601C0" w:rsidRDefault="008B54D7" w:rsidP="00C601C0">
      <w:pPr>
        <w:pBdr>
          <w:top w:val="single" w:sz="4" w:space="1" w:color="auto"/>
          <w:left w:val="single" w:sz="4" w:space="4" w:color="auto"/>
          <w:bottom w:val="single" w:sz="4" w:space="1" w:color="auto"/>
          <w:right w:val="single" w:sz="4" w:space="4" w:color="auto"/>
        </w:pBdr>
        <w:rPr>
          <w:rFonts w:ascii="Arial" w:hAnsi="Arial" w:cs="Arial"/>
          <w:sz w:val="22"/>
          <w:szCs w:val="22"/>
        </w:rPr>
      </w:pPr>
      <w:r w:rsidRPr="00C601C0">
        <w:rPr>
          <w:rFonts w:ascii="Arial" w:hAnsi="Arial" w:cs="Arial"/>
          <w:sz w:val="22"/>
          <w:szCs w:val="22"/>
        </w:rPr>
        <w:t>A Subcomissão Técnica tem total autonomia na pontuação das Propostas Técnicas, observadas as disposições estabelecidas no edital, não estando submetida a nenhuma autoridade, interferência ou influência do órgão/entidade contratante ou de origem, nem da Comissão Permanente de Licitação, nas questões relacionadas ao julgamento técnico.</w:t>
      </w:r>
    </w:p>
    <w:p w14:paraId="17C4B3A7" w14:textId="77777777" w:rsidR="008B54D7" w:rsidRPr="00C601C0" w:rsidRDefault="008B54D7" w:rsidP="00C601C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02CDC6A" w14:textId="77777777" w:rsidR="008B54D7" w:rsidRPr="00C601C0" w:rsidRDefault="008B54D7" w:rsidP="00C601C0">
      <w:pPr>
        <w:pBdr>
          <w:top w:val="single" w:sz="4" w:space="1" w:color="auto"/>
          <w:left w:val="single" w:sz="4" w:space="4" w:color="auto"/>
          <w:bottom w:val="single" w:sz="4" w:space="1" w:color="auto"/>
          <w:right w:val="single" w:sz="4" w:space="4" w:color="auto"/>
        </w:pBdr>
        <w:rPr>
          <w:rFonts w:ascii="Arial" w:hAnsi="Arial" w:cs="Arial"/>
          <w:sz w:val="22"/>
          <w:szCs w:val="22"/>
        </w:rPr>
      </w:pPr>
      <w:r w:rsidRPr="00C601C0">
        <w:rPr>
          <w:rFonts w:ascii="Arial" w:hAnsi="Arial" w:cs="Arial"/>
          <w:sz w:val="22"/>
          <w:szCs w:val="22"/>
        </w:rPr>
        <w:t>Todos os membros da Subcomissão Técnica participam de forma igualitária, com o mesmo poder de decisão e expressão, independente do cargo/função exercida no órgão contratante ou de origem.</w:t>
      </w:r>
    </w:p>
    <w:p w14:paraId="0410CB0B" w14:textId="77777777" w:rsidR="008B54D7" w:rsidRPr="00C601C0" w:rsidRDefault="008B54D7" w:rsidP="00C601C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34A1447" w14:textId="77777777" w:rsidR="008B54D7" w:rsidRPr="00C601C0" w:rsidRDefault="008B54D7" w:rsidP="00C601C0">
      <w:pPr>
        <w:pBdr>
          <w:top w:val="single" w:sz="4" w:space="1" w:color="auto"/>
          <w:left w:val="single" w:sz="4" w:space="4" w:color="auto"/>
          <w:bottom w:val="single" w:sz="4" w:space="1" w:color="auto"/>
          <w:right w:val="single" w:sz="4" w:space="4" w:color="auto"/>
        </w:pBdr>
        <w:rPr>
          <w:rFonts w:ascii="Arial" w:hAnsi="Arial" w:cs="Arial"/>
          <w:sz w:val="22"/>
          <w:szCs w:val="22"/>
        </w:rPr>
      </w:pPr>
      <w:r w:rsidRPr="00C601C0">
        <w:rPr>
          <w:rFonts w:ascii="Arial" w:hAnsi="Arial" w:cs="Arial"/>
          <w:sz w:val="22"/>
          <w:szCs w:val="22"/>
        </w:rPr>
        <w:t>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Comissão Permanente de Licitação.</w:t>
      </w:r>
    </w:p>
    <w:p w14:paraId="1BF8B2E0" w14:textId="77777777" w:rsidR="008B54D7" w:rsidRPr="00C601C0" w:rsidRDefault="008B54D7" w:rsidP="00C601C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EF2EF01"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jc w:val="center"/>
        <w:rPr>
          <w:rFonts w:ascii="Arial" w:hAnsi="Arial" w:cs="Arial"/>
          <w:b/>
          <w:bCs/>
          <w:sz w:val="22"/>
          <w:szCs w:val="22"/>
          <w:u w:val="single"/>
        </w:rPr>
      </w:pPr>
      <w:r w:rsidRPr="00C601C0">
        <w:rPr>
          <w:rFonts w:ascii="Arial" w:hAnsi="Arial" w:cs="Arial"/>
          <w:b/>
          <w:bCs/>
          <w:sz w:val="22"/>
          <w:szCs w:val="22"/>
          <w:u w:val="single"/>
        </w:rPr>
        <w:t xml:space="preserve">TERMO DE </w:t>
      </w:r>
      <w:r w:rsidRPr="00C601C0">
        <w:rPr>
          <w:rFonts w:ascii="Arial" w:hAnsi="Arial" w:cs="Arial"/>
          <w:b/>
          <w:sz w:val="22"/>
          <w:szCs w:val="22"/>
          <w:u w:val="single"/>
        </w:rPr>
        <w:t>RESPONSABILIDADE</w:t>
      </w:r>
    </w:p>
    <w:p w14:paraId="38C7B29C"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rPr>
          <w:rFonts w:ascii="Arial" w:hAnsi="Arial" w:cs="Arial"/>
          <w:bCs/>
          <w:sz w:val="22"/>
          <w:szCs w:val="22"/>
        </w:rPr>
      </w:pPr>
    </w:p>
    <w:p w14:paraId="601BDBD1" w14:textId="77777777" w:rsidR="008B54D7" w:rsidRPr="00C601C0" w:rsidRDefault="008B54D7" w:rsidP="00C601C0">
      <w:pPr>
        <w:pStyle w:val="PargrafodaLista"/>
        <w:numPr>
          <w:ilvl w:val="0"/>
          <w:numId w:val="16"/>
        </w:numPr>
        <w:pBdr>
          <w:top w:val="single" w:sz="4" w:space="1" w:color="auto"/>
          <w:left w:val="single" w:sz="4" w:space="4" w:color="auto"/>
          <w:bottom w:val="single" w:sz="4" w:space="1" w:color="auto"/>
          <w:right w:val="single" w:sz="4" w:space="4" w:color="auto"/>
        </w:pBdr>
        <w:tabs>
          <w:tab w:val="left" w:pos="0"/>
          <w:tab w:val="left" w:pos="567"/>
        </w:tabs>
        <w:spacing w:line="276" w:lineRule="auto"/>
        <w:ind w:left="0" w:firstLine="0"/>
        <w:jc w:val="both"/>
        <w:rPr>
          <w:rFonts w:ascii="Arial" w:hAnsi="Arial" w:cs="Arial"/>
          <w:sz w:val="22"/>
          <w:szCs w:val="22"/>
        </w:rPr>
      </w:pPr>
      <w:r w:rsidRPr="00C601C0">
        <w:rPr>
          <w:rFonts w:ascii="Arial" w:hAnsi="Arial" w:cs="Arial"/>
          <w:sz w:val="22"/>
          <w:szCs w:val="22"/>
        </w:rPr>
        <w:t>Eu, ......................................................................., CPF nº ........................., integrante da Subcomissão Técnica responsável pelo julgamento técnico do presente processo de Concorrência realizado pelo(a) ..................................................................................., para a contratação de agência(s) de propaganda, regido pelas Leis nº 12.232/2010 e nº 8.666/1993, comprometo-me a manter o sigilo e a confidencialidade, com relação às Propostas Técnicas apresentadas pelas licitantes participantes do presente certame e às informações relacionadas ao seu julgamento e pontuações atribuídas aos quesitos e subquesitos analisados.</w:t>
      </w:r>
    </w:p>
    <w:p w14:paraId="27CCD644"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0"/>
          <w:tab w:val="left" w:pos="567"/>
        </w:tabs>
        <w:rPr>
          <w:rFonts w:ascii="Arial" w:hAnsi="Arial" w:cs="Arial"/>
          <w:sz w:val="22"/>
          <w:szCs w:val="22"/>
        </w:rPr>
      </w:pPr>
    </w:p>
    <w:p w14:paraId="7844B369" w14:textId="77777777" w:rsidR="008B54D7" w:rsidRPr="00C601C0" w:rsidRDefault="008B54D7" w:rsidP="00C601C0">
      <w:pPr>
        <w:pStyle w:val="PargrafodaLista"/>
        <w:pBdr>
          <w:top w:val="single" w:sz="4" w:space="1" w:color="auto"/>
          <w:left w:val="single" w:sz="4" w:space="4" w:color="auto"/>
          <w:bottom w:val="single" w:sz="4" w:space="1" w:color="auto"/>
          <w:right w:val="single" w:sz="4" w:space="4" w:color="auto"/>
        </w:pBdr>
        <w:tabs>
          <w:tab w:val="left" w:pos="567"/>
        </w:tabs>
        <w:spacing w:line="276" w:lineRule="auto"/>
        <w:ind w:left="0"/>
        <w:rPr>
          <w:rFonts w:ascii="Arial" w:hAnsi="Arial" w:cs="Arial"/>
          <w:sz w:val="22"/>
          <w:szCs w:val="22"/>
        </w:rPr>
      </w:pPr>
      <w:r w:rsidRPr="00C601C0">
        <w:rPr>
          <w:rFonts w:ascii="Arial" w:hAnsi="Arial" w:cs="Arial"/>
          <w:sz w:val="22"/>
          <w:szCs w:val="22"/>
        </w:rPr>
        <w:lastRenderedPageBreak/>
        <w:t>2.</w:t>
      </w:r>
      <w:r w:rsidRPr="00C601C0">
        <w:rPr>
          <w:rFonts w:ascii="Arial" w:hAnsi="Arial" w:cs="Arial"/>
          <w:sz w:val="22"/>
          <w:szCs w:val="22"/>
        </w:rPr>
        <w:tab/>
        <w:t>Comprometo-me, ainda, nos termos da Lei nº 12.813/2013 e da Lei nº 8.666/1993, a:</w:t>
      </w:r>
    </w:p>
    <w:p w14:paraId="7EA3B2A2" w14:textId="77777777" w:rsidR="008B54D7" w:rsidRPr="00C601C0" w:rsidRDefault="008B54D7" w:rsidP="00C601C0">
      <w:pPr>
        <w:pStyle w:val="PargrafodaLista"/>
        <w:pBdr>
          <w:top w:val="single" w:sz="4" w:space="1" w:color="auto"/>
          <w:left w:val="single" w:sz="4" w:space="4" w:color="auto"/>
          <w:bottom w:val="single" w:sz="4" w:space="1" w:color="auto"/>
          <w:right w:val="single" w:sz="4" w:space="4" w:color="auto"/>
        </w:pBdr>
        <w:tabs>
          <w:tab w:val="left" w:pos="567"/>
        </w:tabs>
        <w:spacing w:line="276" w:lineRule="auto"/>
        <w:ind w:left="0"/>
        <w:rPr>
          <w:rFonts w:ascii="Arial" w:hAnsi="Arial" w:cs="Arial"/>
          <w:sz w:val="22"/>
          <w:szCs w:val="22"/>
        </w:rPr>
      </w:pPr>
    </w:p>
    <w:p w14:paraId="6908FBD7"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rPr>
          <w:rFonts w:ascii="Arial" w:hAnsi="Arial" w:cs="Arial"/>
          <w:sz w:val="22"/>
          <w:szCs w:val="22"/>
        </w:rPr>
      </w:pPr>
      <w:r w:rsidRPr="00C601C0">
        <w:rPr>
          <w:rFonts w:ascii="Arial" w:hAnsi="Arial" w:cs="Arial"/>
          <w:sz w:val="22"/>
          <w:szCs w:val="22"/>
        </w:rPr>
        <w:t>I –</w:t>
      </w:r>
      <w:r w:rsidRPr="00C601C0">
        <w:rPr>
          <w:rStyle w:val="apple-converted-space"/>
          <w:rFonts w:ascii="Arial" w:hAnsi="Arial" w:cs="Arial"/>
          <w:sz w:val="22"/>
          <w:szCs w:val="22"/>
        </w:rPr>
        <w:t xml:space="preserve"> NÃO </w:t>
      </w:r>
      <w:r w:rsidRPr="00C601C0">
        <w:rPr>
          <w:rFonts w:ascii="Arial" w:hAnsi="Arial" w:cs="Arial"/>
          <w:sz w:val="22"/>
          <w:szCs w:val="22"/>
        </w:rPr>
        <w:t>divulgar ou fazer uso de informações privilegiadas, em proveito próprio ou de terceiros, obtida em razão das atividades exercidas nesta Subcomissão Técnica;</w:t>
      </w:r>
    </w:p>
    <w:p w14:paraId="18B26536"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II – NÃO exercer atividade que implique a prestação de serviços ou a manutenção de relação de negócio com pessoa física ou jurídica que tenha interesse na Concorrência em comento;</w:t>
      </w:r>
    </w:p>
    <w:p w14:paraId="0EE196FF"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III – NÃO exercer, direta ou indiretamente, atividade que em razão da sua natureza seja incompatível com as atribuições da Subcomissão Técnica que agora ocupo para a análise e julgamento das Propostas Técnicas da Concorrência em comento;</w:t>
      </w:r>
    </w:p>
    <w:p w14:paraId="7F6A67F6"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IV – NÃO atuar, ainda que informalmente, como procurador, consultor, assessor ou intermediário de interesses privados, relacionados ao objeto da Concorrência;</w:t>
      </w:r>
    </w:p>
    <w:p w14:paraId="30233278"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V –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w:t>
      </w:r>
    </w:p>
    <w:p w14:paraId="5153E0DC"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VI – NÃO receber presente de quem tenha interesse em minha decisão como membro desta Subcomissão Técnica, fora dos limites e condições estabelecidos em regulamento;</w:t>
      </w:r>
    </w:p>
    <w:p w14:paraId="19E64BC3"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VII – NÃO prestar serviços, ainda que eventuais, a empresa de comunicação cuja atividade seja contratada pelo ente ao qual estou vinculado, ou responsável pela presente contratação; e</w:t>
      </w:r>
    </w:p>
    <w:p w14:paraId="32F54AA3" w14:textId="77777777" w:rsidR="008B54D7" w:rsidRPr="00C601C0" w:rsidRDefault="008B54D7" w:rsidP="00C601C0">
      <w:pPr>
        <w:pStyle w:val="NormalWeb"/>
        <w:pBdr>
          <w:top w:val="single" w:sz="4" w:space="1" w:color="auto"/>
          <w:left w:val="single" w:sz="4" w:space="4" w:color="auto"/>
          <w:bottom w:val="single" w:sz="4" w:space="1" w:color="auto"/>
          <w:right w:val="single" w:sz="4" w:space="4" w:color="auto"/>
        </w:pBdr>
        <w:spacing w:beforeLines="0" w:afterLines="0"/>
        <w:rPr>
          <w:rFonts w:ascii="Arial" w:hAnsi="Arial" w:cs="Arial"/>
          <w:sz w:val="22"/>
          <w:szCs w:val="22"/>
        </w:rPr>
      </w:pPr>
      <w:r w:rsidRPr="00C601C0">
        <w:rPr>
          <w:rFonts w:ascii="Arial" w:hAnsi="Arial" w:cs="Arial"/>
          <w:sz w:val="22"/>
          <w:szCs w:val="22"/>
        </w:rPr>
        <w:t>VIII – NÃO participar, direta ou indiretamente, das sessões públicas desta licitação, realizadas pela Comissão Permanente de Licitação.</w:t>
      </w:r>
    </w:p>
    <w:p w14:paraId="073D1E0B"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rPr>
          <w:rFonts w:ascii="Arial" w:hAnsi="Arial" w:cs="Arial"/>
          <w:sz w:val="22"/>
          <w:szCs w:val="22"/>
        </w:rPr>
      </w:pPr>
    </w:p>
    <w:p w14:paraId="4EB642C5"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jc w:val="center"/>
        <w:rPr>
          <w:rFonts w:ascii="Arial" w:hAnsi="Arial" w:cs="Arial"/>
          <w:sz w:val="22"/>
          <w:szCs w:val="22"/>
        </w:rPr>
      </w:pPr>
      <w:r w:rsidRPr="00C601C0">
        <w:rPr>
          <w:rFonts w:ascii="Arial" w:hAnsi="Arial" w:cs="Arial"/>
          <w:sz w:val="22"/>
          <w:szCs w:val="22"/>
        </w:rPr>
        <w:t>Data: _____ de ______________de _______.</w:t>
      </w:r>
    </w:p>
    <w:p w14:paraId="412C50F0"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rPr>
          <w:rFonts w:ascii="Arial" w:hAnsi="Arial" w:cs="Arial"/>
          <w:sz w:val="22"/>
          <w:szCs w:val="22"/>
        </w:rPr>
      </w:pPr>
    </w:p>
    <w:p w14:paraId="5C29EB11"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jc w:val="center"/>
        <w:rPr>
          <w:rFonts w:ascii="Arial" w:hAnsi="Arial" w:cs="Arial"/>
          <w:sz w:val="22"/>
          <w:szCs w:val="22"/>
        </w:rPr>
      </w:pPr>
      <w:r w:rsidRPr="00C601C0">
        <w:rPr>
          <w:rFonts w:ascii="Arial" w:hAnsi="Arial" w:cs="Arial"/>
          <w:sz w:val="22"/>
          <w:szCs w:val="22"/>
        </w:rPr>
        <w:t>______________________________________</w:t>
      </w:r>
    </w:p>
    <w:p w14:paraId="4F2BC9E2" w14:textId="77777777" w:rsidR="008B54D7" w:rsidRPr="00C601C0" w:rsidRDefault="008B54D7" w:rsidP="00C601C0">
      <w:pPr>
        <w:pBdr>
          <w:top w:val="single" w:sz="4" w:space="1" w:color="auto"/>
          <w:left w:val="single" w:sz="4" w:space="4" w:color="auto"/>
          <w:bottom w:val="single" w:sz="4" w:space="1" w:color="auto"/>
          <w:right w:val="single" w:sz="4" w:space="4" w:color="auto"/>
        </w:pBdr>
        <w:tabs>
          <w:tab w:val="left" w:pos="1134"/>
        </w:tabs>
        <w:jc w:val="center"/>
        <w:rPr>
          <w:rFonts w:ascii="Arial" w:hAnsi="Arial" w:cs="Arial"/>
          <w:sz w:val="22"/>
          <w:szCs w:val="22"/>
        </w:rPr>
      </w:pPr>
      <w:r w:rsidRPr="00C601C0">
        <w:rPr>
          <w:rFonts w:ascii="Arial" w:hAnsi="Arial" w:cs="Arial"/>
          <w:sz w:val="22"/>
          <w:szCs w:val="22"/>
        </w:rPr>
        <w:t>Assinatura</w:t>
      </w:r>
    </w:p>
    <w:p w14:paraId="5DECD3B8" w14:textId="77777777" w:rsidR="008B54D7" w:rsidRPr="00C601C0" w:rsidRDefault="008B54D7" w:rsidP="00C601C0">
      <w:pPr>
        <w:rPr>
          <w:rFonts w:ascii="Arial" w:hAnsi="Arial" w:cs="Arial"/>
          <w:b/>
          <w:sz w:val="22"/>
          <w:szCs w:val="22"/>
        </w:rPr>
      </w:pPr>
    </w:p>
    <w:p w14:paraId="618313E8" w14:textId="77777777" w:rsidR="008B54D7" w:rsidRPr="00C601C0" w:rsidRDefault="008B54D7" w:rsidP="00C601C0">
      <w:pPr>
        <w:rPr>
          <w:rFonts w:ascii="Arial" w:hAnsi="Arial" w:cs="Arial"/>
          <w:sz w:val="22"/>
          <w:szCs w:val="22"/>
        </w:rPr>
      </w:pPr>
      <w:r w:rsidRPr="00C601C0">
        <w:rPr>
          <w:rFonts w:ascii="Arial" w:hAnsi="Arial" w:cs="Arial"/>
          <w:b/>
          <w:sz w:val="22"/>
          <w:szCs w:val="22"/>
        </w:rPr>
        <w:t>21.4.1.1.</w:t>
      </w:r>
      <w:r w:rsidRPr="00C601C0">
        <w:rPr>
          <w:rFonts w:ascii="Arial" w:hAnsi="Arial" w:cs="Arial"/>
          <w:sz w:val="22"/>
          <w:szCs w:val="22"/>
        </w:rPr>
        <w:t xml:space="preserve"> Os membros da Comissão Permanente de Licitação e da Subcomissão Técnica serão responsabilizados, na forma da lei, por eventuais ações ou omissões que prejudiquem o curso do processo licitatório, nos termos do capítulo IV da Lei nº 8.666/1993, no que couber.</w:t>
      </w:r>
    </w:p>
    <w:p w14:paraId="7C9F91DB" w14:textId="77777777" w:rsidR="008B54D7" w:rsidRPr="00C601C0" w:rsidRDefault="008B54D7" w:rsidP="00C601C0">
      <w:pPr>
        <w:rPr>
          <w:rFonts w:ascii="Arial" w:hAnsi="Arial" w:cs="Arial"/>
          <w:sz w:val="22"/>
          <w:szCs w:val="22"/>
        </w:rPr>
      </w:pPr>
    </w:p>
    <w:p w14:paraId="10AB71F4" w14:textId="77777777" w:rsidR="008B54D7" w:rsidRPr="00C601C0" w:rsidRDefault="008B54D7" w:rsidP="00C601C0">
      <w:pPr>
        <w:tabs>
          <w:tab w:val="left" w:pos="1701"/>
        </w:tabs>
        <w:rPr>
          <w:rFonts w:ascii="Arial" w:hAnsi="Arial" w:cs="Arial"/>
          <w:b/>
          <w:sz w:val="22"/>
          <w:szCs w:val="22"/>
        </w:rPr>
      </w:pPr>
      <w:r w:rsidRPr="00C601C0">
        <w:rPr>
          <w:rFonts w:ascii="Arial" w:hAnsi="Arial" w:cs="Arial"/>
          <w:b/>
          <w:sz w:val="22"/>
          <w:szCs w:val="22"/>
        </w:rPr>
        <w:t>CAPÍTULO 22. DIVULGAÇÃO DOS ATOS LICITATÓRIOS</w:t>
      </w:r>
    </w:p>
    <w:p w14:paraId="1C3F46A1" w14:textId="77777777" w:rsidR="008B54D7" w:rsidRPr="00C601C0" w:rsidRDefault="008B54D7" w:rsidP="00C601C0">
      <w:pPr>
        <w:rPr>
          <w:rFonts w:ascii="Arial" w:hAnsi="Arial" w:cs="Arial"/>
          <w:sz w:val="22"/>
          <w:szCs w:val="22"/>
        </w:rPr>
      </w:pPr>
      <w:r w:rsidRPr="00C601C0">
        <w:rPr>
          <w:rFonts w:ascii="Arial" w:hAnsi="Arial" w:cs="Arial"/>
          <w:b/>
          <w:sz w:val="22"/>
          <w:szCs w:val="22"/>
        </w:rPr>
        <w:t>22.1.</w:t>
      </w:r>
      <w:r w:rsidRPr="00C601C0">
        <w:rPr>
          <w:rFonts w:ascii="Arial" w:hAnsi="Arial" w:cs="Arial"/>
          <w:sz w:val="22"/>
          <w:szCs w:val="22"/>
        </w:rPr>
        <w:t xml:space="preserve"> A juízo da Comissão Permanente de Licitação, todas as decisões referentes a esta concorrência poderão ser divulgadas conforme a seguir, ressalvadas aquelas cuja publicação no Diário Oficial da União é obrigatória:</w:t>
      </w:r>
    </w:p>
    <w:p w14:paraId="42854FAD"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lang w:val="pt-PT"/>
        </w:rPr>
        <w:t>a) nas sessões de recebimento e abertura de invólucros;</w:t>
      </w:r>
    </w:p>
    <w:p w14:paraId="0F4E7ABD"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lang w:val="pt-PT"/>
        </w:rPr>
        <w:t>b) no sítio eletrônico do CAU/BR;</w:t>
      </w:r>
    </w:p>
    <w:p w14:paraId="50C764CC"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lang w:val="pt-PT"/>
        </w:rPr>
        <w:t>c) por qualquer outro meio que permita a comprovação inequívoca do recebimento da comunicação pelas licitantes.</w:t>
      </w:r>
    </w:p>
    <w:p w14:paraId="0C72D289" w14:textId="77777777" w:rsidR="008B54D7" w:rsidRPr="00C601C0" w:rsidRDefault="008B54D7" w:rsidP="00C601C0">
      <w:pPr>
        <w:rPr>
          <w:rFonts w:ascii="Arial" w:hAnsi="Arial" w:cs="Arial"/>
          <w:sz w:val="22"/>
          <w:szCs w:val="22"/>
        </w:rPr>
      </w:pPr>
    </w:p>
    <w:p w14:paraId="2C037EE1" w14:textId="77777777" w:rsidR="008B54D7" w:rsidRPr="00C601C0" w:rsidRDefault="008B54D7" w:rsidP="00C601C0">
      <w:pPr>
        <w:rPr>
          <w:rFonts w:ascii="Arial" w:hAnsi="Arial" w:cs="Arial"/>
          <w:b/>
          <w:sz w:val="22"/>
          <w:szCs w:val="22"/>
        </w:rPr>
      </w:pPr>
      <w:r w:rsidRPr="00C601C0">
        <w:rPr>
          <w:rFonts w:ascii="Arial" w:hAnsi="Arial" w:cs="Arial"/>
          <w:b/>
          <w:sz w:val="22"/>
          <w:szCs w:val="22"/>
        </w:rPr>
        <w:t>CAPÍTULO 23. RECURSOS ADMINISTRATIVOS</w:t>
      </w:r>
    </w:p>
    <w:p w14:paraId="1D273E8E" w14:textId="77777777" w:rsidR="008B54D7" w:rsidRPr="00C601C0" w:rsidRDefault="008B54D7" w:rsidP="00C601C0">
      <w:pPr>
        <w:rPr>
          <w:rFonts w:ascii="Arial" w:hAnsi="Arial" w:cs="Arial"/>
          <w:sz w:val="22"/>
          <w:szCs w:val="22"/>
        </w:rPr>
      </w:pPr>
      <w:r w:rsidRPr="00C601C0">
        <w:rPr>
          <w:rFonts w:ascii="Arial" w:hAnsi="Arial" w:cs="Arial"/>
          <w:b/>
          <w:sz w:val="22"/>
          <w:szCs w:val="22"/>
        </w:rPr>
        <w:t>23.1.</w:t>
      </w:r>
      <w:r w:rsidRPr="00C601C0">
        <w:rPr>
          <w:rFonts w:ascii="Arial" w:hAnsi="Arial" w:cs="Arial"/>
          <w:sz w:val="22"/>
          <w:szCs w:val="22"/>
        </w:rPr>
        <w:t xml:space="preserve"> Eventuais recursos referentes a presente concorrência deverão ser interpostos no prazo máximo de 05 (cinco) dias úteis a contar da intimação do ato ou da lavratura da ata, em petição escrita dirigida à autoridade competente do ANUNCIANTE, por intermédio da Comissão Permanente de Licitação, através do e-mail </w:t>
      </w:r>
      <w:hyperlink r:id="rId14" w:history="1">
        <w:r w:rsidRPr="00C601C0">
          <w:rPr>
            <w:rStyle w:val="Hyperlink"/>
            <w:rFonts w:ascii="Arial" w:hAnsi="Arial" w:cs="Arial"/>
            <w:color w:val="auto"/>
            <w:sz w:val="22"/>
            <w:szCs w:val="22"/>
          </w:rPr>
          <w:t>licitacao@caubr.gov.br</w:t>
        </w:r>
      </w:hyperlink>
      <w:r w:rsidRPr="00C601C0">
        <w:rPr>
          <w:rFonts w:ascii="Arial" w:hAnsi="Arial" w:cs="Arial"/>
          <w:sz w:val="22"/>
          <w:szCs w:val="22"/>
        </w:rPr>
        <w:t xml:space="preserve"> ou no Protocolo do </w:t>
      </w:r>
      <w:r w:rsidRPr="00C601C0">
        <w:rPr>
          <w:rFonts w:ascii="Arial" w:hAnsi="Arial" w:cs="Arial"/>
          <w:sz w:val="22"/>
          <w:szCs w:val="22"/>
        </w:rPr>
        <w:lastRenderedPageBreak/>
        <w:t>CAU/BR, localizado no endereço constante do item 6.1, de segunda a sexta-feira, no horário de 09h às 12h00 e das 14h às 17h.</w:t>
      </w:r>
    </w:p>
    <w:p w14:paraId="059785A3" w14:textId="77777777" w:rsidR="008B54D7" w:rsidRPr="00C601C0" w:rsidRDefault="008B54D7" w:rsidP="00C601C0">
      <w:pPr>
        <w:rPr>
          <w:rFonts w:ascii="Arial" w:hAnsi="Arial" w:cs="Arial"/>
          <w:sz w:val="22"/>
          <w:szCs w:val="22"/>
        </w:rPr>
      </w:pPr>
      <w:r w:rsidRPr="00C601C0">
        <w:rPr>
          <w:rFonts w:ascii="Arial" w:hAnsi="Arial" w:cs="Arial"/>
          <w:b/>
          <w:sz w:val="22"/>
          <w:szCs w:val="22"/>
        </w:rPr>
        <w:t>23.1.1.</w:t>
      </w:r>
      <w:r w:rsidRPr="00C601C0">
        <w:rPr>
          <w:rFonts w:ascii="Arial" w:hAnsi="Arial" w:cs="Arial"/>
          <w:sz w:val="22"/>
          <w:szCs w:val="22"/>
        </w:rPr>
        <w:t xml:space="preserve"> Os recursos serão interpostos de acordo com os procedimentos previstos no art. 109 e parágrafos da Lei nº 8.666, de 1993.</w:t>
      </w:r>
    </w:p>
    <w:p w14:paraId="20EE6C99" w14:textId="77777777" w:rsidR="008B54D7" w:rsidRPr="00C601C0" w:rsidRDefault="008B54D7" w:rsidP="00C601C0">
      <w:pPr>
        <w:rPr>
          <w:rFonts w:ascii="Arial" w:hAnsi="Arial" w:cs="Arial"/>
          <w:sz w:val="22"/>
          <w:szCs w:val="22"/>
        </w:rPr>
      </w:pPr>
      <w:r w:rsidRPr="00C601C0">
        <w:rPr>
          <w:rFonts w:ascii="Arial" w:hAnsi="Arial" w:cs="Arial"/>
          <w:b/>
          <w:sz w:val="22"/>
          <w:szCs w:val="22"/>
        </w:rPr>
        <w:t>23.2.</w:t>
      </w:r>
      <w:r w:rsidRPr="00C601C0">
        <w:rPr>
          <w:rFonts w:ascii="Arial" w:hAnsi="Arial" w:cs="Arial"/>
          <w:sz w:val="22"/>
          <w:szCs w:val="22"/>
        </w:rPr>
        <w:t xml:space="preserve"> Interposto o recurso, o fato será comunicado às demais licitantes, que poderão impugná-lo no prazo máximo de 05 (cinco) dias úteis.</w:t>
      </w:r>
    </w:p>
    <w:p w14:paraId="75C8EDC4" w14:textId="77777777" w:rsidR="008B54D7" w:rsidRPr="00C601C0" w:rsidRDefault="008B54D7" w:rsidP="00C601C0">
      <w:pPr>
        <w:rPr>
          <w:rFonts w:ascii="Arial" w:hAnsi="Arial" w:cs="Arial"/>
          <w:sz w:val="22"/>
          <w:szCs w:val="22"/>
        </w:rPr>
      </w:pPr>
      <w:r w:rsidRPr="00C601C0">
        <w:rPr>
          <w:rFonts w:ascii="Arial" w:hAnsi="Arial" w:cs="Arial"/>
          <w:b/>
          <w:sz w:val="22"/>
          <w:szCs w:val="22"/>
        </w:rPr>
        <w:t>23.3.</w:t>
      </w:r>
      <w:r w:rsidRPr="00C601C0">
        <w:rPr>
          <w:rFonts w:ascii="Arial" w:hAnsi="Arial" w:cs="Arial"/>
          <w:sz w:val="22"/>
          <w:szCs w:val="22"/>
        </w:rPr>
        <w:t xml:space="preserve"> Recebida(s) a(s) impugnação(</w:t>
      </w:r>
      <w:proofErr w:type="spellStart"/>
      <w:r w:rsidRPr="00C601C0">
        <w:rPr>
          <w:rFonts w:ascii="Arial" w:hAnsi="Arial" w:cs="Arial"/>
          <w:sz w:val="22"/>
          <w:szCs w:val="22"/>
        </w:rPr>
        <w:t>ões</w:t>
      </w:r>
      <w:proofErr w:type="spellEnd"/>
      <w:r w:rsidRPr="00C601C0">
        <w:rPr>
          <w:rFonts w:ascii="Arial" w:hAnsi="Arial" w:cs="Arial"/>
          <w:sz w:val="22"/>
          <w:szCs w:val="22"/>
        </w:rPr>
        <w:t>), ou esgotado o prazo para tanto, a Comissão Permanente de Licitação poderá reconsiderar a sua decisão, no prazo de 5 (cinco) dias úteis, ou, no mesmo prazo, submeter o recurso, devidamente instruído, e respectiva(s) impugnação(</w:t>
      </w:r>
      <w:proofErr w:type="spellStart"/>
      <w:r w:rsidRPr="00C601C0">
        <w:rPr>
          <w:rFonts w:ascii="Arial" w:hAnsi="Arial" w:cs="Arial"/>
          <w:sz w:val="22"/>
          <w:szCs w:val="22"/>
        </w:rPr>
        <w:t>ões</w:t>
      </w:r>
      <w:proofErr w:type="spellEnd"/>
      <w:r w:rsidRPr="00C601C0">
        <w:rPr>
          <w:rFonts w:ascii="Arial" w:hAnsi="Arial" w:cs="Arial"/>
          <w:sz w:val="22"/>
          <w:szCs w:val="22"/>
        </w:rPr>
        <w:t>) à autoridade competente do ANUNCIANTE, que decidirá em 05 (cinco) dias úteis contados de seu recebimento.</w:t>
      </w:r>
    </w:p>
    <w:p w14:paraId="38565D48" w14:textId="77777777" w:rsidR="008B54D7" w:rsidRPr="00C601C0" w:rsidRDefault="008B54D7" w:rsidP="00C601C0">
      <w:pPr>
        <w:rPr>
          <w:rFonts w:ascii="Arial" w:hAnsi="Arial" w:cs="Arial"/>
          <w:sz w:val="22"/>
          <w:szCs w:val="22"/>
        </w:rPr>
      </w:pPr>
      <w:r w:rsidRPr="00C601C0">
        <w:rPr>
          <w:rFonts w:ascii="Arial" w:hAnsi="Arial" w:cs="Arial"/>
          <w:b/>
          <w:sz w:val="22"/>
          <w:szCs w:val="22"/>
        </w:rPr>
        <w:t>23.4.</w:t>
      </w:r>
      <w:r w:rsidRPr="00C601C0">
        <w:rPr>
          <w:rFonts w:ascii="Arial" w:hAnsi="Arial" w:cs="Arial"/>
          <w:sz w:val="22"/>
          <w:szCs w:val="22"/>
        </w:rPr>
        <w:t xml:space="preserve"> Não será conhecido o recurso interposto fora do prazo legal ou subscrito por representante não habilitado legalmente ou não identificado no processo como representante da licitante.</w:t>
      </w:r>
    </w:p>
    <w:p w14:paraId="64456E58" w14:textId="77777777" w:rsidR="008B54D7" w:rsidRPr="00C601C0" w:rsidRDefault="008B54D7" w:rsidP="00C601C0">
      <w:pPr>
        <w:rPr>
          <w:rFonts w:ascii="Arial" w:hAnsi="Arial" w:cs="Arial"/>
          <w:sz w:val="22"/>
          <w:szCs w:val="22"/>
        </w:rPr>
      </w:pPr>
      <w:r w:rsidRPr="00C601C0">
        <w:rPr>
          <w:rFonts w:ascii="Arial" w:hAnsi="Arial" w:cs="Arial"/>
          <w:b/>
          <w:sz w:val="22"/>
          <w:szCs w:val="22"/>
        </w:rPr>
        <w:t>23.5.</w:t>
      </w:r>
      <w:r w:rsidRPr="00C601C0">
        <w:rPr>
          <w:rFonts w:ascii="Arial" w:hAnsi="Arial" w:cs="Arial"/>
          <w:sz w:val="22"/>
          <w:szCs w:val="22"/>
        </w:rPr>
        <w:t xml:space="preserve"> Será franqueada aos interessados, desde a data do início do prazo para interposição de recursos até o seu término, vista ao processo desta concorrência, em local e horário a ser indicado pela Comissão Permanente de Licitação.</w:t>
      </w:r>
    </w:p>
    <w:p w14:paraId="56A701FB" w14:textId="77777777" w:rsidR="008B54D7" w:rsidRPr="00C601C0" w:rsidRDefault="008B54D7" w:rsidP="00C601C0">
      <w:pPr>
        <w:rPr>
          <w:rFonts w:ascii="Arial" w:hAnsi="Arial" w:cs="Arial"/>
          <w:i/>
          <w:sz w:val="22"/>
          <w:szCs w:val="22"/>
        </w:rPr>
      </w:pPr>
      <w:r w:rsidRPr="00C601C0">
        <w:rPr>
          <w:rFonts w:ascii="Arial" w:hAnsi="Arial" w:cs="Arial"/>
          <w:b/>
          <w:sz w:val="22"/>
          <w:szCs w:val="22"/>
        </w:rPr>
        <w:t xml:space="preserve">23.6. </w:t>
      </w:r>
      <w:r w:rsidRPr="00C601C0">
        <w:rPr>
          <w:rFonts w:ascii="Arial" w:hAnsi="Arial" w:cs="Arial"/>
          <w:sz w:val="22"/>
          <w:szCs w:val="22"/>
          <w:lang w:val="pt-PT"/>
        </w:rPr>
        <w:t xml:space="preserve">Os recursos das decisões referentes à habilitação ou inabilitação de licitante e ao julgamento das Propostas Técnica e de Preços terão efeito suspensivo, podendo a Comissão </w:t>
      </w:r>
      <w:r w:rsidRPr="00C601C0">
        <w:rPr>
          <w:rFonts w:ascii="Arial" w:hAnsi="Arial" w:cs="Arial"/>
          <w:sz w:val="22"/>
          <w:szCs w:val="22"/>
        </w:rPr>
        <w:t>Permanente</w:t>
      </w:r>
      <w:r w:rsidRPr="00C601C0">
        <w:rPr>
          <w:rFonts w:ascii="Arial" w:hAnsi="Arial" w:cs="Arial"/>
          <w:sz w:val="22"/>
          <w:szCs w:val="22"/>
          <w:lang w:val="pt-PT"/>
        </w:rPr>
        <w:t xml:space="preserve"> de Licitação, motivadamente e se houver interesse para o ANUNCIANTE, atribuir efeito suspensivo aos recursos interpostos contra outras decisões.</w:t>
      </w:r>
    </w:p>
    <w:p w14:paraId="6003D61E" w14:textId="77777777" w:rsidR="008B54D7" w:rsidRPr="00C601C0" w:rsidRDefault="008B54D7" w:rsidP="00C601C0">
      <w:pPr>
        <w:rPr>
          <w:rFonts w:ascii="Arial" w:hAnsi="Arial" w:cs="Arial"/>
          <w:sz w:val="22"/>
          <w:szCs w:val="22"/>
        </w:rPr>
      </w:pPr>
    </w:p>
    <w:p w14:paraId="0E3A383C" w14:textId="77777777" w:rsidR="008B54D7" w:rsidRPr="00C601C0" w:rsidRDefault="008B54D7" w:rsidP="00C601C0">
      <w:pPr>
        <w:rPr>
          <w:rFonts w:ascii="Arial" w:hAnsi="Arial" w:cs="Arial"/>
          <w:b/>
          <w:sz w:val="22"/>
          <w:szCs w:val="22"/>
        </w:rPr>
      </w:pPr>
      <w:r w:rsidRPr="00C601C0">
        <w:rPr>
          <w:rFonts w:ascii="Arial" w:hAnsi="Arial" w:cs="Arial"/>
          <w:b/>
          <w:sz w:val="22"/>
          <w:szCs w:val="22"/>
        </w:rPr>
        <w:t>CAPÍTULO 24. PROCEDIMENTOS LICITATÓRIOS</w:t>
      </w:r>
    </w:p>
    <w:p w14:paraId="6A8C0885" w14:textId="77777777" w:rsidR="008B54D7" w:rsidRPr="00C601C0" w:rsidRDefault="008B54D7" w:rsidP="00C601C0">
      <w:pPr>
        <w:rPr>
          <w:rFonts w:ascii="Arial" w:hAnsi="Arial" w:cs="Arial"/>
          <w:sz w:val="22"/>
          <w:szCs w:val="22"/>
          <w:lang w:val="pt-PT"/>
        </w:rPr>
      </w:pPr>
      <w:r w:rsidRPr="00C601C0">
        <w:rPr>
          <w:rFonts w:ascii="Arial" w:hAnsi="Arial" w:cs="Arial"/>
          <w:b/>
          <w:bCs/>
          <w:sz w:val="22"/>
          <w:szCs w:val="22"/>
          <w:lang w:val="pt-PT"/>
        </w:rPr>
        <w:t>24.1.</w:t>
      </w:r>
      <w:r w:rsidRPr="00C601C0">
        <w:rPr>
          <w:rFonts w:ascii="Arial" w:hAnsi="Arial" w:cs="Arial"/>
          <w:bCs/>
          <w:sz w:val="22"/>
          <w:szCs w:val="22"/>
          <w:lang w:val="pt-PT"/>
        </w:rPr>
        <w:t xml:space="preserve"> </w:t>
      </w:r>
      <w:r w:rsidRPr="00C601C0">
        <w:rPr>
          <w:rFonts w:ascii="Arial" w:hAnsi="Arial" w:cs="Arial"/>
          <w:sz w:val="22"/>
          <w:szCs w:val="22"/>
          <w:lang w:val="pt-PT"/>
        </w:rPr>
        <w:t xml:space="preserve">Serão realizadas sessões públicas, observados os procedimentos previstos neste Edital e na legislação, das quais serão lavradas atas circunstanciadas dos atos e fatos dignos de registro, assinadas pelos membros da Comissão </w:t>
      </w:r>
      <w:r w:rsidRPr="00C601C0">
        <w:rPr>
          <w:rFonts w:ascii="Arial" w:hAnsi="Arial" w:cs="Arial"/>
          <w:sz w:val="22"/>
          <w:szCs w:val="22"/>
        </w:rPr>
        <w:t>Permanente</w:t>
      </w:r>
      <w:r w:rsidRPr="00C601C0">
        <w:rPr>
          <w:rFonts w:ascii="Arial" w:hAnsi="Arial" w:cs="Arial"/>
          <w:sz w:val="22"/>
          <w:szCs w:val="22"/>
          <w:lang w:val="pt-PT"/>
        </w:rPr>
        <w:t xml:space="preserve"> de Licitação e pelos representantes das licitantes presentes.</w:t>
      </w:r>
    </w:p>
    <w:p w14:paraId="192FD566" w14:textId="77777777" w:rsidR="008B54D7" w:rsidRPr="00C601C0" w:rsidRDefault="008B54D7" w:rsidP="00C601C0">
      <w:pPr>
        <w:rPr>
          <w:rFonts w:ascii="Arial" w:hAnsi="Arial" w:cs="Arial"/>
          <w:sz w:val="22"/>
          <w:szCs w:val="22"/>
          <w:lang w:val="pt-PT"/>
        </w:rPr>
      </w:pPr>
      <w:r w:rsidRPr="00C601C0">
        <w:rPr>
          <w:rFonts w:ascii="Arial" w:hAnsi="Arial" w:cs="Arial"/>
          <w:b/>
          <w:bCs/>
          <w:sz w:val="22"/>
          <w:szCs w:val="22"/>
          <w:lang w:val="pt-PT"/>
        </w:rPr>
        <w:t>24.1.1.</w:t>
      </w:r>
      <w:r w:rsidRPr="00C601C0">
        <w:rPr>
          <w:rFonts w:ascii="Arial" w:hAnsi="Arial" w:cs="Arial"/>
          <w:bCs/>
          <w:sz w:val="22"/>
          <w:szCs w:val="22"/>
          <w:lang w:val="pt-PT"/>
        </w:rPr>
        <w:t xml:space="preserve"> </w:t>
      </w:r>
      <w:r w:rsidRPr="00C601C0">
        <w:rPr>
          <w:rFonts w:ascii="Arial" w:hAnsi="Arial" w:cs="Arial"/>
          <w:sz w:val="22"/>
          <w:szCs w:val="22"/>
          <w:lang w:val="pt-PT"/>
        </w:rPr>
        <w:t>A participação de representante de qualquer licitante dar-se-á mediante a prévia entrega de documento hábil, conforme estabelecido no subitem 9.1</w:t>
      </w:r>
      <w:r w:rsidRPr="00C601C0">
        <w:rPr>
          <w:rFonts w:ascii="Arial" w:hAnsi="Arial" w:cs="Arial"/>
          <w:sz w:val="22"/>
          <w:szCs w:val="22"/>
        </w:rPr>
        <w:t xml:space="preserve"> deste Edital</w:t>
      </w:r>
      <w:r w:rsidRPr="00C601C0">
        <w:rPr>
          <w:rFonts w:ascii="Arial" w:hAnsi="Arial" w:cs="Arial"/>
          <w:sz w:val="22"/>
          <w:szCs w:val="22"/>
          <w:lang w:val="pt-PT"/>
        </w:rPr>
        <w:t>.</w:t>
      </w:r>
    </w:p>
    <w:p w14:paraId="5B1A5FED" w14:textId="77777777" w:rsidR="008B54D7" w:rsidRPr="00C601C0" w:rsidRDefault="008B54D7" w:rsidP="00C601C0">
      <w:pPr>
        <w:rPr>
          <w:rFonts w:ascii="Arial" w:hAnsi="Arial" w:cs="Arial"/>
          <w:sz w:val="22"/>
          <w:szCs w:val="22"/>
          <w:lang w:val="pt-PT"/>
        </w:rPr>
      </w:pPr>
      <w:r w:rsidRPr="00C601C0">
        <w:rPr>
          <w:rFonts w:ascii="Arial" w:hAnsi="Arial" w:cs="Arial"/>
          <w:b/>
          <w:bCs/>
          <w:sz w:val="22"/>
          <w:szCs w:val="22"/>
          <w:lang w:val="pt-PT"/>
        </w:rPr>
        <w:t>24.1.2.</w:t>
      </w:r>
      <w:r w:rsidRPr="00C601C0">
        <w:rPr>
          <w:rFonts w:ascii="Arial" w:hAnsi="Arial" w:cs="Arial"/>
          <w:bCs/>
          <w:sz w:val="22"/>
          <w:szCs w:val="22"/>
          <w:lang w:val="pt-PT"/>
        </w:rPr>
        <w:tab/>
      </w:r>
      <w:r w:rsidRPr="00C601C0">
        <w:rPr>
          <w:rFonts w:ascii="Arial" w:hAnsi="Arial" w:cs="Arial"/>
          <w:sz w:val="22"/>
          <w:szCs w:val="22"/>
          <w:lang w:val="pt-PT"/>
        </w:rPr>
        <w:t>Os representantes das licitantes presentes poderão nomear comissão constituída de alguns entre eles para, em seu nome, tomar conhecimento e rubricar as Propostas e Documentos de Habilitação nas sessões públicas.</w:t>
      </w:r>
    </w:p>
    <w:p w14:paraId="1DDEF7F1"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b/>
          <w:bCs/>
          <w:sz w:val="22"/>
          <w:szCs w:val="22"/>
        </w:rPr>
        <w:t>24.1.3.</w:t>
      </w:r>
      <w:r w:rsidRPr="00C601C0">
        <w:rPr>
          <w:rFonts w:ascii="Arial" w:hAnsi="Arial" w:cs="Arial"/>
          <w:bCs/>
          <w:sz w:val="22"/>
          <w:szCs w:val="22"/>
        </w:rPr>
        <w:tab/>
      </w:r>
      <w:r w:rsidRPr="00C601C0">
        <w:rPr>
          <w:rFonts w:ascii="Arial" w:hAnsi="Arial" w:cs="Arial"/>
          <w:sz w:val="22"/>
          <w:szCs w:val="22"/>
        </w:rPr>
        <w:t>Os integrantes da Subcomissão Técnica não poderão participar da sessão de recebimento dos invólucros com as Propostas Técnicas e de Preços.</w:t>
      </w:r>
    </w:p>
    <w:p w14:paraId="0DDAA129" w14:textId="77777777" w:rsidR="008B54D7" w:rsidRPr="00C601C0" w:rsidRDefault="008B54D7" w:rsidP="00C601C0">
      <w:pPr>
        <w:tabs>
          <w:tab w:val="left" w:pos="1080"/>
        </w:tabs>
        <w:rPr>
          <w:rFonts w:ascii="Arial" w:hAnsi="Arial" w:cs="Arial"/>
          <w:sz w:val="22"/>
          <w:szCs w:val="22"/>
        </w:rPr>
      </w:pPr>
      <w:r w:rsidRPr="00C601C0">
        <w:rPr>
          <w:rFonts w:ascii="Arial" w:hAnsi="Arial" w:cs="Arial"/>
          <w:b/>
          <w:bCs/>
          <w:sz w:val="22"/>
          <w:szCs w:val="22"/>
        </w:rPr>
        <w:t>24.1.4.</w:t>
      </w:r>
      <w:r w:rsidRPr="00C601C0">
        <w:rPr>
          <w:rFonts w:ascii="Arial" w:hAnsi="Arial" w:cs="Arial"/>
          <w:bCs/>
          <w:sz w:val="22"/>
          <w:szCs w:val="22"/>
        </w:rPr>
        <w:t xml:space="preserve"> O julgamento final das Propostas Técnicas e de Preços e a análise dos Documentos de Habilitação das licitantes classificadas nesse julgamento serão efetuados exclusivamente com base nos critérios especificados no presente Edital.</w:t>
      </w:r>
    </w:p>
    <w:p w14:paraId="176555BF" w14:textId="77777777" w:rsidR="008B54D7" w:rsidRPr="00C601C0" w:rsidRDefault="008B54D7" w:rsidP="00C601C0">
      <w:pPr>
        <w:rPr>
          <w:rFonts w:ascii="Arial" w:hAnsi="Arial" w:cs="Arial"/>
          <w:sz w:val="22"/>
          <w:szCs w:val="22"/>
        </w:rPr>
      </w:pPr>
      <w:r w:rsidRPr="00C601C0">
        <w:rPr>
          <w:rFonts w:ascii="Arial" w:hAnsi="Arial" w:cs="Arial"/>
          <w:b/>
          <w:bCs/>
          <w:sz w:val="22"/>
          <w:szCs w:val="22"/>
        </w:rPr>
        <w:t>24.1.5.</w:t>
      </w:r>
      <w:r w:rsidRPr="00C601C0">
        <w:rPr>
          <w:rFonts w:ascii="Arial" w:hAnsi="Arial" w:cs="Arial"/>
          <w:bCs/>
          <w:sz w:val="22"/>
          <w:szCs w:val="22"/>
        </w:rPr>
        <w:t xml:space="preserve"> </w:t>
      </w:r>
      <w:r w:rsidRPr="00C601C0">
        <w:rPr>
          <w:rFonts w:ascii="Arial" w:hAnsi="Arial" w:cs="Arial"/>
          <w:sz w:val="22"/>
          <w:szCs w:val="22"/>
        </w:rPr>
        <w:t>Antes do aviso oficial do resultado desta concorrência, não serão fornecidas, a quem quer que seja, quaisquer informações referentes à análise, avaliação ou comparação entre as Propostas Técnica e de Preços ou à adjudicação do objeto da licitação à vencedora, cabendo a assinatura do Termo de Responsabilidade tanto pela Comissão Permanente de Licitação quanto pela Subcomissão Técnica.</w:t>
      </w:r>
    </w:p>
    <w:p w14:paraId="25974E8A" w14:textId="77777777" w:rsidR="008B54D7" w:rsidRPr="00C601C0" w:rsidRDefault="008B54D7" w:rsidP="00C601C0">
      <w:pPr>
        <w:rPr>
          <w:rFonts w:ascii="Arial" w:hAnsi="Arial" w:cs="Arial"/>
          <w:sz w:val="22"/>
          <w:szCs w:val="22"/>
        </w:rPr>
      </w:pPr>
      <w:r w:rsidRPr="00C601C0">
        <w:rPr>
          <w:rFonts w:ascii="Arial" w:hAnsi="Arial" w:cs="Arial"/>
          <w:b/>
          <w:bCs/>
          <w:sz w:val="22"/>
          <w:szCs w:val="22"/>
        </w:rPr>
        <w:t>24.1.6.</w:t>
      </w:r>
      <w:r w:rsidRPr="00C601C0">
        <w:rPr>
          <w:rFonts w:ascii="Arial" w:hAnsi="Arial" w:cs="Arial"/>
          <w:b/>
          <w:bCs/>
          <w:sz w:val="22"/>
          <w:szCs w:val="22"/>
        </w:rPr>
        <w:tab/>
      </w:r>
      <w:r w:rsidRPr="00C601C0">
        <w:rPr>
          <w:rFonts w:ascii="Arial" w:hAnsi="Arial" w:cs="Arial"/>
          <w:sz w:val="22"/>
          <w:szCs w:val="22"/>
        </w:rPr>
        <w:t>Qualquer tentativa de licitante influenciar a Comissão Permanente de Licitação ou a Subcomissão Técnica no processo de julgamento das Propostas Técnica e de Preços resultará na sua desclassificação.</w:t>
      </w:r>
    </w:p>
    <w:p w14:paraId="38ACC8EB" w14:textId="77777777" w:rsidR="008B54D7" w:rsidRPr="00C601C0" w:rsidRDefault="008B54D7" w:rsidP="00C601C0">
      <w:pPr>
        <w:tabs>
          <w:tab w:val="left" w:pos="284"/>
        </w:tabs>
        <w:ind w:right="-1"/>
        <w:rPr>
          <w:rFonts w:ascii="Arial" w:hAnsi="Arial" w:cs="Arial"/>
          <w:sz w:val="22"/>
          <w:szCs w:val="22"/>
        </w:rPr>
      </w:pPr>
      <w:r w:rsidRPr="00C601C0">
        <w:rPr>
          <w:rFonts w:ascii="Arial" w:hAnsi="Arial" w:cs="Arial"/>
          <w:b/>
          <w:sz w:val="22"/>
          <w:szCs w:val="22"/>
        </w:rPr>
        <w:lastRenderedPageBreak/>
        <w:t>24.1.7.</w:t>
      </w:r>
      <w:r w:rsidRPr="00C601C0">
        <w:rPr>
          <w:rFonts w:ascii="Arial" w:hAnsi="Arial" w:cs="Arial"/>
          <w:sz w:val="22"/>
          <w:szCs w:val="22"/>
        </w:rPr>
        <w:tab/>
        <w:t>Por ocasião da apreciação das Propostas Técnica e de Preços e dos Documentos de Habilitação às vistas das licitantes, não será permitida a retirada de documentos do recinto da sessão pública, nem sua reprodução direta, sob qualquer forma, inclusive por meio de fotos.</w:t>
      </w:r>
    </w:p>
    <w:p w14:paraId="57A4AF78" w14:textId="77777777" w:rsidR="008B54D7" w:rsidRPr="00C601C0" w:rsidRDefault="008B54D7" w:rsidP="00C601C0">
      <w:pPr>
        <w:rPr>
          <w:rFonts w:ascii="Arial" w:hAnsi="Arial" w:cs="Arial"/>
          <w:sz w:val="22"/>
          <w:szCs w:val="22"/>
          <w:lang w:val="pt-PT"/>
        </w:rPr>
      </w:pPr>
      <w:r w:rsidRPr="00C601C0">
        <w:rPr>
          <w:rFonts w:ascii="Arial" w:hAnsi="Arial" w:cs="Arial"/>
          <w:b/>
          <w:bCs/>
          <w:sz w:val="22"/>
          <w:szCs w:val="22"/>
          <w:lang w:val="pt-PT"/>
        </w:rPr>
        <w:t>24.1.8.</w:t>
      </w:r>
      <w:r w:rsidRPr="00C601C0">
        <w:rPr>
          <w:rFonts w:ascii="Arial" w:hAnsi="Arial" w:cs="Arial"/>
          <w:bCs/>
          <w:sz w:val="22"/>
          <w:szCs w:val="22"/>
          <w:lang w:val="pt-PT"/>
        </w:rPr>
        <w:tab/>
      </w:r>
      <w:r w:rsidRPr="00C601C0">
        <w:rPr>
          <w:rFonts w:ascii="Arial" w:hAnsi="Arial" w:cs="Arial"/>
          <w:sz w:val="22"/>
          <w:szCs w:val="22"/>
          <w:lang w:val="pt-PT"/>
        </w:rPr>
        <w:t xml:space="preserve">A Comissão </w:t>
      </w:r>
      <w:r w:rsidRPr="00C601C0">
        <w:rPr>
          <w:rFonts w:ascii="Arial" w:hAnsi="Arial" w:cs="Arial"/>
          <w:sz w:val="22"/>
          <w:szCs w:val="22"/>
        </w:rPr>
        <w:t>Permanente</w:t>
      </w:r>
      <w:r w:rsidRPr="00C601C0">
        <w:rPr>
          <w:rFonts w:ascii="Arial" w:hAnsi="Arial" w:cs="Arial"/>
          <w:sz w:val="22"/>
          <w:szCs w:val="22"/>
          <w:lang w:val="pt-PT"/>
        </w:rPr>
        <w:t xml:space="preserve"> de Licitação poderá alterar as datas ou as pautas das sessões, antecipá-las ou mesmo suspendê-las, em função do desenvolvimento dos trabalhos, obedecidas as normas legais aplicáveis.</w:t>
      </w:r>
    </w:p>
    <w:p w14:paraId="63EC6F19" w14:textId="77777777" w:rsidR="008B54D7" w:rsidRPr="00C601C0" w:rsidRDefault="008B54D7" w:rsidP="00C601C0">
      <w:pPr>
        <w:rPr>
          <w:rFonts w:ascii="Arial" w:hAnsi="Arial" w:cs="Arial"/>
          <w:sz w:val="22"/>
          <w:szCs w:val="22"/>
          <w:lang w:val="pt-PT"/>
        </w:rPr>
      </w:pPr>
    </w:p>
    <w:p w14:paraId="006F107E" w14:textId="77777777" w:rsidR="008B54D7" w:rsidRPr="00C601C0" w:rsidRDefault="008B54D7" w:rsidP="00C601C0">
      <w:pPr>
        <w:rPr>
          <w:rFonts w:ascii="Arial" w:hAnsi="Arial" w:cs="Arial"/>
          <w:b/>
          <w:sz w:val="22"/>
          <w:szCs w:val="22"/>
          <w:u w:val="single"/>
          <w:lang w:val="pt-PT"/>
        </w:rPr>
      </w:pPr>
      <w:r w:rsidRPr="00C601C0">
        <w:rPr>
          <w:rFonts w:ascii="Arial" w:hAnsi="Arial" w:cs="Arial"/>
          <w:b/>
          <w:sz w:val="22"/>
          <w:szCs w:val="22"/>
          <w:u w:val="single"/>
          <w:lang w:val="pt-PT"/>
        </w:rPr>
        <w:t>Primeira Sessão</w:t>
      </w:r>
    </w:p>
    <w:p w14:paraId="3FD84F4C" w14:textId="77777777" w:rsidR="008B54D7" w:rsidRPr="00C601C0" w:rsidRDefault="008B54D7" w:rsidP="00C601C0">
      <w:pPr>
        <w:rPr>
          <w:rFonts w:ascii="Arial" w:hAnsi="Arial" w:cs="Arial"/>
          <w:sz w:val="22"/>
          <w:szCs w:val="22"/>
          <w:lang w:val="pt-PT"/>
        </w:rPr>
      </w:pPr>
    </w:p>
    <w:p w14:paraId="6866DFD0" w14:textId="77777777" w:rsidR="008B54D7" w:rsidRPr="00C601C0" w:rsidRDefault="008B54D7" w:rsidP="00C601C0">
      <w:pPr>
        <w:rPr>
          <w:rFonts w:ascii="Arial" w:hAnsi="Arial" w:cs="Arial"/>
          <w:sz w:val="22"/>
          <w:szCs w:val="22"/>
        </w:rPr>
      </w:pPr>
      <w:r w:rsidRPr="00C601C0">
        <w:rPr>
          <w:rFonts w:ascii="Arial" w:hAnsi="Arial" w:cs="Arial"/>
          <w:b/>
          <w:sz w:val="22"/>
          <w:szCs w:val="22"/>
          <w:lang w:val="pt-PT"/>
        </w:rPr>
        <w:t>24.2.</w:t>
      </w:r>
      <w:r w:rsidRPr="00C601C0">
        <w:rPr>
          <w:rFonts w:ascii="Arial" w:hAnsi="Arial" w:cs="Arial"/>
          <w:sz w:val="22"/>
          <w:szCs w:val="22"/>
          <w:lang w:val="pt-PT"/>
        </w:rPr>
        <w:t xml:space="preserve"> A primeira sessão pública será realizada no dia, hora e local previstos no item 2.1 e </w:t>
      </w:r>
      <w:r w:rsidRPr="00C601C0">
        <w:rPr>
          <w:rFonts w:ascii="Arial" w:hAnsi="Arial" w:cs="Arial"/>
          <w:sz w:val="22"/>
          <w:szCs w:val="22"/>
        </w:rPr>
        <w:t>terá a seguinte pauta inicial:</w:t>
      </w:r>
    </w:p>
    <w:p w14:paraId="4DA5259F"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lang w:val="pt-PT"/>
        </w:rPr>
        <w:t>a) identificar os representantes das licitantes, por meio do documento exigido no subitem 9.1</w:t>
      </w:r>
      <w:r w:rsidRPr="00C601C0">
        <w:rPr>
          <w:rFonts w:ascii="Arial" w:hAnsi="Arial" w:cs="Arial"/>
          <w:sz w:val="22"/>
          <w:szCs w:val="22"/>
        </w:rPr>
        <w:t xml:space="preserve"> deste Edital</w:t>
      </w:r>
      <w:r w:rsidRPr="00C601C0">
        <w:rPr>
          <w:rFonts w:ascii="Arial" w:hAnsi="Arial" w:cs="Arial"/>
          <w:sz w:val="22"/>
          <w:szCs w:val="22"/>
          <w:lang w:val="pt-PT"/>
        </w:rPr>
        <w:t>;</w:t>
      </w:r>
    </w:p>
    <w:p w14:paraId="53A136A7"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bCs/>
          <w:sz w:val="22"/>
          <w:szCs w:val="22"/>
          <w:lang w:val="pt-PT"/>
        </w:rPr>
        <w:t>b</w:t>
      </w:r>
      <w:r w:rsidRPr="00C601C0">
        <w:rPr>
          <w:rFonts w:ascii="Arial" w:hAnsi="Arial" w:cs="Arial"/>
          <w:sz w:val="22"/>
          <w:szCs w:val="22"/>
          <w:lang w:val="pt-PT"/>
        </w:rPr>
        <w:t>) verificar o cumprimento das condições de participação, nos termos do Capítulo 5 deste Edital e registrar em ata eventuais casos de descumprimento;</w:t>
      </w:r>
    </w:p>
    <w:p w14:paraId="6ABA821A"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lang w:val="pt-PT"/>
        </w:rPr>
        <w:t>c) receber os Invólucros</w:t>
      </w:r>
      <w:r w:rsidRPr="00C601C0">
        <w:rPr>
          <w:rFonts w:ascii="Arial" w:hAnsi="Arial" w:cs="Arial"/>
          <w:bCs/>
          <w:sz w:val="22"/>
          <w:szCs w:val="22"/>
          <w:lang w:val="pt-PT"/>
        </w:rPr>
        <w:t xml:space="preserve"> nº 1</w:t>
      </w:r>
      <w:r w:rsidRPr="00C601C0">
        <w:rPr>
          <w:rFonts w:ascii="Arial" w:hAnsi="Arial" w:cs="Arial"/>
          <w:sz w:val="22"/>
          <w:szCs w:val="22"/>
          <w:lang w:val="pt-PT"/>
        </w:rPr>
        <w:t>,</w:t>
      </w:r>
      <w:r w:rsidRPr="00C601C0">
        <w:rPr>
          <w:rFonts w:ascii="Arial" w:hAnsi="Arial" w:cs="Arial"/>
          <w:bCs/>
          <w:sz w:val="22"/>
          <w:szCs w:val="22"/>
          <w:lang w:val="pt-PT"/>
        </w:rPr>
        <w:t xml:space="preserve"> nº 2</w:t>
      </w:r>
      <w:r w:rsidRPr="00C601C0">
        <w:rPr>
          <w:rFonts w:ascii="Arial" w:hAnsi="Arial" w:cs="Arial"/>
          <w:sz w:val="22"/>
          <w:szCs w:val="22"/>
          <w:lang w:val="pt-PT"/>
        </w:rPr>
        <w:t>,</w:t>
      </w:r>
      <w:r w:rsidRPr="00C601C0">
        <w:rPr>
          <w:rFonts w:ascii="Arial" w:hAnsi="Arial" w:cs="Arial"/>
          <w:bCs/>
          <w:sz w:val="22"/>
          <w:szCs w:val="22"/>
          <w:lang w:val="pt-PT"/>
        </w:rPr>
        <w:t xml:space="preserve"> nº 3</w:t>
      </w:r>
      <w:r w:rsidRPr="00C601C0">
        <w:rPr>
          <w:rFonts w:ascii="Arial" w:hAnsi="Arial" w:cs="Arial"/>
          <w:sz w:val="22"/>
          <w:szCs w:val="22"/>
          <w:lang w:val="pt-PT"/>
        </w:rPr>
        <w:t xml:space="preserve"> e </w:t>
      </w:r>
      <w:r w:rsidRPr="00C601C0">
        <w:rPr>
          <w:rFonts w:ascii="Arial" w:hAnsi="Arial" w:cs="Arial"/>
          <w:bCs/>
          <w:sz w:val="22"/>
          <w:szCs w:val="22"/>
          <w:lang w:val="pt-PT"/>
        </w:rPr>
        <w:t>nº 4 das licitantes em condições de participação</w:t>
      </w:r>
      <w:r w:rsidRPr="00C601C0">
        <w:rPr>
          <w:rFonts w:ascii="Arial" w:hAnsi="Arial" w:cs="Arial"/>
          <w:sz w:val="22"/>
          <w:szCs w:val="22"/>
          <w:lang w:val="pt-PT"/>
        </w:rPr>
        <w:t>;</w:t>
      </w:r>
    </w:p>
    <w:p w14:paraId="101E0CB2"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lang w:val="pt-PT"/>
        </w:rPr>
        <w:t xml:space="preserve">d) conferir se esses invólucros estão em conformidade com as </w:t>
      </w:r>
      <w:r w:rsidRPr="00C601C0">
        <w:rPr>
          <w:rFonts w:ascii="Arial" w:hAnsi="Arial" w:cs="Arial"/>
          <w:bCs/>
          <w:sz w:val="22"/>
          <w:szCs w:val="22"/>
          <w:lang w:val="pt-PT"/>
        </w:rPr>
        <w:t>regras estabelecidas neste Edital</w:t>
      </w:r>
      <w:r w:rsidRPr="00C601C0">
        <w:rPr>
          <w:rFonts w:ascii="Arial" w:hAnsi="Arial" w:cs="Arial"/>
          <w:sz w:val="22"/>
          <w:szCs w:val="22"/>
          <w:lang w:val="pt-PT"/>
        </w:rPr>
        <w:t>.</w:t>
      </w:r>
    </w:p>
    <w:p w14:paraId="6BD9B5B2"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b/>
          <w:bCs/>
          <w:sz w:val="22"/>
          <w:szCs w:val="22"/>
        </w:rPr>
        <w:t>24.2.1.</w:t>
      </w:r>
      <w:r w:rsidRPr="00C601C0">
        <w:rPr>
          <w:rFonts w:ascii="Arial" w:hAnsi="Arial" w:cs="Arial"/>
          <w:bCs/>
          <w:sz w:val="22"/>
          <w:szCs w:val="22"/>
        </w:rPr>
        <w:tab/>
      </w:r>
      <w:r w:rsidRPr="00C601C0">
        <w:rPr>
          <w:rFonts w:ascii="Arial" w:hAnsi="Arial" w:cs="Arial"/>
          <w:sz w:val="22"/>
          <w:szCs w:val="22"/>
        </w:rPr>
        <w:t>O Invólucro nº 1, com o Plano de Comunicação Publicitária - Via Não Identificada, só será recebido pela Comissão Permanente de Licitação se:</w:t>
      </w:r>
    </w:p>
    <w:p w14:paraId="1A1C4DE0" w14:textId="77777777" w:rsidR="008B54D7" w:rsidRPr="00C601C0" w:rsidRDefault="008B54D7" w:rsidP="00C601C0">
      <w:pPr>
        <w:pStyle w:val="Corpodetexto"/>
        <w:tabs>
          <w:tab w:val="left" w:pos="1701"/>
        </w:tabs>
        <w:spacing w:after="0" w:line="276" w:lineRule="auto"/>
        <w:jc w:val="both"/>
        <w:rPr>
          <w:rFonts w:ascii="Arial" w:hAnsi="Arial" w:cs="Arial"/>
          <w:sz w:val="22"/>
          <w:szCs w:val="22"/>
        </w:rPr>
      </w:pPr>
      <w:r w:rsidRPr="00C601C0">
        <w:rPr>
          <w:rFonts w:ascii="Arial" w:hAnsi="Arial" w:cs="Arial"/>
          <w:sz w:val="22"/>
          <w:szCs w:val="22"/>
        </w:rPr>
        <w:t>a) não estiver identificado;</w:t>
      </w:r>
    </w:p>
    <w:p w14:paraId="4AE4468B" w14:textId="77777777" w:rsidR="008B54D7" w:rsidRPr="00C601C0" w:rsidRDefault="008B54D7" w:rsidP="00C601C0">
      <w:pPr>
        <w:pStyle w:val="Corpodetexto"/>
        <w:tabs>
          <w:tab w:val="left" w:pos="1701"/>
        </w:tabs>
        <w:spacing w:after="0" w:line="276" w:lineRule="auto"/>
        <w:jc w:val="both"/>
        <w:rPr>
          <w:rFonts w:ascii="Arial" w:hAnsi="Arial" w:cs="Arial"/>
          <w:sz w:val="22"/>
          <w:szCs w:val="22"/>
        </w:rPr>
      </w:pPr>
      <w:r w:rsidRPr="00C601C0">
        <w:rPr>
          <w:rFonts w:ascii="Arial" w:hAnsi="Arial" w:cs="Arial"/>
          <w:sz w:val="22"/>
          <w:szCs w:val="22"/>
        </w:rPr>
        <w:t>b) não apresentar informação, marca, sinal, etiqueta ou qualquer outro elemento que possibilite a identificação da licitante, antes da abertura do Invólucro nº 2;</w:t>
      </w:r>
    </w:p>
    <w:p w14:paraId="327316DE" w14:textId="77777777" w:rsidR="008B54D7" w:rsidRPr="00C601C0" w:rsidRDefault="008B54D7" w:rsidP="00C601C0">
      <w:pPr>
        <w:pStyle w:val="Corpodetexto"/>
        <w:tabs>
          <w:tab w:val="left" w:pos="1701"/>
        </w:tabs>
        <w:spacing w:after="0" w:line="276" w:lineRule="auto"/>
        <w:jc w:val="both"/>
        <w:rPr>
          <w:rFonts w:ascii="Arial" w:hAnsi="Arial" w:cs="Arial"/>
          <w:sz w:val="22"/>
          <w:szCs w:val="22"/>
          <w:lang w:val="pt-PT"/>
        </w:rPr>
      </w:pPr>
      <w:r w:rsidRPr="00C601C0">
        <w:rPr>
          <w:rFonts w:ascii="Arial" w:hAnsi="Arial" w:cs="Arial"/>
          <w:sz w:val="22"/>
          <w:szCs w:val="22"/>
        </w:rPr>
        <w:t>c) não estiver danificado ou deformado pelas peças, materiais ou demais documentos nele acondicionados, de modo a possibilitar a identificação da licitante, antes da abertura do Invólucro nº 2.</w:t>
      </w:r>
    </w:p>
    <w:p w14:paraId="04410A5C" w14:textId="77777777" w:rsidR="008B54D7" w:rsidRPr="00C601C0" w:rsidRDefault="008B54D7" w:rsidP="00C601C0">
      <w:pPr>
        <w:pStyle w:val="Corpodetexto"/>
        <w:spacing w:after="0" w:line="276" w:lineRule="auto"/>
        <w:jc w:val="both"/>
        <w:rPr>
          <w:rFonts w:ascii="Arial" w:hAnsi="Arial" w:cs="Arial"/>
          <w:sz w:val="22"/>
          <w:szCs w:val="22"/>
          <w:lang w:val="pt-PT"/>
        </w:rPr>
      </w:pPr>
      <w:r w:rsidRPr="00C601C0">
        <w:rPr>
          <w:rFonts w:ascii="Arial" w:hAnsi="Arial" w:cs="Arial"/>
          <w:b/>
          <w:sz w:val="22"/>
          <w:szCs w:val="22"/>
          <w:lang w:val="pt-PT"/>
        </w:rPr>
        <w:t>24.2.1.1.</w:t>
      </w:r>
      <w:r w:rsidRPr="00C601C0">
        <w:rPr>
          <w:rFonts w:ascii="Arial" w:hAnsi="Arial" w:cs="Arial"/>
          <w:sz w:val="22"/>
          <w:szCs w:val="22"/>
          <w:lang w:val="pt-PT"/>
        </w:rPr>
        <w:t xml:space="preserve"> Ante a ocorrência de qualquer das hipóteses previstas nas alíneas ‘a’, ‘b’ e ‘c’ do item 24.2.1, a Comissão </w:t>
      </w:r>
      <w:r w:rsidRPr="00C601C0">
        <w:rPr>
          <w:rFonts w:ascii="Arial" w:hAnsi="Arial" w:cs="Arial"/>
          <w:sz w:val="22"/>
          <w:szCs w:val="22"/>
        </w:rPr>
        <w:t>Permanente</w:t>
      </w:r>
      <w:r w:rsidRPr="00C601C0">
        <w:rPr>
          <w:rFonts w:ascii="Arial" w:hAnsi="Arial" w:cs="Arial"/>
          <w:sz w:val="22"/>
          <w:szCs w:val="22"/>
          <w:lang w:val="pt-PT"/>
        </w:rPr>
        <w:t xml:space="preserve"> de Licitação não receberá o Invólucro nº 1, o que também a impedirá de receber os demais invólucros da mesma licitante.</w:t>
      </w:r>
    </w:p>
    <w:p w14:paraId="4E371861" w14:textId="77777777" w:rsidR="008B54D7" w:rsidRPr="00C601C0" w:rsidRDefault="008B54D7" w:rsidP="00C601C0">
      <w:pPr>
        <w:rPr>
          <w:rFonts w:ascii="Arial" w:hAnsi="Arial" w:cs="Arial"/>
          <w:sz w:val="22"/>
          <w:szCs w:val="22"/>
          <w:lang w:val="pt-PT"/>
        </w:rPr>
      </w:pPr>
      <w:r w:rsidRPr="00C601C0">
        <w:rPr>
          <w:rFonts w:ascii="Arial" w:hAnsi="Arial" w:cs="Arial"/>
          <w:b/>
          <w:sz w:val="22"/>
          <w:szCs w:val="22"/>
          <w:lang w:val="pt-PT"/>
        </w:rPr>
        <w:t>24.2.2.</w:t>
      </w:r>
      <w:r w:rsidRPr="00C601C0">
        <w:rPr>
          <w:rFonts w:ascii="Arial" w:hAnsi="Arial" w:cs="Arial"/>
          <w:sz w:val="22"/>
          <w:szCs w:val="22"/>
          <w:lang w:val="pt-PT"/>
        </w:rPr>
        <w:t xml:space="preserve"> A primeira sessão prosseguirá com a seguinte pauta básica:</w:t>
      </w:r>
    </w:p>
    <w:p w14:paraId="32AF1A7B" w14:textId="77777777" w:rsidR="008B54D7" w:rsidRPr="00C601C0" w:rsidRDefault="008B54D7" w:rsidP="00C601C0">
      <w:pPr>
        <w:tabs>
          <w:tab w:val="left" w:pos="1701"/>
        </w:tabs>
        <w:ind w:hanging="2"/>
        <w:rPr>
          <w:rFonts w:ascii="Arial" w:hAnsi="Arial" w:cs="Arial"/>
          <w:sz w:val="22"/>
          <w:szCs w:val="22"/>
          <w:lang w:val="pt-PT"/>
        </w:rPr>
      </w:pPr>
      <w:r w:rsidRPr="00C601C0">
        <w:rPr>
          <w:rFonts w:ascii="Arial" w:hAnsi="Arial" w:cs="Arial"/>
          <w:sz w:val="22"/>
          <w:szCs w:val="22"/>
          <w:lang w:val="pt-PT"/>
        </w:rPr>
        <w:t xml:space="preserve">a) rubricar, no fecho, sem abri-los, os Invólucros nº 2 e nº 4, que permanecerão fechados sob a guarda e responsabilidade da Comissão </w:t>
      </w:r>
      <w:r w:rsidRPr="00C601C0">
        <w:rPr>
          <w:rFonts w:ascii="Arial" w:hAnsi="Arial" w:cs="Arial"/>
          <w:sz w:val="22"/>
          <w:szCs w:val="22"/>
        </w:rPr>
        <w:t>Permanente</w:t>
      </w:r>
      <w:r w:rsidRPr="00C601C0">
        <w:rPr>
          <w:rFonts w:ascii="Arial" w:hAnsi="Arial" w:cs="Arial"/>
          <w:sz w:val="22"/>
          <w:szCs w:val="22"/>
          <w:lang w:val="pt-PT"/>
        </w:rPr>
        <w:t xml:space="preserve"> de Licitação, e separá-los dos Invólucros nº 1 e nº 3;</w:t>
      </w:r>
    </w:p>
    <w:p w14:paraId="0297A0FA" w14:textId="77777777" w:rsidR="008B54D7" w:rsidRPr="00C601C0" w:rsidRDefault="008B54D7" w:rsidP="00C601C0">
      <w:pPr>
        <w:tabs>
          <w:tab w:val="left" w:pos="1701"/>
        </w:tabs>
        <w:ind w:hanging="2"/>
        <w:rPr>
          <w:rFonts w:ascii="Arial" w:hAnsi="Arial" w:cs="Arial"/>
          <w:sz w:val="22"/>
          <w:szCs w:val="22"/>
        </w:rPr>
      </w:pPr>
      <w:r w:rsidRPr="00C601C0">
        <w:rPr>
          <w:rFonts w:ascii="Arial" w:hAnsi="Arial" w:cs="Arial"/>
          <w:bCs/>
          <w:sz w:val="22"/>
          <w:szCs w:val="22"/>
          <w:lang w:val="pt-PT"/>
        </w:rPr>
        <w:t>b</w:t>
      </w:r>
      <w:r w:rsidRPr="00C601C0">
        <w:rPr>
          <w:rFonts w:ascii="Arial" w:hAnsi="Arial" w:cs="Arial"/>
          <w:sz w:val="22"/>
          <w:szCs w:val="22"/>
          <w:lang w:val="pt-PT"/>
        </w:rPr>
        <w:t>) retirar e rubricar o conteúdo d</w:t>
      </w:r>
      <w:r w:rsidRPr="00C601C0">
        <w:rPr>
          <w:rFonts w:ascii="Arial" w:hAnsi="Arial" w:cs="Arial"/>
          <w:sz w:val="22"/>
          <w:szCs w:val="22"/>
        </w:rPr>
        <w:t>o Invólucro nº 1;</w:t>
      </w:r>
    </w:p>
    <w:p w14:paraId="0E074474" w14:textId="77777777" w:rsidR="008B54D7" w:rsidRPr="00C601C0" w:rsidRDefault="008B54D7" w:rsidP="00C601C0">
      <w:pPr>
        <w:tabs>
          <w:tab w:val="left" w:pos="1701"/>
        </w:tabs>
        <w:ind w:hanging="2"/>
        <w:rPr>
          <w:rFonts w:ascii="Arial" w:hAnsi="Arial" w:cs="Arial"/>
          <w:sz w:val="22"/>
          <w:szCs w:val="22"/>
          <w:lang w:val="pt-PT"/>
        </w:rPr>
      </w:pPr>
      <w:r w:rsidRPr="00C601C0">
        <w:rPr>
          <w:rFonts w:ascii="Arial" w:hAnsi="Arial" w:cs="Arial"/>
          <w:sz w:val="22"/>
          <w:szCs w:val="22"/>
        </w:rPr>
        <w:t xml:space="preserve">c) abrir os Invólucros nº 3 </w:t>
      </w:r>
      <w:r w:rsidRPr="00C601C0">
        <w:rPr>
          <w:rFonts w:ascii="Arial" w:hAnsi="Arial" w:cs="Arial"/>
          <w:sz w:val="22"/>
          <w:szCs w:val="22"/>
          <w:lang w:val="pt-PT"/>
        </w:rPr>
        <w:t>e rubricar seu conteúdo;</w:t>
      </w:r>
    </w:p>
    <w:p w14:paraId="47D9E15F" w14:textId="77777777" w:rsidR="008B54D7" w:rsidRPr="00C601C0" w:rsidRDefault="008B54D7" w:rsidP="00C601C0">
      <w:pPr>
        <w:tabs>
          <w:tab w:val="left" w:pos="1701"/>
        </w:tabs>
        <w:ind w:hanging="2"/>
        <w:rPr>
          <w:rFonts w:ascii="Arial" w:hAnsi="Arial" w:cs="Arial"/>
          <w:sz w:val="22"/>
          <w:szCs w:val="22"/>
          <w:lang w:val="pt-PT"/>
        </w:rPr>
      </w:pPr>
      <w:r w:rsidRPr="00C601C0">
        <w:rPr>
          <w:rFonts w:ascii="Arial" w:hAnsi="Arial" w:cs="Arial"/>
          <w:sz w:val="22"/>
          <w:szCs w:val="22"/>
          <w:lang w:val="pt-PT"/>
        </w:rPr>
        <w:t>d) colocar à disposição dos representantes das licitantes, para exame e rubrica, os documentos constantes dos Invólucros nº 1 e nº 3;</w:t>
      </w:r>
    </w:p>
    <w:p w14:paraId="0CA7D215" w14:textId="77777777" w:rsidR="008B54D7" w:rsidRPr="00C601C0" w:rsidRDefault="008B54D7" w:rsidP="00C601C0">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hanging="2"/>
        <w:rPr>
          <w:rFonts w:ascii="Arial" w:hAnsi="Arial" w:cs="Arial"/>
          <w:sz w:val="22"/>
          <w:szCs w:val="22"/>
          <w:lang w:val="pt-PT"/>
        </w:rPr>
      </w:pPr>
      <w:r w:rsidRPr="00C601C0">
        <w:rPr>
          <w:rFonts w:ascii="Arial" w:hAnsi="Arial" w:cs="Arial"/>
          <w:sz w:val="22"/>
          <w:szCs w:val="22"/>
          <w:lang w:val="pt-PT"/>
        </w:rPr>
        <w:tab/>
        <w:t>e) informar que as licitantes serão convocadas para a próxima sessão na forma do Capítulo 22</w:t>
      </w:r>
      <w:r w:rsidRPr="00C601C0">
        <w:rPr>
          <w:rFonts w:ascii="Arial" w:hAnsi="Arial" w:cs="Arial"/>
          <w:sz w:val="22"/>
          <w:szCs w:val="22"/>
        </w:rPr>
        <w:t xml:space="preserve"> deste Edital</w:t>
      </w:r>
      <w:r w:rsidRPr="00C601C0">
        <w:rPr>
          <w:rFonts w:ascii="Arial" w:hAnsi="Arial" w:cs="Arial"/>
          <w:sz w:val="22"/>
          <w:szCs w:val="22"/>
          <w:lang w:val="pt-PT"/>
        </w:rPr>
        <w:t>.</w:t>
      </w:r>
    </w:p>
    <w:p w14:paraId="1D331791" w14:textId="77777777" w:rsidR="008B54D7" w:rsidRPr="00C601C0" w:rsidRDefault="008B54D7" w:rsidP="00C601C0">
      <w:pPr>
        <w:pStyle w:val="texto1"/>
        <w:tabs>
          <w:tab w:val="clear" w:pos="8505"/>
        </w:tabs>
        <w:spacing w:line="276" w:lineRule="auto"/>
        <w:ind w:firstLine="0"/>
        <w:rPr>
          <w:rFonts w:ascii="Arial" w:hAnsi="Arial" w:cs="Arial"/>
          <w:b w:val="0"/>
          <w:sz w:val="22"/>
          <w:szCs w:val="22"/>
        </w:rPr>
      </w:pPr>
      <w:r w:rsidRPr="00C601C0">
        <w:rPr>
          <w:rFonts w:ascii="Arial" w:hAnsi="Arial" w:cs="Arial"/>
          <w:sz w:val="22"/>
          <w:szCs w:val="22"/>
          <w:lang w:val="pt-PT"/>
        </w:rPr>
        <w:t>24.2.2.1.</w:t>
      </w:r>
      <w:r w:rsidRPr="00C601C0">
        <w:rPr>
          <w:rFonts w:ascii="Arial" w:hAnsi="Arial" w:cs="Arial"/>
          <w:b w:val="0"/>
          <w:sz w:val="22"/>
          <w:szCs w:val="22"/>
          <w:lang w:val="pt-PT"/>
        </w:rPr>
        <w:t xml:space="preserve"> </w:t>
      </w:r>
      <w:r w:rsidRPr="00C601C0">
        <w:rPr>
          <w:rFonts w:ascii="Arial" w:hAnsi="Arial" w:cs="Arial"/>
          <w:b w:val="0"/>
          <w:sz w:val="22"/>
          <w:szCs w:val="22"/>
        </w:rPr>
        <w:t>A Comissão Permanente de Licitação, antes do procedimento previsto na alínea ‘b’ do item 24.2.2, adotará medidas para evitar que seus membros ou os representantes das licitantes possam, ainda que acidentalmente, identificar a autoria de algum Plano de Comunicação Publicitária – Via Não Identificada.</w:t>
      </w:r>
    </w:p>
    <w:p w14:paraId="4C1BE865" w14:textId="77777777" w:rsidR="008B54D7" w:rsidRPr="00C601C0" w:rsidRDefault="008B54D7" w:rsidP="00C601C0">
      <w:pPr>
        <w:tabs>
          <w:tab w:val="left" w:pos="1134"/>
        </w:tabs>
        <w:rPr>
          <w:rFonts w:ascii="Arial" w:hAnsi="Arial" w:cs="Arial"/>
          <w:sz w:val="22"/>
          <w:szCs w:val="22"/>
          <w:lang w:val="pt-PT"/>
        </w:rPr>
      </w:pPr>
      <w:r w:rsidRPr="00C601C0">
        <w:rPr>
          <w:rFonts w:ascii="Arial" w:hAnsi="Arial" w:cs="Arial"/>
          <w:b/>
          <w:sz w:val="22"/>
          <w:szCs w:val="22"/>
          <w:lang w:val="pt-PT"/>
        </w:rPr>
        <w:t>24.2.2.1.1.</w:t>
      </w:r>
      <w:r w:rsidRPr="00C601C0">
        <w:rPr>
          <w:rFonts w:ascii="Arial" w:hAnsi="Arial" w:cs="Arial"/>
          <w:sz w:val="22"/>
          <w:szCs w:val="22"/>
          <w:lang w:val="pt-PT"/>
        </w:rPr>
        <w:tab/>
        <w:t xml:space="preserve">Antes de serem abertos para rubrica dos conteúdos pelos presentes na primeira sessão, os invólucros nº 1, com o Plano de Comunicação Publicitária – Via Não Identificada, </w:t>
      </w:r>
      <w:r w:rsidRPr="00C601C0">
        <w:rPr>
          <w:rFonts w:ascii="Arial" w:hAnsi="Arial" w:cs="Arial"/>
          <w:sz w:val="22"/>
          <w:szCs w:val="22"/>
          <w:lang w:val="pt-PT"/>
        </w:rPr>
        <w:lastRenderedPageBreak/>
        <w:t>devem ser misturados, de modo que não possam ser vinculados aos respectivos autores, considerada a ordem sequencial de sua entrega à Comissão Permanente de Licitação.</w:t>
      </w:r>
    </w:p>
    <w:p w14:paraId="65AF58E9"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b/>
          <w:bCs/>
          <w:sz w:val="22"/>
          <w:szCs w:val="22"/>
        </w:rPr>
        <w:t>24.2.2.2.</w:t>
      </w:r>
      <w:r w:rsidRPr="00C601C0">
        <w:rPr>
          <w:rFonts w:ascii="Arial" w:hAnsi="Arial" w:cs="Arial"/>
          <w:bCs/>
          <w:sz w:val="22"/>
          <w:szCs w:val="22"/>
        </w:rPr>
        <w:t xml:space="preserve"> Se, ao examinar ou rubricar os conteúdos dos Invólucros nº 1 e nº 3, a Comissão </w:t>
      </w:r>
      <w:r w:rsidRPr="00C601C0">
        <w:rPr>
          <w:rFonts w:ascii="Arial" w:hAnsi="Arial" w:cs="Arial"/>
          <w:sz w:val="22"/>
          <w:szCs w:val="22"/>
        </w:rPr>
        <w:t>Permanente</w:t>
      </w:r>
      <w:r w:rsidRPr="00C601C0">
        <w:rPr>
          <w:rFonts w:ascii="Arial" w:hAnsi="Arial" w:cs="Arial"/>
          <w:bCs/>
          <w:sz w:val="22"/>
          <w:szCs w:val="22"/>
        </w:rPr>
        <w:t xml:space="preserve"> de Licitação ou os representantes das licitantes constatarem ocorrência(s) que possibilite(m), inequivocamente, a identificação da autoria do Plano de Comunicação Publicitária – Via Não Identificada, a Comissão </w:t>
      </w:r>
      <w:r w:rsidRPr="00C601C0">
        <w:rPr>
          <w:rFonts w:ascii="Arial" w:hAnsi="Arial" w:cs="Arial"/>
          <w:sz w:val="22"/>
          <w:szCs w:val="22"/>
        </w:rPr>
        <w:t>Permanente</w:t>
      </w:r>
      <w:r w:rsidRPr="00C601C0">
        <w:rPr>
          <w:rFonts w:ascii="Arial" w:hAnsi="Arial" w:cs="Arial"/>
          <w:bCs/>
          <w:sz w:val="22"/>
          <w:szCs w:val="22"/>
        </w:rPr>
        <w:t xml:space="preserve"> de Licitação desclassificará a licitante e ficará de posse de todos os seus invólucros até que expire o prazo para recursos relativos a essa fase.</w:t>
      </w:r>
    </w:p>
    <w:p w14:paraId="12F2C3E8" w14:textId="77777777" w:rsidR="008B54D7" w:rsidRPr="00C601C0" w:rsidRDefault="008B54D7" w:rsidP="00C601C0">
      <w:pPr>
        <w:rPr>
          <w:rFonts w:ascii="Arial" w:hAnsi="Arial" w:cs="Arial"/>
          <w:sz w:val="22"/>
          <w:szCs w:val="22"/>
        </w:rPr>
      </w:pPr>
      <w:r w:rsidRPr="00C601C0">
        <w:rPr>
          <w:rFonts w:ascii="Arial" w:hAnsi="Arial" w:cs="Arial"/>
          <w:b/>
          <w:bCs/>
          <w:sz w:val="22"/>
          <w:szCs w:val="22"/>
          <w:lang w:val="pt-PT"/>
        </w:rPr>
        <w:t>24.2.3.</w:t>
      </w:r>
      <w:r w:rsidRPr="00C601C0">
        <w:rPr>
          <w:rFonts w:ascii="Arial" w:hAnsi="Arial" w:cs="Arial"/>
          <w:bCs/>
          <w:sz w:val="22"/>
          <w:szCs w:val="22"/>
          <w:lang w:val="pt-PT"/>
        </w:rPr>
        <w:t xml:space="preserve"> </w:t>
      </w:r>
      <w:r w:rsidRPr="00C601C0">
        <w:rPr>
          <w:rFonts w:ascii="Arial" w:hAnsi="Arial" w:cs="Arial"/>
          <w:sz w:val="22"/>
          <w:szCs w:val="22"/>
        </w:rPr>
        <w:t xml:space="preserve">A Comissão Permanente de Licitação </w:t>
      </w:r>
      <w:r w:rsidRPr="00C601C0">
        <w:rPr>
          <w:rFonts w:ascii="Arial" w:hAnsi="Arial" w:cs="Arial"/>
          <w:sz w:val="22"/>
          <w:szCs w:val="22"/>
          <w:u w:val="single"/>
        </w:rPr>
        <w:t>não</w:t>
      </w:r>
      <w:r w:rsidRPr="00C601C0">
        <w:rPr>
          <w:rFonts w:ascii="Arial" w:hAnsi="Arial" w:cs="Arial"/>
          <w:sz w:val="22"/>
          <w:szCs w:val="22"/>
        </w:rPr>
        <w:t xml:space="preserve"> lançará nenhum código, sinal ou marca nos Invólucros nº 1, nem nos respectivos conteúdos que compõem o Plano de Comunicação Publicitária - Via Não Identificada das licitantes, à exceção das rubricas mencionadas na alínea ‘b’ do subitem 24.2.2 acima.</w:t>
      </w:r>
    </w:p>
    <w:p w14:paraId="065245EB" w14:textId="77777777" w:rsidR="008B54D7" w:rsidRPr="00C601C0" w:rsidRDefault="008B54D7" w:rsidP="00C601C0">
      <w:pPr>
        <w:rPr>
          <w:rFonts w:ascii="Arial" w:hAnsi="Arial" w:cs="Arial"/>
          <w:bCs/>
          <w:sz w:val="22"/>
          <w:szCs w:val="22"/>
          <w:lang w:val="pt-PT"/>
        </w:rPr>
      </w:pPr>
      <w:r w:rsidRPr="00C601C0">
        <w:rPr>
          <w:rFonts w:ascii="Arial" w:hAnsi="Arial" w:cs="Arial"/>
          <w:b/>
          <w:sz w:val="22"/>
          <w:szCs w:val="22"/>
          <w:lang w:val="pt-PT"/>
        </w:rPr>
        <w:t>24.2.4.</w:t>
      </w:r>
      <w:r w:rsidRPr="00C601C0">
        <w:rPr>
          <w:rFonts w:ascii="Arial" w:hAnsi="Arial" w:cs="Arial"/>
          <w:sz w:val="22"/>
          <w:szCs w:val="22"/>
          <w:lang w:val="pt-PT"/>
        </w:rPr>
        <w:t xml:space="preserve"> Abertos os Invólucros nº 1 e nº 3, as licitantes não poderão desistir de suas Propostas, a não ser por motivo justo, decorrente de fato superveniente, e aceito pela Comissão </w:t>
      </w:r>
      <w:r w:rsidRPr="00C601C0">
        <w:rPr>
          <w:rFonts w:ascii="Arial" w:hAnsi="Arial" w:cs="Arial"/>
          <w:sz w:val="22"/>
          <w:szCs w:val="22"/>
        </w:rPr>
        <w:t>Permanente</w:t>
      </w:r>
      <w:r w:rsidRPr="00C601C0">
        <w:rPr>
          <w:rFonts w:ascii="Arial" w:hAnsi="Arial" w:cs="Arial"/>
          <w:sz w:val="22"/>
          <w:szCs w:val="22"/>
          <w:lang w:val="pt-PT"/>
        </w:rPr>
        <w:t xml:space="preserve"> de Licitação.</w:t>
      </w:r>
    </w:p>
    <w:p w14:paraId="1D510969" w14:textId="77777777" w:rsidR="008B54D7" w:rsidRPr="00C601C0" w:rsidRDefault="008B54D7" w:rsidP="00C601C0">
      <w:pPr>
        <w:rPr>
          <w:rFonts w:ascii="Arial" w:hAnsi="Arial" w:cs="Arial"/>
          <w:bCs/>
          <w:sz w:val="22"/>
          <w:szCs w:val="22"/>
          <w:lang w:val="pt-PT"/>
        </w:rPr>
      </w:pPr>
      <w:r w:rsidRPr="00C601C0">
        <w:rPr>
          <w:rFonts w:ascii="Arial" w:hAnsi="Arial" w:cs="Arial"/>
          <w:b/>
          <w:sz w:val="22"/>
          <w:szCs w:val="22"/>
          <w:lang w:val="pt-PT"/>
        </w:rPr>
        <w:t>24.2.5.</w:t>
      </w:r>
      <w:r w:rsidRPr="00C601C0">
        <w:rPr>
          <w:rFonts w:ascii="Arial" w:hAnsi="Arial" w:cs="Arial"/>
          <w:sz w:val="22"/>
          <w:szCs w:val="22"/>
          <w:lang w:val="pt-PT"/>
        </w:rPr>
        <w:t xml:space="preserve"> S</w:t>
      </w:r>
      <w:r w:rsidRPr="00C601C0">
        <w:rPr>
          <w:rFonts w:ascii="Arial" w:hAnsi="Arial" w:cs="Arial"/>
          <w:bCs/>
          <w:sz w:val="22"/>
          <w:szCs w:val="22"/>
          <w:lang w:val="pt-PT"/>
        </w:rPr>
        <w:t xml:space="preserve">e as licitantes estiverem expressamente de acordo com as decisões tomadas pela Comissão </w:t>
      </w:r>
      <w:r w:rsidRPr="00C601C0">
        <w:rPr>
          <w:rFonts w:ascii="Arial" w:hAnsi="Arial" w:cs="Arial"/>
          <w:sz w:val="22"/>
          <w:szCs w:val="22"/>
        </w:rPr>
        <w:t>Permanente</w:t>
      </w:r>
      <w:r w:rsidRPr="00C601C0">
        <w:rPr>
          <w:rFonts w:ascii="Arial" w:hAnsi="Arial" w:cs="Arial"/>
          <w:bCs/>
          <w:sz w:val="22"/>
          <w:szCs w:val="22"/>
          <w:lang w:val="pt-PT"/>
        </w:rPr>
        <w:t xml:space="preserve"> de Licitação na primeira sessão, os procedimentos de licitação terão continuidade em conformidade com o previsto no subitem 24.2.6 e seguintes. Caso contrário a comissão divulgará o resultado na forma do Capítulo 22, abrindo-se o prazo de 05 (cinco) dias úteis para a interposição de recursos.</w:t>
      </w:r>
    </w:p>
    <w:p w14:paraId="48E2CE18" w14:textId="77777777" w:rsidR="008B54D7" w:rsidRPr="00C601C0" w:rsidRDefault="008B54D7" w:rsidP="00C601C0">
      <w:pPr>
        <w:rPr>
          <w:rFonts w:ascii="Arial" w:hAnsi="Arial" w:cs="Arial"/>
          <w:sz w:val="22"/>
          <w:szCs w:val="22"/>
          <w:lang w:val="pt-PT"/>
        </w:rPr>
      </w:pPr>
      <w:r w:rsidRPr="00C601C0">
        <w:rPr>
          <w:rFonts w:ascii="Arial" w:hAnsi="Arial" w:cs="Arial"/>
          <w:b/>
          <w:sz w:val="22"/>
          <w:szCs w:val="22"/>
          <w:lang w:val="pt-PT"/>
        </w:rPr>
        <w:t>24.2.5.1.</w:t>
      </w:r>
      <w:r w:rsidRPr="00C601C0">
        <w:rPr>
          <w:rFonts w:ascii="Arial" w:hAnsi="Arial" w:cs="Arial"/>
          <w:sz w:val="22"/>
          <w:szCs w:val="22"/>
          <w:lang w:val="pt-PT"/>
        </w:rPr>
        <w:t xml:space="preserve"> Se houver manifestação expressa de qualquer licitante de recorrer das decisões da Comissão </w:t>
      </w:r>
      <w:r w:rsidRPr="00C601C0">
        <w:rPr>
          <w:rFonts w:ascii="Arial" w:hAnsi="Arial" w:cs="Arial"/>
          <w:sz w:val="22"/>
          <w:szCs w:val="22"/>
        </w:rPr>
        <w:t>Permanente</w:t>
      </w:r>
      <w:r w:rsidRPr="00C601C0">
        <w:rPr>
          <w:rFonts w:ascii="Arial" w:hAnsi="Arial" w:cs="Arial"/>
          <w:sz w:val="22"/>
          <w:szCs w:val="22"/>
          <w:lang w:val="pt-PT"/>
        </w:rPr>
        <w:t xml:space="preserve"> de Licitação, pertinentes à primeira sessão, esta divulgará o resultado na forma do Capítulo 22, abrindo-se o prazo para a interposição de recursos</w:t>
      </w:r>
      <w:r w:rsidRPr="00C601C0">
        <w:rPr>
          <w:rFonts w:ascii="Arial" w:hAnsi="Arial" w:cs="Arial"/>
          <w:sz w:val="22"/>
          <w:szCs w:val="22"/>
        </w:rPr>
        <w:t>, conforme disposto no Capítulo 23 deste Edital.</w:t>
      </w:r>
    </w:p>
    <w:p w14:paraId="40095D77" w14:textId="77777777" w:rsidR="008B54D7" w:rsidRPr="00C601C0" w:rsidRDefault="008B54D7" w:rsidP="00C601C0">
      <w:pPr>
        <w:rPr>
          <w:rFonts w:ascii="Arial" w:hAnsi="Arial" w:cs="Arial"/>
          <w:sz w:val="22"/>
          <w:szCs w:val="22"/>
        </w:rPr>
      </w:pPr>
      <w:r w:rsidRPr="00C601C0">
        <w:rPr>
          <w:rFonts w:ascii="Arial" w:hAnsi="Arial" w:cs="Arial"/>
          <w:b/>
          <w:bCs/>
          <w:sz w:val="22"/>
          <w:szCs w:val="22"/>
          <w:lang w:val="pt-PT"/>
        </w:rPr>
        <w:t>24.2.6</w:t>
      </w:r>
      <w:r w:rsidRPr="00C601C0">
        <w:rPr>
          <w:rFonts w:ascii="Arial" w:hAnsi="Arial" w:cs="Arial"/>
          <w:b/>
          <w:sz w:val="22"/>
          <w:szCs w:val="22"/>
          <w:lang w:val="pt-PT"/>
        </w:rPr>
        <w:t>.</w:t>
      </w:r>
      <w:r w:rsidRPr="00C601C0">
        <w:rPr>
          <w:rFonts w:ascii="Arial" w:hAnsi="Arial" w:cs="Arial"/>
          <w:sz w:val="22"/>
          <w:szCs w:val="22"/>
          <w:lang w:val="pt-PT"/>
        </w:rPr>
        <w:t xml:space="preserve"> Não tendo sido interposto recurso, ou tendo havido a sua desistência ou, ainda, tendo sido julgados os recursos interpostos, serão </w:t>
      </w:r>
      <w:r w:rsidRPr="00C601C0">
        <w:rPr>
          <w:rFonts w:ascii="Arial" w:hAnsi="Arial" w:cs="Arial"/>
          <w:sz w:val="22"/>
          <w:szCs w:val="22"/>
        </w:rPr>
        <w:t>adotados, nesta precisa ordem, os seguintes procedimentos:</w:t>
      </w:r>
    </w:p>
    <w:p w14:paraId="4253638A"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encaminhamento, pela Comissão Permanente de Licitação à Subcomissão Técnica, dos Invólucros nº 1 (Plano de Comunicação Publicitária - Via Não Identificada), acompanhados dos questionamentos das licitantes relativos à Proposta Técnica, se for o caso, e das respectivas respostas, sem identificação de autoria;</w:t>
      </w:r>
    </w:p>
    <w:p w14:paraId="141E7FA6"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b) análise individualizada e julgamento, pela Subcomissão Técnica, dos conteúdos dos Invólucros nº 1 (Plano de Comunicação Publicitária - Via Não Identificada) das licitantes, de acordo com os critérios especificados neste Edital;</w:t>
      </w:r>
    </w:p>
    <w:p w14:paraId="7113C6F6"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c) elaboração, pela Subcomissão Técnica, de ata de julgamento dos Invólucros nº 1 (Plano de Comunicação Publicitária - Via Não Identificada) e de planilha com as pontuações e justificativas das razões que as fundamentaram, e encaminhamento desses documentos à Comissão Permanente de Licitação, na devolução dos Invólucros nº 1;</w:t>
      </w:r>
    </w:p>
    <w:p w14:paraId="1EC4CC65"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d) somente após o recebimento dos documentos e dos Invólucros nº 1, mencionados na alínea anterior, ocorrerá o encaminhamento, pela Comissão Permanente de Licitação à Subcomissão Técnica, dos Invólucros nº 3 (Capacidade de Atendimento, Repertório e Relatos de Soluções de Problemas de Comunicação) das licitantes;</w:t>
      </w:r>
    </w:p>
    <w:p w14:paraId="7EE2106F"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e) análise individualizada e julgamento, pela Subcomissão Técnica, dos conteúdos dos Invólucros nº 3 (Capacidade de Atendimento, Repertório e Relatos de Soluções de Problemas de Comunicação) das licitantes, de acordo com os critérios especificados neste Edital;</w:t>
      </w:r>
    </w:p>
    <w:p w14:paraId="419D790C"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lastRenderedPageBreak/>
        <w:t>f) elaboração, pela Subcomissão Técnica, de ata de julgamento dos Invólucros nº 3 (Capacidade de Atendimento, Repertório e Relatos de Soluções de Problemas de Comunicação) e de planilha com as pontuações e justificativas das razões que as fundamentaram, e encaminhamento desses documentos à Comissão Permanente de Licitação, na devolução dos Invólucros nº 3.</w:t>
      </w:r>
    </w:p>
    <w:p w14:paraId="51398B9D" w14:textId="77777777" w:rsidR="008B54D7" w:rsidRPr="00C601C0" w:rsidRDefault="008B54D7" w:rsidP="00C601C0">
      <w:pPr>
        <w:rPr>
          <w:rFonts w:ascii="Arial" w:hAnsi="Arial" w:cs="Arial"/>
          <w:sz w:val="22"/>
          <w:szCs w:val="22"/>
          <w:lang w:val="pt-PT"/>
        </w:rPr>
      </w:pPr>
      <w:r w:rsidRPr="00C601C0">
        <w:rPr>
          <w:rFonts w:ascii="Arial" w:hAnsi="Arial" w:cs="Arial"/>
          <w:b/>
          <w:sz w:val="22"/>
          <w:szCs w:val="22"/>
          <w:lang w:val="pt-PT"/>
        </w:rPr>
        <w:t>24.2.6.1.</w:t>
      </w:r>
      <w:r w:rsidRPr="00C601C0">
        <w:rPr>
          <w:rFonts w:ascii="Arial" w:hAnsi="Arial" w:cs="Arial"/>
          <w:sz w:val="22"/>
          <w:szCs w:val="22"/>
          <w:lang w:val="pt-PT"/>
        </w:rPr>
        <w:t xml:space="preserve"> Se alguma Proposta Técnica for desclassificada com base </w:t>
      </w:r>
      <w:r w:rsidRPr="00C601C0">
        <w:rPr>
          <w:rFonts w:ascii="Arial" w:hAnsi="Arial" w:cs="Arial"/>
          <w:bCs/>
          <w:sz w:val="22"/>
          <w:szCs w:val="22"/>
          <w:lang w:val="pt-PT"/>
        </w:rPr>
        <w:t>nas alíneas ‘b’ e ‘c’</w:t>
      </w:r>
      <w:r w:rsidRPr="00C601C0">
        <w:rPr>
          <w:rFonts w:ascii="Arial" w:hAnsi="Arial" w:cs="Arial"/>
          <w:sz w:val="22"/>
          <w:szCs w:val="22"/>
          <w:lang w:val="pt-PT"/>
        </w:rPr>
        <w:t xml:space="preserve"> do item 13.5, a pontuação atribuída pela Subcomissão Técnica a cada quesito ou subquesito dessa p</w:t>
      </w:r>
      <w:r w:rsidRPr="00C601C0">
        <w:rPr>
          <w:rFonts w:ascii="Arial" w:hAnsi="Arial" w:cs="Arial"/>
          <w:bCs/>
          <w:sz w:val="22"/>
          <w:szCs w:val="22"/>
          <w:lang w:val="pt-PT"/>
        </w:rPr>
        <w:t xml:space="preserve">roposta será </w:t>
      </w:r>
      <w:r w:rsidRPr="00C601C0">
        <w:rPr>
          <w:rFonts w:ascii="Arial" w:hAnsi="Arial" w:cs="Arial"/>
          <w:sz w:val="22"/>
          <w:szCs w:val="22"/>
          <w:lang w:val="pt-PT"/>
        </w:rPr>
        <w:t xml:space="preserve">lançada em planilhas que ficarão acondicionadas em envelope fechado e rubricado no fecho pelos membros da </w:t>
      </w:r>
      <w:r w:rsidRPr="00C601C0">
        <w:rPr>
          <w:rFonts w:ascii="Arial" w:hAnsi="Arial" w:cs="Arial"/>
          <w:bCs/>
          <w:sz w:val="22"/>
          <w:szCs w:val="22"/>
          <w:lang w:val="pt-PT"/>
        </w:rPr>
        <w:t xml:space="preserve">referida </w:t>
      </w:r>
      <w:r w:rsidRPr="00C601C0">
        <w:rPr>
          <w:rFonts w:ascii="Arial" w:hAnsi="Arial" w:cs="Arial"/>
          <w:sz w:val="22"/>
          <w:szCs w:val="22"/>
          <w:lang w:val="pt-PT"/>
        </w:rPr>
        <w:t>Subcomissão, até que expire o prazo para recursos relativos a essa fase.</w:t>
      </w:r>
    </w:p>
    <w:p w14:paraId="27ADE01A" w14:textId="77777777" w:rsidR="008B54D7" w:rsidRPr="00C601C0" w:rsidRDefault="008B54D7" w:rsidP="00C601C0">
      <w:pPr>
        <w:rPr>
          <w:rFonts w:ascii="Arial" w:hAnsi="Arial" w:cs="Arial"/>
          <w:sz w:val="22"/>
          <w:szCs w:val="22"/>
          <w:lang w:val="pt-PT"/>
        </w:rPr>
      </w:pPr>
      <w:r w:rsidRPr="00C601C0">
        <w:rPr>
          <w:rFonts w:ascii="Arial" w:hAnsi="Arial" w:cs="Arial"/>
          <w:b/>
          <w:sz w:val="22"/>
          <w:szCs w:val="22"/>
          <w:lang w:val="pt-PT"/>
        </w:rPr>
        <w:t>24.2.6.</w:t>
      </w:r>
      <w:r w:rsidRPr="00C601C0">
        <w:rPr>
          <w:rFonts w:ascii="Arial" w:hAnsi="Arial" w:cs="Arial"/>
          <w:b/>
          <w:bCs/>
          <w:sz w:val="22"/>
          <w:szCs w:val="22"/>
          <w:lang w:val="pt-PT"/>
        </w:rPr>
        <w:t>2</w:t>
      </w:r>
      <w:r w:rsidRPr="00C601C0">
        <w:rPr>
          <w:rFonts w:ascii="Arial" w:hAnsi="Arial" w:cs="Arial"/>
          <w:b/>
          <w:sz w:val="22"/>
          <w:szCs w:val="22"/>
          <w:lang w:val="pt-PT"/>
        </w:rPr>
        <w:t>.</w:t>
      </w:r>
      <w:r w:rsidRPr="00C601C0">
        <w:rPr>
          <w:rFonts w:ascii="Arial" w:hAnsi="Arial" w:cs="Arial"/>
          <w:sz w:val="22"/>
          <w:szCs w:val="22"/>
          <w:lang w:val="pt-PT"/>
        </w:rPr>
        <w:t xml:space="preserve"> O disposto no subitem precedente não se aplica </w:t>
      </w:r>
      <w:r w:rsidRPr="00C601C0">
        <w:rPr>
          <w:rFonts w:ascii="Arial" w:hAnsi="Arial" w:cs="Arial"/>
          <w:bCs/>
          <w:sz w:val="22"/>
          <w:szCs w:val="22"/>
          <w:lang w:val="pt-PT"/>
        </w:rPr>
        <w:t>ao caso da alínea ‘a’ do item 13.5,</w:t>
      </w:r>
      <w:r w:rsidRPr="00C601C0">
        <w:rPr>
          <w:rFonts w:ascii="Arial" w:hAnsi="Arial" w:cs="Arial"/>
          <w:sz w:val="22"/>
          <w:szCs w:val="22"/>
          <w:lang w:val="pt-PT"/>
        </w:rPr>
        <w:t xml:space="preserve"> em que o descumprimento </w:t>
      </w:r>
      <w:r w:rsidRPr="00C601C0">
        <w:rPr>
          <w:rFonts w:ascii="Arial" w:hAnsi="Arial" w:cs="Arial"/>
          <w:bCs/>
          <w:sz w:val="22"/>
          <w:szCs w:val="22"/>
          <w:lang w:val="pt-PT"/>
        </w:rPr>
        <w:t>das</w:t>
      </w:r>
      <w:r w:rsidRPr="00C601C0">
        <w:rPr>
          <w:rFonts w:ascii="Arial" w:hAnsi="Arial" w:cs="Arial"/>
          <w:sz w:val="22"/>
          <w:szCs w:val="22"/>
          <w:lang w:val="pt-PT"/>
        </w:rPr>
        <w:t xml:space="preserve"> regras </w:t>
      </w:r>
      <w:r w:rsidRPr="00C601C0">
        <w:rPr>
          <w:rFonts w:ascii="Arial" w:hAnsi="Arial" w:cs="Arial"/>
          <w:bCs/>
          <w:sz w:val="22"/>
          <w:szCs w:val="22"/>
          <w:lang w:val="pt-PT"/>
        </w:rPr>
        <w:t>definidas, para a preservação da autoria do Plano de Comunicação Publicitária – Via Não Identificada,</w:t>
      </w:r>
      <w:r w:rsidRPr="00C601C0">
        <w:rPr>
          <w:rFonts w:ascii="Arial" w:hAnsi="Arial" w:cs="Arial"/>
          <w:sz w:val="22"/>
          <w:szCs w:val="22"/>
          <w:lang w:val="pt-PT"/>
        </w:rPr>
        <w:t xml:space="preserve"> resulte na identificação da licitante, antes da abertura </w:t>
      </w:r>
      <w:r w:rsidRPr="00C601C0">
        <w:rPr>
          <w:rFonts w:ascii="Arial" w:hAnsi="Arial" w:cs="Arial"/>
          <w:bCs/>
          <w:sz w:val="22"/>
          <w:szCs w:val="22"/>
          <w:lang w:val="pt-PT"/>
        </w:rPr>
        <w:t>do Invólucro</w:t>
      </w:r>
      <w:r w:rsidRPr="00C601C0">
        <w:rPr>
          <w:rFonts w:ascii="Arial" w:hAnsi="Arial" w:cs="Arial"/>
          <w:sz w:val="22"/>
          <w:szCs w:val="22"/>
          <w:lang w:val="pt-PT"/>
        </w:rPr>
        <w:t xml:space="preserve"> nº 2.</w:t>
      </w:r>
    </w:p>
    <w:p w14:paraId="547B05A8" w14:textId="77777777" w:rsidR="008B54D7" w:rsidRPr="00C601C0" w:rsidRDefault="008B54D7" w:rsidP="004E4FA1">
      <w:pPr>
        <w:pStyle w:val="texto1"/>
        <w:tabs>
          <w:tab w:val="clear" w:pos="8505"/>
          <w:tab w:val="left" w:pos="709"/>
          <w:tab w:val="left" w:pos="851"/>
        </w:tabs>
        <w:spacing w:line="276" w:lineRule="auto"/>
        <w:ind w:firstLine="0"/>
        <w:rPr>
          <w:rFonts w:ascii="Arial" w:hAnsi="Arial" w:cs="Arial"/>
          <w:b w:val="0"/>
          <w:sz w:val="22"/>
          <w:szCs w:val="22"/>
        </w:rPr>
      </w:pPr>
      <w:r w:rsidRPr="00C601C0">
        <w:rPr>
          <w:rFonts w:ascii="Arial" w:hAnsi="Arial" w:cs="Arial"/>
          <w:sz w:val="22"/>
          <w:szCs w:val="22"/>
        </w:rPr>
        <w:t>24.2.7.</w:t>
      </w:r>
      <w:r w:rsidRPr="00C601C0">
        <w:rPr>
          <w:rFonts w:ascii="Arial" w:hAnsi="Arial" w:cs="Arial"/>
          <w:b w:val="0"/>
          <w:sz w:val="22"/>
          <w:szCs w:val="22"/>
        </w:rPr>
        <w:tab/>
      </w:r>
      <w:r w:rsidRPr="00C601C0">
        <w:rPr>
          <w:rFonts w:ascii="Arial" w:hAnsi="Arial" w:cs="Arial"/>
          <w:b w:val="0"/>
          <w:sz w:val="22"/>
          <w:szCs w:val="22"/>
        </w:rPr>
        <w:tab/>
        <w:t>As planilhas previstas nas alíneas ‘c’ e ‘f’ do item 24.2.6 conterão respectivamente a pontuação de cada membro da Subcomissão Técnica para cada subquesito do Plano de Comunicação Publicitária – Via Não Identificada e as pontuações, de cada membro, para os quesitos Capacidade de Atendimento, Repertório e Relatos de Soluções de Problemas de Comunicação, de cada licitante.</w:t>
      </w:r>
    </w:p>
    <w:p w14:paraId="0E94F16D" w14:textId="77777777" w:rsidR="008B54D7" w:rsidRPr="00C601C0" w:rsidRDefault="008B54D7" w:rsidP="00C601C0">
      <w:pPr>
        <w:rPr>
          <w:rFonts w:ascii="Arial" w:hAnsi="Arial" w:cs="Arial"/>
          <w:sz w:val="22"/>
          <w:szCs w:val="22"/>
          <w:lang w:val="pt-PT"/>
        </w:rPr>
      </w:pPr>
    </w:p>
    <w:p w14:paraId="02FE8B96" w14:textId="77777777" w:rsidR="008B54D7" w:rsidRPr="00C601C0" w:rsidRDefault="008B54D7" w:rsidP="00C601C0">
      <w:pPr>
        <w:rPr>
          <w:rFonts w:ascii="Arial" w:hAnsi="Arial" w:cs="Arial"/>
          <w:b/>
          <w:sz w:val="22"/>
          <w:szCs w:val="22"/>
          <w:u w:val="single"/>
          <w:lang w:val="pt-PT"/>
        </w:rPr>
      </w:pPr>
      <w:r w:rsidRPr="00C601C0">
        <w:rPr>
          <w:rFonts w:ascii="Arial" w:hAnsi="Arial" w:cs="Arial"/>
          <w:b/>
          <w:sz w:val="22"/>
          <w:szCs w:val="22"/>
          <w:u w:val="single"/>
          <w:lang w:val="pt-PT"/>
        </w:rPr>
        <w:t>Segunda Sessão</w:t>
      </w:r>
    </w:p>
    <w:p w14:paraId="7A3DBAAD" w14:textId="77777777" w:rsidR="008B54D7" w:rsidRPr="00C601C0" w:rsidRDefault="008B54D7" w:rsidP="00C601C0">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pt-PT"/>
        </w:rPr>
      </w:pPr>
    </w:p>
    <w:p w14:paraId="2D2F801A" w14:textId="77777777" w:rsidR="008B54D7" w:rsidRPr="00C601C0" w:rsidRDefault="008B54D7" w:rsidP="00C601C0">
      <w:pPr>
        <w:pStyle w:val="texto1"/>
        <w:tabs>
          <w:tab w:val="clear" w:pos="8505"/>
        </w:tabs>
        <w:spacing w:line="276" w:lineRule="auto"/>
        <w:ind w:firstLine="0"/>
        <w:rPr>
          <w:rFonts w:ascii="Arial" w:hAnsi="Arial" w:cs="Arial"/>
          <w:sz w:val="22"/>
          <w:szCs w:val="22"/>
        </w:rPr>
      </w:pPr>
      <w:r w:rsidRPr="00C601C0">
        <w:rPr>
          <w:rFonts w:ascii="Arial" w:hAnsi="Arial" w:cs="Arial"/>
          <w:sz w:val="22"/>
          <w:szCs w:val="22"/>
        </w:rPr>
        <w:t>24.3.</w:t>
      </w:r>
      <w:r w:rsidRPr="00C601C0">
        <w:rPr>
          <w:rFonts w:ascii="Arial" w:hAnsi="Arial" w:cs="Arial"/>
          <w:b w:val="0"/>
          <w:sz w:val="22"/>
          <w:szCs w:val="22"/>
        </w:rPr>
        <w:t xml:space="preserve"> Após receber as atas de julgamento das Propostas Técnicas constantes dos Invólucros nº 1 e nº 3, respectivas planilhas de julgamento e demais documentos elaborados pela Subcomissão Técnica, a Comissão Permanente de Licitação convocará as licitantes, na forma do Capítulo 22, para participar da segunda sessão pública, com a seguinte pauta básica:</w:t>
      </w:r>
    </w:p>
    <w:p w14:paraId="12523C97" w14:textId="77777777" w:rsidR="008B54D7" w:rsidRPr="00C601C0" w:rsidRDefault="008B54D7" w:rsidP="00C601C0">
      <w:pPr>
        <w:tabs>
          <w:tab w:val="left" w:pos="720"/>
          <w:tab w:val="left" w:pos="1134"/>
          <w:tab w:val="left" w:pos="1843"/>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pt-PT"/>
        </w:rPr>
      </w:pPr>
      <w:r w:rsidRPr="00C601C0">
        <w:rPr>
          <w:rFonts w:ascii="Arial" w:hAnsi="Arial" w:cs="Arial"/>
          <w:bCs/>
          <w:sz w:val="22"/>
          <w:szCs w:val="22"/>
          <w:lang w:val="pt-PT"/>
        </w:rPr>
        <w:t>a</w:t>
      </w:r>
      <w:r w:rsidRPr="00C601C0">
        <w:rPr>
          <w:rFonts w:ascii="Arial" w:hAnsi="Arial" w:cs="Arial"/>
          <w:sz w:val="22"/>
          <w:szCs w:val="22"/>
          <w:lang w:val="pt-PT"/>
        </w:rPr>
        <w:t>) identificar os representantes das licitantes presentes e colher suas assinaturas na lista de presença;</w:t>
      </w:r>
    </w:p>
    <w:p w14:paraId="77EB29D8" w14:textId="77777777" w:rsidR="008B54D7" w:rsidRPr="00C601C0" w:rsidRDefault="008B54D7" w:rsidP="00C601C0">
      <w:pPr>
        <w:tabs>
          <w:tab w:val="left" w:pos="1843"/>
          <w:tab w:val="left" w:pos="1985"/>
        </w:tabs>
        <w:rPr>
          <w:rFonts w:ascii="Arial" w:hAnsi="Arial" w:cs="Arial"/>
          <w:sz w:val="22"/>
          <w:szCs w:val="22"/>
        </w:rPr>
      </w:pPr>
      <w:r w:rsidRPr="00C601C0">
        <w:rPr>
          <w:rFonts w:ascii="Arial" w:hAnsi="Arial" w:cs="Arial"/>
          <w:sz w:val="22"/>
          <w:szCs w:val="22"/>
        </w:rPr>
        <w:t>b) abrir os Invólucros nº 2;</w:t>
      </w:r>
    </w:p>
    <w:p w14:paraId="13B13E21" w14:textId="77777777" w:rsidR="008B54D7" w:rsidRPr="00C601C0" w:rsidRDefault="008B54D7" w:rsidP="00C601C0">
      <w:pPr>
        <w:tabs>
          <w:tab w:val="left" w:pos="1843"/>
        </w:tabs>
        <w:rPr>
          <w:rFonts w:ascii="Arial" w:hAnsi="Arial" w:cs="Arial"/>
          <w:sz w:val="22"/>
          <w:szCs w:val="22"/>
        </w:rPr>
      </w:pPr>
      <w:r w:rsidRPr="00C601C0">
        <w:rPr>
          <w:rFonts w:ascii="Arial" w:hAnsi="Arial" w:cs="Arial"/>
          <w:sz w:val="22"/>
          <w:szCs w:val="22"/>
        </w:rPr>
        <w:t>c) cotejar os documentos constantes dos Invólucros nº 2 (Plano de Comunicação Publicitária - Via Identificada) das licitantes, com os conteúdos dos Invólucros nº 1 (Plano de Comunicação Publicitária - Via Não Identificada), para identificação de autoria;</w:t>
      </w:r>
    </w:p>
    <w:p w14:paraId="11A938CE" w14:textId="77777777" w:rsidR="008B54D7" w:rsidRPr="00C601C0" w:rsidRDefault="008B54D7" w:rsidP="00C601C0">
      <w:pPr>
        <w:tabs>
          <w:tab w:val="left" w:pos="1843"/>
        </w:tabs>
        <w:rPr>
          <w:rFonts w:ascii="Arial" w:hAnsi="Arial" w:cs="Arial"/>
          <w:sz w:val="22"/>
          <w:szCs w:val="22"/>
        </w:rPr>
      </w:pPr>
      <w:r w:rsidRPr="00C601C0">
        <w:rPr>
          <w:rFonts w:ascii="Arial" w:hAnsi="Arial" w:cs="Arial"/>
          <w:sz w:val="22"/>
          <w:szCs w:val="22"/>
        </w:rPr>
        <w:t>d) elaborar planilha geral com as pontuações atribuídas a cada quesito de cada Proposta Técnica;</w:t>
      </w:r>
    </w:p>
    <w:p w14:paraId="23F4EEE2" w14:textId="77777777" w:rsidR="008B54D7" w:rsidRPr="00C601C0" w:rsidRDefault="008B54D7" w:rsidP="00C601C0">
      <w:pPr>
        <w:tabs>
          <w:tab w:val="left" w:pos="1843"/>
        </w:tabs>
        <w:rPr>
          <w:rFonts w:ascii="Arial" w:hAnsi="Arial" w:cs="Arial"/>
          <w:sz w:val="22"/>
          <w:szCs w:val="22"/>
        </w:rPr>
      </w:pPr>
      <w:r w:rsidRPr="00C601C0">
        <w:rPr>
          <w:rFonts w:ascii="Arial" w:hAnsi="Arial" w:cs="Arial"/>
          <w:bCs/>
          <w:sz w:val="22"/>
          <w:szCs w:val="22"/>
        </w:rPr>
        <w:t xml:space="preserve">g) identificar a </w:t>
      </w:r>
      <w:r w:rsidRPr="00C601C0">
        <w:rPr>
          <w:rFonts w:ascii="Arial" w:hAnsi="Arial" w:cs="Arial"/>
          <w:sz w:val="22"/>
          <w:szCs w:val="22"/>
        </w:rPr>
        <w:t>Pontuação Técnica de cada Licitante (PTL), conforme disposto no item 13.5, e informar que as mesmas serão publicadas na forma do Capítulo 22, com a indicação das licitantes classificadas e das desclassificadas, em ordem decrescente de pontuação, abrindo-se prazo para interposição de recurso, conforme disposto no Capítulo 23 deste Edital.</w:t>
      </w:r>
    </w:p>
    <w:p w14:paraId="067D28D9" w14:textId="77777777" w:rsidR="008B54D7" w:rsidRPr="00C601C0" w:rsidRDefault="008B54D7" w:rsidP="00C601C0">
      <w:pPr>
        <w:pStyle w:val="texto1"/>
        <w:tabs>
          <w:tab w:val="clear" w:pos="8505"/>
        </w:tabs>
        <w:spacing w:line="276" w:lineRule="auto"/>
        <w:ind w:firstLine="0"/>
        <w:rPr>
          <w:rFonts w:ascii="Arial" w:hAnsi="Arial" w:cs="Arial"/>
          <w:b w:val="0"/>
          <w:sz w:val="22"/>
          <w:szCs w:val="22"/>
        </w:rPr>
      </w:pPr>
      <w:r w:rsidRPr="00C601C0">
        <w:rPr>
          <w:rFonts w:ascii="Arial" w:hAnsi="Arial" w:cs="Arial"/>
          <w:sz w:val="22"/>
          <w:szCs w:val="22"/>
        </w:rPr>
        <w:t>24.3.1.</w:t>
      </w:r>
      <w:r w:rsidRPr="00C601C0">
        <w:rPr>
          <w:rFonts w:ascii="Arial" w:hAnsi="Arial" w:cs="Arial"/>
          <w:b w:val="0"/>
          <w:sz w:val="22"/>
          <w:szCs w:val="22"/>
        </w:rPr>
        <w:t xml:space="preserve"> Além das demais atribuições, previstas neste Edital, caberá à Subcomissão Técnica manifestar-se em caso de eventuais recursos de licitantes, relativos ao julgamento das Propostas Técnicas, a partir de solicitação da Comissão Permanente de Licitação.</w:t>
      </w:r>
    </w:p>
    <w:p w14:paraId="0A94D105" w14:textId="77777777" w:rsidR="008B54D7" w:rsidRPr="00C601C0" w:rsidRDefault="008B54D7" w:rsidP="00C601C0">
      <w:pPr>
        <w:rPr>
          <w:rFonts w:ascii="Arial" w:hAnsi="Arial" w:cs="Arial"/>
          <w:sz w:val="22"/>
          <w:szCs w:val="22"/>
        </w:rPr>
      </w:pPr>
    </w:p>
    <w:p w14:paraId="0A236B89" w14:textId="77777777" w:rsidR="008B54D7" w:rsidRPr="00C601C0" w:rsidRDefault="008B54D7" w:rsidP="00C601C0">
      <w:pPr>
        <w:rPr>
          <w:rFonts w:ascii="Arial" w:hAnsi="Arial" w:cs="Arial"/>
          <w:b/>
          <w:sz w:val="22"/>
          <w:szCs w:val="22"/>
          <w:u w:val="single"/>
          <w:lang w:val="pt-PT"/>
        </w:rPr>
      </w:pPr>
      <w:r w:rsidRPr="00C601C0">
        <w:rPr>
          <w:rFonts w:ascii="Arial" w:hAnsi="Arial" w:cs="Arial"/>
          <w:b/>
          <w:sz w:val="22"/>
          <w:szCs w:val="22"/>
          <w:u w:val="single"/>
          <w:lang w:val="pt-PT"/>
        </w:rPr>
        <w:t>Terceira Sessão</w:t>
      </w:r>
    </w:p>
    <w:p w14:paraId="0BE11B86" w14:textId="77777777" w:rsidR="008B54D7" w:rsidRPr="00C601C0" w:rsidRDefault="008B54D7" w:rsidP="00C601C0">
      <w:pPr>
        <w:rPr>
          <w:rFonts w:ascii="Arial" w:hAnsi="Arial" w:cs="Arial"/>
          <w:sz w:val="22"/>
          <w:szCs w:val="22"/>
        </w:rPr>
      </w:pPr>
    </w:p>
    <w:p w14:paraId="55E9925C" w14:textId="77777777" w:rsidR="008B54D7" w:rsidRPr="00C601C0" w:rsidRDefault="008B54D7" w:rsidP="00C601C0">
      <w:pPr>
        <w:rPr>
          <w:rFonts w:ascii="Arial" w:hAnsi="Arial" w:cs="Arial"/>
          <w:sz w:val="22"/>
          <w:szCs w:val="22"/>
        </w:rPr>
      </w:pPr>
      <w:r w:rsidRPr="00C601C0">
        <w:rPr>
          <w:rFonts w:ascii="Arial" w:hAnsi="Arial" w:cs="Arial"/>
          <w:b/>
          <w:sz w:val="22"/>
          <w:szCs w:val="22"/>
          <w:lang w:val="pt-PT"/>
        </w:rPr>
        <w:t>24.4.</w:t>
      </w:r>
      <w:r w:rsidRPr="00C601C0">
        <w:rPr>
          <w:rFonts w:ascii="Arial" w:hAnsi="Arial" w:cs="Arial"/>
          <w:sz w:val="22"/>
          <w:szCs w:val="22"/>
          <w:lang w:val="pt-PT"/>
        </w:rPr>
        <w:t xml:space="preserve"> Não tendo sido interposto recurso, ou tendo havido a sua desistência ou, ainda, tendo sido julgados os recursos interpostos, a Comissão </w:t>
      </w:r>
      <w:r w:rsidRPr="00C601C0">
        <w:rPr>
          <w:rFonts w:ascii="Arial" w:hAnsi="Arial" w:cs="Arial"/>
          <w:sz w:val="22"/>
          <w:szCs w:val="22"/>
        </w:rPr>
        <w:t>Permanente</w:t>
      </w:r>
      <w:r w:rsidRPr="00C601C0">
        <w:rPr>
          <w:rFonts w:ascii="Arial" w:hAnsi="Arial" w:cs="Arial"/>
          <w:sz w:val="22"/>
          <w:szCs w:val="22"/>
          <w:lang w:val="pt-PT"/>
        </w:rPr>
        <w:t xml:space="preserve"> de Licitação convocará as </w:t>
      </w:r>
      <w:r w:rsidRPr="00C601C0">
        <w:rPr>
          <w:rFonts w:ascii="Arial" w:hAnsi="Arial" w:cs="Arial"/>
          <w:sz w:val="22"/>
          <w:szCs w:val="22"/>
          <w:lang w:val="pt-PT"/>
        </w:rPr>
        <w:lastRenderedPageBreak/>
        <w:t>licitantes classificadas no julgamento técnico, na forma do Capítulo 22, para participar da terceira sessão pública,</w:t>
      </w:r>
      <w:r w:rsidRPr="00C601C0">
        <w:rPr>
          <w:rFonts w:ascii="Arial" w:hAnsi="Arial" w:cs="Arial"/>
          <w:sz w:val="22"/>
          <w:szCs w:val="22"/>
        </w:rPr>
        <w:t xml:space="preserve"> com a seguinte pauta básica:</w:t>
      </w:r>
    </w:p>
    <w:p w14:paraId="7CA0B37A"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lang w:val="pt-PT"/>
        </w:rPr>
        <w:t>a) identificar os representantes das licitantes presentes e colher suas assinaturas na lista de presença;</w:t>
      </w:r>
    </w:p>
    <w:p w14:paraId="3C124A47"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b) identificar o Índice Técnico (IT) de cada licitante, conforme disposto no item 16.2 deste Edital;</w:t>
      </w:r>
    </w:p>
    <w:p w14:paraId="24B8627B"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lang w:val="pt-PT"/>
        </w:rPr>
        <w:t>c) abrir os Invólucros</w:t>
      </w:r>
      <w:r w:rsidRPr="00C601C0">
        <w:rPr>
          <w:rFonts w:ascii="Arial" w:hAnsi="Arial" w:cs="Arial"/>
          <w:bCs/>
          <w:sz w:val="22"/>
          <w:szCs w:val="22"/>
          <w:lang w:val="pt-PT"/>
        </w:rPr>
        <w:t xml:space="preserve"> </w:t>
      </w:r>
      <w:r w:rsidRPr="00C601C0">
        <w:rPr>
          <w:rFonts w:ascii="Arial" w:hAnsi="Arial" w:cs="Arial"/>
          <w:bCs/>
          <w:sz w:val="22"/>
          <w:szCs w:val="22"/>
        </w:rPr>
        <w:t>nº 4</w:t>
      </w:r>
      <w:r w:rsidRPr="00C601C0">
        <w:rPr>
          <w:rFonts w:ascii="Arial" w:hAnsi="Arial" w:cs="Arial"/>
          <w:sz w:val="22"/>
          <w:szCs w:val="22"/>
        </w:rPr>
        <w:t xml:space="preserve">, com as Propostas de Preços, cujos </w:t>
      </w:r>
      <w:r w:rsidRPr="00C601C0">
        <w:rPr>
          <w:rFonts w:ascii="Arial" w:hAnsi="Arial" w:cs="Arial"/>
          <w:sz w:val="22"/>
          <w:szCs w:val="22"/>
          <w:lang w:val="pt-PT"/>
        </w:rPr>
        <w:t xml:space="preserve">documentos serão rubricados pelos membros da Comissão </w:t>
      </w:r>
      <w:r w:rsidRPr="00C601C0">
        <w:rPr>
          <w:rFonts w:ascii="Arial" w:hAnsi="Arial" w:cs="Arial"/>
          <w:sz w:val="22"/>
          <w:szCs w:val="22"/>
        </w:rPr>
        <w:t>Permanente</w:t>
      </w:r>
      <w:r w:rsidRPr="00C601C0">
        <w:rPr>
          <w:rFonts w:ascii="Arial" w:hAnsi="Arial" w:cs="Arial"/>
          <w:sz w:val="22"/>
          <w:szCs w:val="22"/>
          <w:lang w:val="pt-PT"/>
        </w:rPr>
        <w:t xml:space="preserve"> de Licitação e pelos representantes das licitantes presentes ou por comissão por eles indicada;</w:t>
      </w:r>
    </w:p>
    <w:p w14:paraId="50A6D69C"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lang w:val="pt-PT"/>
        </w:rPr>
        <w:t>d) colocar à disposição dos representantes das licitantes, para exame, os documentos integrantes dos Invólucros nº 4;</w:t>
      </w:r>
    </w:p>
    <w:p w14:paraId="2B83F4EA"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sz w:val="22"/>
          <w:szCs w:val="22"/>
          <w:lang w:val="pt-PT"/>
        </w:rPr>
        <w:t>e) analisar o cumprimento, pelas licitantes, das exigências deste Edital para a elaboração das Propostas de Preços e julgá-las de acordo com os critérios nele especificados;</w:t>
      </w:r>
    </w:p>
    <w:p w14:paraId="00579179" w14:textId="77777777" w:rsidR="008B54D7" w:rsidRPr="00C601C0" w:rsidRDefault="008B54D7" w:rsidP="00C601C0">
      <w:pPr>
        <w:tabs>
          <w:tab w:val="left" w:pos="1843"/>
        </w:tabs>
        <w:rPr>
          <w:rFonts w:ascii="Arial" w:hAnsi="Arial" w:cs="Arial"/>
          <w:sz w:val="22"/>
          <w:szCs w:val="22"/>
        </w:rPr>
      </w:pPr>
      <w:r w:rsidRPr="00C601C0">
        <w:rPr>
          <w:rFonts w:ascii="Arial" w:hAnsi="Arial" w:cs="Arial"/>
          <w:bCs/>
          <w:sz w:val="22"/>
          <w:szCs w:val="22"/>
          <w:lang w:val="pt-PT"/>
        </w:rPr>
        <w:t>f</w:t>
      </w:r>
      <w:r w:rsidRPr="00C601C0">
        <w:rPr>
          <w:rFonts w:ascii="Arial" w:hAnsi="Arial" w:cs="Arial"/>
          <w:bCs/>
          <w:sz w:val="22"/>
          <w:szCs w:val="22"/>
        </w:rPr>
        <w:t xml:space="preserve">) identificar as Pontuações Parciais de Preço (PPP) </w:t>
      </w:r>
      <w:r w:rsidRPr="00C601C0">
        <w:rPr>
          <w:rFonts w:ascii="Arial" w:hAnsi="Arial" w:cs="Arial"/>
          <w:sz w:val="22"/>
          <w:szCs w:val="22"/>
        </w:rPr>
        <w:t>de cada licitante, conforme disposto no tem 16.4 deste Edital;</w:t>
      </w:r>
    </w:p>
    <w:p w14:paraId="3A7487FA"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g) identificar o Índice de Preço (IP) de cada licitante, conforme disposto no item 17.3;</w:t>
      </w:r>
    </w:p>
    <w:p w14:paraId="2391646E"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h) identificar a Pontuação Final (PF) de cada licitante, conforme disposto no item 17.4; e </w:t>
      </w:r>
    </w:p>
    <w:p w14:paraId="1BC69353"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lang w:val="pt-PT"/>
        </w:rPr>
        <w:t xml:space="preserve">i) informar que o </w:t>
      </w:r>
      <w:r w:rsidRPr="00C601C0">
        <w:rPr>
          <w:rFonts w:ascii="Arial" w:hAnsi="Arial" w:cs="Arial"/>
          <w:sz w:val="22"/>
          <w:szCs w:val="22"/>
        </w:rPr>
        <w:t xml:space="preserve">resultado do julgamento das Propostas de Preços e do julgamento final </w:t>
      </w:r>
      <w:r w:rsidRPr="00C601C0">
        <w:rPr>
          <w:rFonts w:ascii="Arial" w:hAnsi="Arial" w:cs="Arial"/>
          <w:sz w:val="22"/>
          <w:szCs w:val="22"/>
          <w:lang w:val="pt-PT"/>
        </w:rPr>
        <w:t>das Propostas Técnicas e de Preços</w:t>
      </w:r>
      <w:r w:rsidRPr="00C601C0">
        <w:rPr>
          <w:rFonts w:ascii="Arial" w:hAnsi="Arial" w:cs="Arial"/>
          <w:sz w:val="22"/>
          <w:szCs w:val="22"/>
        </w:rPr>
        <w:t xml:space="preserve"> será publicado na forma do Capítulo 22, com a indicação da ordem de classificação, abrindo-se prazo para interposição de recurso, conforme disposto no Capítulo 23 deste Edital.</w:t>
      </w:r>
    </w:p>
    <w:p w14:paraId="2C0E95F2" w14:textId="77777777" w:rsidR="008B54D7" w:rsidRPr="00C601C0" w:rsidRDefault="008B54D7" w:rsidP="00C601C0">
      <w:pPr>
        <w:rPr>
          <w:rFonts w:ascii="Arial" w:hAnsi="Arial" w:cs="Arial"/>
          <w:sz w:val="22"/>
          <w:szCs w:val="22"/>
          <w:lang w:val="pt-PT"/>
        </w:rPr>
      </w:pPr>
    </w:p>
    <w:p w14:paraId="469B20A2" w14:textId="77777777" w:rsidR="008B54D7" w:rsidRPr="00C601C0" w:rsidRDefault="008B54D7" w:rsidP="00C601C0">
      <w:pPr>
        <w:rPr>
          <w:rFonts w:ascii="Arial" w:hAnsi="Arial" w:cs="Arial"/>
          <w:b/>
          <w:sz w:val="22"/>
          <w:szCs w:val="22"/>
          <w:u w:val="single"/>
          <w:lang w:val="pt-PT"/>
        </w:rPr>
      </w:pPr>
      <w:r w:rsidRPr="00C601C0">
        <w:rPr>
          <w:rFonts w:ascii="Arial" w:hAnsi="Arial" w:cs="Arial"/>
          <w:b/>
          <w:sz w:val="22"/>
          <w:szCs w:val="22"/>
          <w:u w:val="single"/>
          <w:lang w:val="pt-PT"/>
        </w:rPr>
        <w:t>Quarta Sessão</w:t>
      </w:r>
    </w:p>
    <w:p w14:paraId="483FB7C6" w14:textId="77777777" w:rsidR="008B54D7" w:rsidRPr="00C601C0" w:rsidRDefault="008B54D7" w:rsidP="00C601C0">
      <w:pPr>
        <w:rPr>
          <w:rFonts w:ascii="Arial" w:hAnsi="Arial" w:cs="Arial"/>
          <w:sz w:val="22"/>
          <w:szCs w:val="22"/>
        </w:rPr>
      </w:pPr>
    </w:p>
    <w:p w14:paraId="4F7A075D" w14:textId="77777777" w:rsidR="008B54D7" w:rsidRPr="00C601C0" w:rsidRDefault="008B54D7" w:rsidP="00C601C0">
      <w:pPr>
        <w:rPr>
          <w:rFonts w:ascii="Arial" w:hAnsi="Arial" w:cs="Arial"/>
          <w:sz w:val="22"/>
          <w:szCs w:val="22"/>
        </w:rPr>
      </w:pPr>
      <w:r w:rsidRPr="00C601C0">
        <w:rPr>
          <w:rFonts w:ascii="Arial" w:hAnsi="Arial" w:cs="Arial"/>
          <w:b/>
          <w:bCs/>
          <w:sz w:val="22"/>
          <w:szCs w:val="22"/>
          <w:lang w:val="pt-PT"/>
        </w:rPr>
        <w:t>24.5.</w:t>
      </w:r>
      <w:r w:rsidRPr="00C601C0">
        <w:rPr>
          <w:rFonts w:ascii="Arial" w:hAnsi="Arial" w:cs="Arial"/>
          <w:bCs/>
          <w:sz w:val="22"/>
          <w:szCs w:val="22"/>
          <w:lang w:val="pt-PT"/>
        </w:rPr>
        <w:t xml:space="preserve"> </w:t>
      </w:r>
      <w:r w:rsidRPr="00C601C0">
        <w:rPr>
          <w:rFonts w:ascii="Arial" w:hAnsi="Arial" w:cs="Arial"/>
          <w:sz w:val="22"/>
          <w:szCs w:val="22"/>
          <w:lang w:val="pt-PT"/>
        </w:rPr>
        <w:t xml:space="preserve">Não tendo sido interposto recurso, ou tendo havido a sua desistência ou, ainda, tendo sido julgados os recursos interpostos, a Comissão </w:t>
      </w:r>
      <w:r w:rsidRPr="00C601C0">
        <w:rPr>
          <w:rFonts w:ascii="Arial" w:hAnsi="Arial" w:cs="Arial"/>
          <w:sz w:val="22"/>
          <w:szCs w:val="22"/>
        </w:rPr>
        <w:t>Permanente</w:t>
      </w:r>
      <w:r w:rsidRPr="00C601C0">
        <w:rPr>
          <w:rFonts w:ascii="Arial" w:hAnsi="Arial" w:cs="Arial"/>
          <w:sz w:val="22"/>
          <w:szCs w:val="22"/>
          <w:lang w:val="pt-PT"/>
        </w:rPr>
        <w:t xml:space="preserve"> de Licitação convocará as licitantes </w:t>
      </w:r>
      <w:r w:rsidRPr="00C601C0">
        <w:rPr>
          <w:rFonts w:ascii="Arial" w:hAnsi="Arial" w:cs="Arial"/>
          <w:sz w:val="22"/>
          <w:szCs w:val="22"/>
        </w:rPr>
        <w:t>classificadas no julgamento final das Propostas Técnicas e de Preços</w:t>
      </w:r>
      <w:r w:rsidRPr="00C601C0">
        <w:rPr>
          <w:rFonts w:ascii="Arial" w:hAnsi="Arial" w:cs="Arial"/>
          <w:sz w:val="22"/>
          <w:szCs w:val="22"/>
          <w:lang w:val="pt-PT"/>
        </w:rPr>
        <w:t>, na forma do Capítulo 22, para participar da quarta sessão pública,</w:t>
      </w:r>
      <w:r w:rsidRPr="00C601C0">
        <w:rPr>
          <w:rFonts w:ascii="Arial" w:hAnsi="Arial" w:cs="Arial"/>
          <w:sz w:val="22"/>
          <w:szCs w:val="22"/>
        </w:rPr>
        <w:t xml:space="preserve"> com a seguinte pauta básica:</w:t>
      </w:r>
    </w:p>
    <w:p w14:paraId="17794BDC"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identificar os representantes das licitantes presentes e colher suas assinaturas na lista de presença;</w:t>
      </w:r>
    </w:p>
    <w:p w14:paraId="235FFEEE" w14:textId="77777777" w:rsidR="008B54D7" w:rsidRPr="00C601C0" w:rsidRDefault="008B54D7" w:rsidP="00C601C0">
      <w:pPr>
        <w:tabs>
          <w:tab w:val="left" w:pos="1701"/>
        </w:tabs>
        <w:rPr>
          <w:rFonts w:ascii="Arial" w:hAnsi="Arial" w:cs="Arial"/>
          <w:sz w:val="22"/>
          <w:szCs w:val="22"/>
          <w:lang w:val="pt-PT"/>
        </w:rPr>
      </w:pPr>
      <w:r w:rsidRPr="00C601C0">
        <w:rPr>
          <w:rFonts w:ascii="Arial" w:hAnsi="Arial" w:cs="Arial"/>
          <w:bCs/>
          <w:sz w:val="22"/>
          <w:szCs w:val="22"/>
          <w:lang w:val="pt-PT"/>
        </w:rPr>
        <w:t>b</w:t>
      </w:r>
      <w:r w:rsidRPr="00C601C0">
        <w:rPr>
          <w:rFonts w:ascii="Arial" w:hAnsi="Arial" w:cs="Arial"/>
          <w:sz w:val="22"/>
          <w:szCs w:val="22"/>
          <w:lang w:val="pt-PT"/>
        </w:rPr>
        <w:t>) verificar a manutenção das condições de participação pelas licitantes, nos termos do Capítulo 5 deste Edital, e registrar em ata eventuais casos de descumprimento;</w:t>
      </w:r>
    </w:p>
    <w:p w14:paraId="34C3B94B"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c) receber e abrir os Invólucros nº 5 das licitantes em condições de participação, cujos documentos serão rubricados pelos membros da Comissão Permanente de Licitação e pelos representantes das licitantes presentes ou por comissão por eles indicada;</w:t>
      </w:r>
    </w:p>
    <w:p w14:paraId="53A83B00"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d) analisar a conformidade dos Documentos de Habilitação com as condições estabelecidas neste Edital e na legislação em vigor;</w:t>
      </w:r>
    </w:p>
    <w:p w14:paraId="77EC5726"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e) colocar à disposição dos representantes das licitantes, para exame, os documentos integrantes dos Invólucros nº 5;</w:t>
      </w:r>
    </w:p>
    <w:p w14:paraId="40D83914"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f) dar conhecimento do resultado da habilitação e informar que será publicado na forma do </w:t>
      </w:r>
      <w:r w:rsidRPr="00C601C0">
        <w:rPr>
          <w:rFonts w:ascii="Arial" w:hAnsi="Arial" w:cs="Arial"/>
          <w:sz w:val="22"/>
          <w:szCs w:val="22"/>
          <w:lang w:val="pt-PT"/>
        </w:rPr>
        <w:t>Capítulo 22</w:t>
      </w:r>
      <w:r w:rsidRPr="00C601C0">
        <w:rPr>
          <w:rFonts w:ascii="Arial" w:hAnsi="Arial" w:cs="Arial"/>
          <w:sz w:val="22"/>
          <w:szCs w:val="22"/>
        </w:rPr>
        <w:t>, com a indicação das licitantes habilitadas e inabilitadas, abrindo-se prazo de 05 (cinco) dias úteis para interposição de recurso, conforme disposto na alínea ‘a’ do inciso I do art. 109 da Lei nº 8.666/1993;</w:t>
      </w:r>
    </w:p>
    <w:p w14:paraId="421279E0"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g) informar que será publicado, na forma do </w:t>
      </w:r>
      <w:r w:rsidRPr="00C601C0">
        <w:rPr>
          <w:rFonts w:ascii="Arial" w:hAnsi="Arial" w:cs="Arial"/>
          <w:sz w:val="22"/>
          <w:szCs w:val="22"/>
          <w:lang w:val="pt-PT"/>
        </w:rPr>
        <w:t>Capítulo 22</w:t>
      </w:r>
      <w:r w:rsidRPr="00C601C0">
        <w:rPr>
          <w:rFonts w:ascii="Arial" w:hAnsi="Arial" w:cs="Arial"/>
          <w:sz w:val="22"/>
          <w:szCs w:val="22"/>
        </w:rPr>
        <w:t>, o nome da licitante vencedora desta concorrência, caso não tenha sido interposto recurso na fase de habilitação, ou tenha havido a sua desistência ou, ainda, tenham sido julgados os recursos interpostos.</w:t>
      </w:r>
    </w:p>
    <w:p w14:paraId="59DA5666" w14:textId="77777777" w:rsidR="008B54D7" w:rsidRPr="00C601C0" w:rsidRDefault="008B54D7" w:rsidP="00C601C0">
      <w:pPr>
        <w:rPr>
          <w:rFonts w:ascii="Arial" w:hAnsi="Arial" w:cs="Arial"/>
          <w:b/>
          <w:sz w:val="22"/>
          <w:szCs w:val="22"/>
        </w:rPr>
      </w:pPr>
    </w:p>
    <w:p w14:paraId="28316099" w14:textId="77777777" w:rsidR="008B54D7" w:rsidRPr="00C601C0" w:rsidRDefault="008B54D7" w:rsidP="00C601C0">
      <w:pPr>
        <w:rPr>
          <w:rFonts w:ascii="Arial" w:hAnsi="Arial" w:cs="Arial"/>
          <w:b/>
          <w:sz w:val="22"/>
          <w:szCs w:val="22"/>
        </w:rPr>
      </w:pPr>
      <w:r w:rsidRPr="00C601C0">
        <w:rPr>
          <w:rFonts w:ascii="Arial" w:hAnsi="Arial" w:cs="Arial"/>
          <w:b/>
          <w:sz w:val="22"/>
          <w:szCs w:val="22"/>
        </w:rPr>
        <w:t>CAPÍTULO 25. HOMOLOGAÇÃO E ADJUDICAÇÃO</w:t>
      </w:r>
    </w:p>
    <w:p w14:paraId="09538362" w14:textId="77777777" w:rsidR="008B54D7" w:rsidRPr="00C601C0" w:rsidRDefault="008B54D7" w:rsidP="00C601C0">
      <w:pPr>
        <w:rPr>
          <w:rFonts w:ascii="Arial" w:hAnsi="Arial" w:cs="Arial"/>
          <w:sz w:val="22"/>
          <w:szCs w:val="22"/>
          <w:lang w:val="pt-PT"/>
        </w:rPr>
      </w:pPr>
      <w:r w:rsidRPr="00C601C0">
        <w:rPr>
          <w:rFonts w:ascii="Arial" w:hAnsi="Arial" w:cs="Arial"/>
          <w:b/>
          <w:bCs/>
          <w:sz w:val="22"/>
          <w:szCs w:val="22"/>
          <w:lang w:val="pt-PT"/>
        </w:rPr>
        <w:t>25.1</w:t>
      </w:r>
      <w:r w:rsidRPr="00C601C0">
        <w:rPr>
          <w:rFonts w:ascii="Arial" w:hAnsi="Arial" w:cs="Arial"/>
          <w:b/>
          <w:sz w:val="22"/>
          <w:szCs w:val="22"/>
          <w:lang w:val="pt-PT"/>
        </w:rPr>
        <w:t>.</w:t>
      </w:r>
      <w:r w:rsidRPr="00C601C0">
        <w:rPr>
          <w:rFonts w:ascii="Arial" w:hAnsi="Arial" w:cs="Arial"/>
          <w:sz w:val="22"/>
          <w:szCs w:val="22"/>
          <w:lang w:val="pt-PT"/>
        </w:rPr>
        <w:t xml:space="preserve"> Não tendo sido interposto recurso na fase de habilitação, ou tendo havido a sua desistência ou, ainda, tendo sido julgados os recursos interpostos, o Presidente do CAU/BR homologará</w:t>
      </w:r>
      <w:r w:rsidRPr="00C601C0">
        <w:rPr>
          <w:rFonts w:ascii="Arial" w:hAnsi="Arial" w:cs="Arial"/>
          <w:sz w:val="22"/>
          <w:szCs w:val="22"/>
        </w:rPr>
        <w:t xml:space="preserve"> o resultado desta concorrência e, assim, adjudicará</w:t>
      </w:r>
      <w:r w:rsidRPr="00C601C0">
        <w:rPr>
          <w:rFonts w:ascii="Arial" w:hAnsi="Arial" w:cs="Arial"/>
          <w:sz w:val="22"/>
          <w:szCs w:val="22"/>
          <w:lang w:val="pt-PT"/>
        </w:rPr>
        <w:t xml:space="preserve"> o seu objeto à licitante vencedora, observado o disposto no item 31.10</w:t>
      </w:r>
      <w:r w:rsidRPr="00C601C0">
        <w:rPr>
          <w:rFonts w:ascii="Arial" w:hAnsi="Arial" w:cs="Arial"/>
          <w:sz w:val="22"/>
          <w:szCs w:val="22"/>
        </w:rPr>
        <w:t xml:space="preserve"> deste Edital</w:t>
      </w:r>
      <w:r w:rsidRPr="00C601C0">
        <w:rPr>
          <w:rFonts w:ascii="Arial" w:hAnsi="Arial" w:cs="Arial"/>
          <w:sz w:val="22"/>
          <w:szCs w:val="22"/>
          <w:lang w:val="pt-PT"/>
        </w:rPr>
        <w:t>.</w:t>
      </w:r>
    </w:p>
    <w:p w14:paraId="63E40A1C"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25.2. </w:t>
      </w:r>
      <w:r w:rsidRPr="00C601C0">
        <w:rPr>
          <w:rFonts w:ascii="Arial" w:hAnsi="Arial" w:cs="Arial"/>
          <w:sz w:val="22"/>
          <w:szCs w:val="22"/>
        </w:rPr>
        <w:t>A adjudicatária terá o prazo de 5 (cinco) dias úteis para apresentar a documentação legal e assinar o contrato.</w:t>
      </w:r>
    </w:p>
    <w:p w14:paraId="3E64C743"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25.2.1. </w:t>
      </w:r>
      <w:r w:rsidRPr="00C601C0">
        <w:rPr>
          <w:rFonts w:ascii="Arial" w:hAnsi="Arial" w:cs="Arial"/>
          <w:sz w:val="22"/>
          <w:szCs w:val="22"/>
        </w:rPr>
        <w:t>Este prazo, a requerimento da adjudicatária e a critério exclusivo do CAU/BR, poderá ser prorrogado uma vez, por igual período.</w:t>
      </w:r>
    </w:p>
    <w:p w14:paraId="3B3D2F2E"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25.3. </w:t>
      </w:r>
      <w:r w:rsidRPr="00C601C0">
        <w:rPr>
          <w:rFonts w:ascii="Arial" w:hAnsi="Arial" w:cs="Arial"/>
          <w:sz w:val="22"/>
          <w:szCs w:val="22"/>
        </w:rPr>
        <w:t>A adjudicatária, não assinando o contrato, nem apresentando relevantes razões para não o fazer, sujeitar-se-á às sanções previstas nos artigos 81 e 86 a 88 da Lei nº 8.666, de 1993, assegurada a ampla defesa.</w:t>
      </w:r>
    </w:p>
    <w:p w14:paraId="3547C962"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25.4. </w:t>
      </w:r>
      <w:r w:rsidRPr="00C601C0">
        <w:rPr>
          <w:rFonts w:ascii="Arial" w:hAnsi="Arial" w:cs="Arial"/>
          <w:sz w:val="22"/>
          <w:szCs w:val="22"/>
        </w:rPr>
        <w:t>Fica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nº n° 8.666, de 1993.</w:t>
      </w:r>
    </w:p>
    <w:p w14:paraId="1E058DFE" w14:textId="77777777" w:rsidR="008B54D7" w:rsidRPr="00C601C0" w:rsidRDefault="008B54D7" w:rsidP="00C601C0">
      <w:pPr>
        <w:shd w:val="clear" w:color="auto" w:fill="FFFFFF"/>
        <w:rPr>
          <w:rFonts w:ascii="Arial" w:hAnsi="Arial" w:cs="Arial"/>
          <w:sz w:val="22"/>
          <w:szCs w:val="22"/>
        </w:rPr>
      </w:pPr>
      <w:r w:rsidRPr="00C601C0">
        <w:rPr>
          <w:rFonts w:ascii="Arial" w:hAnsi="Arial" w:cs="Arial"/>
          <w:b/>
          <w:sz w:val="22"/>
          <w:szCs w:val="22"/>
        </w:rPr>
        <w:t>25.4.2.</w:t>
      </w:r>
      <w:r w:rsidRPr="00C601C0">
        <w:rPr>
          <w:rFonts w:ascii="Arial" w:hAnsi="Arial" w:cs="Arial"/>
          <w:sz w:val="22"/>
          <w:szCs w:val="22"/>
        </w:rPr>
        <w:tab/>
        <w:t xml:space="preserve">Para assinatura do contrato, a licitante vencedora deverá apresentar declaração de inexistência de contrato vigente que possa gerar conflito de interesses com as atividades finalísticas do </w:t>
      </w:r>
      <w:r w:rsidRPr="00C601C0">
        <w:rPr>
          <w:rFonts w:ascii="Arial" w:hAnsi="Arial" w:cs="Arial"/>
          <w:b/>
          <w:sz w:val="22"/>
          <w:szCs w:val="22"/>
        </w:rPr>
        <w:t xml:space="preserve">ANUNCIANTE, </w:t>
      </w:r>
      <w:r w:rsidRPr="00C601C0">
        <w:rPr>
          <w:rFonts w:ascii="Arial" w:hAnsi="Arial" w:cs="Arial"/>
          <w:sz w:val="22"/>
          <w:szCs w:val="22"/>
        </w:rPr>
        <w:t>conforme modelo abaixo:</w:t>
      </w:r>
    </w:p>
    <w:p w14:paraId="5625177F" w14:textId="77777777" w:rsidR="008B54D7" w:rsidRPr="00C601C0" w:rsidRDefault="008B54D7" w:rsidP="00C601C0">
      <w:pPr>
        <w:shd w:val="clear" w:color="auto" w:fill="FFFFFF"/>
        <w:rPr>
          <w:rFonts w:ascii="Arial" w:hAnsi="Arial" w:cs="Arial"/>
          <w:sz w:val="22"/>
          <w:szCs w:val="22"/>
        </w:rPr>
      </w:pPr>
    </w:p>
    <w:p w14:paraId="68035540"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jc w:val="center"/>
        <w:rPr>
          <w:rFonts w:ascii="Arial" w:hAnsi="Arial" w:cs="Arial"/>
          <w:b/>
          <w:sz w:val="22"/>
          <w:szCs w:val="22"/>
        </w:rPr>
      </w:pPr>
      <w:r w:rsidRPr="00C601C0">
        <w:rPr>
          <w:rFonts w:ascii="Arial" w:hAnsi="Arial" w:cs="Arial"/>
          <w:b/>
          <w:sz w:val="22"/>
          <w:szCs w:val="22"/>
        </w:rPr>
        <w:t>Declaração de Inexistência de Conflito de Interesses</w:t>
      </w:r>
    </w:p>
    <w:p w14:paraId="62EA6A97"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rPr>
          <w:rFonts w:ascii="Arial" w:hAnsi="Arial" w:cs="Arial"/>
          <w:sz w:val="22"/>
          <w:szCs w:val="22"/>
        </w:rPr>
      </w:pPr>
    </w:p>
    <w:p w14:paraId="560803BD"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rPr>
          <w:rFonts w:ascii="Arial" w:hAnsi="Arial" w:cs="Arial"/>
          <w:sz w:val="22"/>
          <w:szCs w:val="22"/>
        </w:rPr>
      </w:pPr>
      <w:r w:rsidRPr="00C601C0">
        <w:rPr>
          <w:rFonts w:ascii="Arial" w:hAnsi="Arial" w:cs="Arial"/>
          <w:sz w:val="22"/>
          <w:szCs w:val="22"/>
        </w:rPr>
        <w:t xml:space="preserve">A </w:t>
      </w:r>
      <w:r w:rsidRPr="00C601C0">
        <w:rPr>
          <w:rFonts w:ascii="Arial" w:hAnsi="Arial" w:cs="Arial"/>
          <w:b/>
          <w:sz w:val="22"/>
          <w:szCs w:val="22"/>
        </w:rPr>
        <w:t>CONTRATADA</w:t>
      </w:r>
      <w:r w:rsidRPr="00C601C0">
        <w:rPr>
          <w:rFonts w:ascii="Arial" w:hAnsi="Arial" w:cs="Arial"/>
          <w:sz w:val="22"/>
          <w:szCs w:val="22"/>
        </w:rPr>
        <w:t xml:space="preserve">, inscrita no CNPJ sob o nº XXXX, por intermédio de seu representante legal, Sr...................., portador do CPF nº ........, em atendimento ao subitem </w:t>
      </w:r>
      <w:r w:rsidRPr="00C601C0">
        <w:rPr>
          <w:rFonts w:ascii="Arial" w:hAnsi="Arial" w:cs="Arial"/>
          <w:b/>
          <w:sz w:val="22"/>
          <w:szCs w:val="22"/>
        </w:rPr>
        <w:t>25.4.2</w:t>
      </w:r>
      <w:r w:rsidRPr="00C601C0">
        <w:rPr>
          <w:rFonts w:ascii="Arial" w:hAnsi="Arial" w:cs="Arial"/>
          <w:sz w:val="22"/>
          <w:szCs w:val="22"/>
        </w:rPr>
        <w:t xml:space="preserve"> do Edital da Concorrência n.º 01/2019 e ao subitem </w:t>
      </w:r>
      <w:r w:rsidRPr="00C601C0">
        <w:rPr>
          <w:rFonts w:ascii="Arial" w:hAnsi="Arial" w:cs="Arial"/>
          <w:b/>
          <w:sz w:val="22"/>
          <w:szCs w:val="22"/>
        </w:rPr>
        <w:t>5.1.29.2</w:t>
      </w:r>
      <w:r w:rsidRPr="00C601C0">
        <w:rPr>
          <w:rFonts w:ascii="Arial" w:hAnsi="Arial" w:cs="Arial"/>
          <w:sz w:val="22"/>
          <w:szCs w:val="22"/>
        </w:rPr>
        <w:t xml:space="preserve"> do Contrato nº __/____, formalizado com a </w:t>
      </w:r>
      <w:r w:rsidRPr="00C601C0">
        <w:rPr>
          <w:rFonts w:ascii="Arial" w:hAnsi="Arial" w:cs="Arial"/>
          <w:b/>
          <w:sz w:val="22"/>
          <w:szCs w:val="22"/>
        </w:rPr>
        <w:t>CONTRATANTE</w:t>
      </w:r>
      <w:r w:rsidRPr="00C601C0">
        <w:rPr>
          <w:rFonts w:ascii="Arial" w:hAnsi="Arial" w:cs="Arial"/>
          <w:sz w:val="22"/>
          <w:szCs w:val="22"/>
        </w:rPr>
        <w:t>, declara, sob as penas da lei, em especial o art. 299 do Código Penal Brasileiro que:</w:t>
      </w:r>
    </w:p>
    <w:p w14:paraId="0C843E2F"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rPr>
          <w:rFonts w:ascii="Arial" w:hAnsi="Arial" w:cs="Arial"/>
          <w:sz w:val="22"/>
          <w:szCs w:val="22"/>
        </w:rPr>
      </w:pPr>
    </w:p>
    <w:p w14:paraId="4852405B"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rPr>
          <w:rFonts w:ascii="Arial" w:hAnsi="Arial" w:cs="Arial"/>
          <w:sz w:val="22"/>
          <w:szCs w:val="22"/>
        </w:rPr>
      </w:pPr>
      <w:r w:rsidRPr="00C601C0">
        <w:rPr>
          <w:rFonts w:ascii="Arial" w:hAnsi="Arial" w:cs="Arial"/>
          <w:sz w:val="22"/>
          <w:szCs w:val="22"/>
        </w:rPr>
        <w:t xml:space="preserve">I – Não exerce ou não exercerá, direta ou indiretamente, atividade que implique na prestação de serviços ou relação de negócios com </w:t>
      </w:r>
      <w:r w:rsidRPr="00C601C0">
        <w:rPr>
          <w:rFonts w:ascii="Arial" w:hAnsi="Arial" w:cs="Arial"/>
          <w:sz w:val="22"/>
          <w:szCs w:val="22"/>
          <w:u w:val="single"/>
        </w:rPr>
        <w:t>pessoa jurídica</w:t>
      </w:r>
      <w:r w:rsidRPr="00C601C0">
        <w:rPr>
          <w:rFonts w:ascii="Arial" w:hAnsi="Arial" w:cs="Arial"/>
          <w:sz w:val="22"/>
          <w:szCs w:val="22"/>
        </w:rPr>
        <w:t xml:space="preserve">, durante a vigência do contrato, que tenha objetivos conflitantes com os interesses ou com as atividades finalísticas </w:t>
      </w:r>
      <w:r w:rsidRPr="00C601C0">
        <w:rPr>
          <w:rFonts w:ascii="Arial" w:hAnsi="Arial" w:cs="Arial"/>
          <w:b/>
          <w:sz w:val="22"/>
          <w:szCs w:val="22"/>
        </w:rPr>
        <w:t>da CONTRATANTE</w:t>
      </w:r>
      <w:r w:rsidRPr="00C601C0">
        <w:rPr>
          <w:rFonts w:ascii="Arial" w:hAnsi="Arial" w:cs="Arial"/>
          <w:sz w:val="22"/>
          <w:szCs w:val="22"/>
        </w:rPr>
        <w:t>; e</w:t>
      </w:r>
    </w:p>
    <w:p w14:paraId="167BAE24"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rPr>
          <w:rFonts w:ascii="Arial" w:hAnsi="Arial" w:cs="Arial"/>
          <w:sz w:val="22"/>
          <w:szCs w:val="22"/>
        </w:rPr>
      </w:pPr>
    </w:p>
    <w:p w14:paraId="21D44EB5"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rPr>
          <w:rFonts w:ascii="Arial" w:hAnsi="Arial" w:cs="Arial"/>
          <w:sz w:val="22"/>
          <w:szCs w:val="22"/>
        </w:rPr>
      </w:pPr>
      <w:r w:rsidRPr="00C601C0">
        <w:rPr>
          <w:rFonts w:ascii="Arial" w:hAnsi="Arial" w:cs="Arial"/>
          <w:sz w:val="22"/>
          <w:szCs w:val="22"/>
        </w:rPr>
        <w:t xml:space="preserve">II – Não pratica ou não praticará ato que comprometa o interesse público, em benefício de </w:t>
      </w:r>
      <w:r w:rsidRPr="00C601C0">
        <w:rPr>
          <w:rFonts w:ascii="Arial" w:hAnsi="Arial" w:cs="Arial"/>
          <w:sz w:val="22"/>
          <w:szCs w:val="22"/>
          <w:u w:val="single"/>
        </w:rPr>
        <w:t>pessoa física</w:t>
      </w:r>
      <w:r w:rsidRPr="00C601C0">
        <w:rPr>
          <w:rFonts w:ascii="Arial" w:hAnsi="Arial" w:cs="Arial"/>
          <w:sz w:val="22"/>
          <w:szCs w:val="22"/>
        </w:rPr>
        <w:t xml:space="preserve"> que tenha objetivos conflitante com as atividades finalísticas da </w:t>
      </w:r>
      <w:r w:rsidRPr="00C601C0">
        <w:rPr>
          <w:rFonts w:ascii="Arial" w:hAnsi="Arial" w:cs="Arial"/>
          <w:b/>
          <w:bCs/>
          <w:sz w:val="22"/>
          <w:szCs w:val="22"/>
        </w:rPr>
        <w:t>CONTRATANTE</w:t>
      </w:r>
      <w:r w:rsidRPr="00C601C0">
        <w:rPr>
          <w:rFonts w:ascii="Arial" w:hAnsi="Arial" w:cs="Arial"/>
          <w:sz w:val="22"/>
          <w:szCs w:val="22"/>
        </w:rPr>
        <w:t xml:space="preserve">, durante a execução contratual, seja na condição de cônjuge, companheiro ou parente, consanguíneo ou afins, em linha reta ou colateral, até o terceiro grau, dos sócios ou dirigentes da </w:t>
      </w:r>
      <w:r w:rsidRPr="00C601C0">
        <w:rPr>
          <w:rFonts w:ascii="Arial" w:hAnsi="Arial" w:cs="Arial"/>
          <w:b/>
          <w:bCs/>
          <w:sz w:val="22"/>
          <w:szCs w:val="22"/>
        </w:rPr>
        <w:t>CONTRATADA</w:t>
      </w:r>
      <w:r w:rsidRPr="00C601C0">
        <w:rPr>
          <w:rFonts w:ascii="Arial" w:hAnsi="Arial" w:cs="Arial"/>
          <w:sz w:val="22"/>
          <w:szCs w:val="22"/>
        </w:rPr>
        <w:t>.</w:t>
      </w:r>
    </w:p>
    <w:p w14:paraId="68DC2EFF"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rPr>
          <w:rFonts w:ascii="Arial" w:hAnsi="Arial" w:cs="Arial"/>
          <w:sz w:val="22"/>
          <w:szCs w:val="22"/>
        </w:rPr>
      </w:pPr>
    </w:p>
    <w:p w14:paraId="6203E425"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jc w:val="right"/>
        <w:rPr>
          <w:rFonts w:ascii="Arial" w:hAnsi="Arial" w:cs="Arial"/>
          <w:sz w:val="22"/>
          <w:szCs w:val="22"/>
        </w:rPr>
      </w:pPr>
      <w:r w:rsidRPr="00C601C0">
        <w:rPr>
          <w:rFonts w:ascii="Arial" w:hAnsi="Arial" w:cs="Arial"/>
          <w:sz w:val="22"/>
          <w:szCs w:val="22"/>
        </w:rPr>
        <w:t xml:space="preserve">[Local], __ de ______ </w:t>
      </w:r>
      <w:proofErr w:type="spellStart"/>
      <w:r w:rsidRPr="00C601C0">
        <w:rPr>
          <w:rFonts w:ascii="Arial" w:hAnsi="Arial" w:cs="Arial"/>
          <w:sz w:val="22"/>
          <w:szCs w:val="22"/>
        </w:rPr>
        <w:t>de</w:t>
      </w:r>
      <w:proofErr w:type="spellEnd"/>
      <w:r w:rsidRPr="00C601C0">
        <w:rPr>
          <w:rFonts w:ascii="Arial" w:hAnsi="Arial" w:cs="Arial"/>
          <w:sz w:val="22"/>
          <w:szCs w:val="22"/>
        </w:rPr>
        <w:t xml:space="preserve"> </w:t>
      </w:r>
      <w:proofErr w:type="spellStart"/>
      <w:r w:rsidRPr="00C601C0">
        <w:rPr>
          <w:rFonts w:ascii="Arial" w:hAnsi="Arial" w:cs="Arial"/>
          <w:sz w:val="22"/>
          <w:szCs w:val="22"/>
        </w:rPr>
        <w:t>xxxx</w:t>
      </w:r>
      <w:proofErr w:type="spellEnd"/>
    </w:p>
    <w:p w14:paraId="4A5454C7"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jc w:val="center"/>
        <w:rPr>
          <w:rFonts w:ascii="Arial" w:hAnsi="Arial" w:cs="Arial"/>
          <w:sz w:val="22"/>
          <w:szCs w:val="22"/>
        </w:rPr>
      </w:pPr>
    </w:p>
    <w:p w14:paraId="2045415E"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jc w:val="center"/>
        <w:rPr>
          <w:rFonts w:ascii="Arial" w:hAnsi="Arial" w:cs="Arial"/>
          <w:sz w:val="22"/>
          <w:szCs w:val="22"/>
        </w:rPr>
      </w:pPr>
      <w:r w:rsidRPr="00C601C0">
        <w:rPr>
          <w:rFonts w:ascii="Arial" w:hAnsi="Arial" w:cs="Arial"/>
          <w:sz w:val="22"/>
          <w:szCs w:val="22"/>
        </w:rPr>
        <w:t>_________________________________</w:t>
      </w:r>
    </w:p>
    <w:p w14:paraId="1BE97C48" w14:textId="77777777" w:rsidR="008B54D7" w:rsidRPr="00C601C0" w:rsidRDefault="008B54D7" w:rsidP="00C601C0">
      <w:pPr>
        <w:pBdr>
          <w:top w:val="single" w:sz="4" w:space="1" w:color="auto"/>
          <w:left w:val="single" w:sz="4" w:space="0" w:color="auto"/>
          <w:bottom w:val="single" w:sz="4" w:space="1" w:color="auto"/>
          <w:right w:val="single" w:sz="4" w:space="4" w:color="auto"/>
        </w:pBdr>
        <w:shd w:val="clear" w:color="auto" w:fill="FFFFFF"/>
        <w:jc w:val="center"/>
        <w:rPr>
          <w:rFonts w:ascii="Arial" w:hAnsi="Arial" w:cs="Arial"/>
          <w:sz w:val="22"/>
          <w:szCs w:val="22"/>
        </w:rPr>
      </w:pPr>
      <w:r w:rsidRPr="00C601C0">
        <w:rPr>
          <w:rFonts w:ascii="Arial" w:hAnsi="Arial" w:cs="Arial"/>
          <w:sz w:val="22"/>
          <w:szCs w:val="22"/>
        </w:rPr>
        <w:t>&lt;</w:t>
      </w:r>
      <w:proofErr w:type="gramStart"/>
      <w:r w:rsidRPr="00C601C0">
        <w:rPr>
          <w:rFonts w:ascii="Arial" w:hAnsi="Arial" w:cs="Arial"/>
          <w:sz w:val="22"/>
          <w:szCs w:val="22"/>
        </w:rPr>
        <w:t>representante</w:t>
      </w:r>
      <w:proofErr w:type="gramEnd"/>
      <w:r w:rsidRPr="00C601C0">
        <w:rPr>
          <w:rFonts w:ascii="Arial" w:hAnsi="Arial" w:cs="Arial"/>
          <w:sz w:val="22"/>
          <w:szCs w:val="22"/>
        </w:rPr>
        <w:t xml:space="preserve"> legal da contratada&gt;</w:t>
      </w:r>
    </w:p>
    <w:p w14:paraId="6751946B" w14:textId="77777777" w:rsidR="008B54D7" w:rsidRPr="00C601C0" w:rsidRDefault="008B54D7" w:rsidP="00C601C0">
      <w:pPr>
        <w:shd w:val="clear" w:color="auto" w:fill="FFFFFF"/>
        <w:rPr>
          <w:rFonts w:ascii="Arial" w:hAnsi="Arial" w:cs="Arial"/>
          <w:sz w:val="22"/>
          <w:szCs w:val="22"/>
        </w:rPr>
      </w:pPr>
    </w:p>
    <w:p w14:paraId="3FB7CAE7" w14:textId="77777777" w:rsidR="008B54D7" w:rsidRPr="00C601C0" w:rsidRDefault="008B54D7" w:rsidP="00C601C0">
      <w:pPr>
        <w:rPr>
          <w:rFonts w:ascii="Arial" w:hAnsi="Arial" w:cs="Arial"/>
          <w:sz w:val="22"/>
          <w:szCs w:val="22"/>
        </w:rPr>
      </w:pPr>
      <w:r w:rsidRPr="00C601C0">
        <w:rPr>
          <w:rFonts w:ascii="Arial" w:hAnsi="Arial" w:cs="Arial"/>
          <w:b/>
          <w:bCs/>
          <w:sz w:val="22"/>
          <w:szCs w:val="22"/>
        </w:rPr>
        <w:lastRenderedPageBreak/>
        <w:t>25.5.</w:t>
      </w:r>
      <w:r w:rsidRPr="00C601C0">
        <w:rPr>
          <w:rFonts w:ascii="Arial" w:hAnsi="Arial" w:cs="Arial"/>
          <w:sz w:val="22"/>
          <w:szCs w:val="22"/>
        </w:rPr>
        <w:t xml:space="preserve"> Antes da celebração do contrato, o ANUNCIANTE efetuará consulta ao Cadastro Informativo de Créditos não Quitados do Setor Público Federal (CADIN), conforme disposto no inciso III do art. 6º da Lei nº 10.522/2002, ao Cadastro Nacional de Empresas Inidôneas e Suspensas (CEIS), no Portal da Transparência mantido pela Controladoria Geral da União - CGU, e ao Cadastro Nacional de Condenações Cíveis por Ato de Improbidade Administrativa, disponível no Portal do Conselho Nacional de Justiça - CNJ, em harmonia com o disposto no Acórdão nº 1793/2011-Plenário, do Tribunal de Contas da União.</w:t>
      </w:r>
    </w:p>
    <w:p w14:paraId="08EFC754" w14:textId="77777777" w:rsidR="008B54D7" w:rsidRPr="00C601C0" w:rsidRDefault="008B54D7" w:rsidP="00C601C0">
      <w:pPr>
        <w:rPr>
          <w:rFonts w:ascii="Arial" w:hAnsi="Arial" w:cs="Arial"/>
          <w:sz w:val="22"/>
          <w:szCs w:val="22"/>
        </w:rPr>
      </w:pPr>
      <w:r w:rsidRPr="00C601C0">
        <w:rPr>
          <w:rFonts w:ascii="Arial" w:hAnsi="Arial" w:cs="Arial"/>
          <w:b/>
          <w:sz w:val="22"/>
          <w:szCs w:val="22"/>
        </w:rPr>
        <w:t>25.6.</w:t>
      </w:r>
      <w:r w:rsidRPr="00C601C0">
        <w:rPr>
          <w:rFonts w:ascii="Arial" w:hAnsi="Arial" w:cs="Arial"/>
          <w:sz w:val="22"/>
          <w:szCs w:val="22"/>
        </w:rPr>
        <w:t xml:space="preserve"> O contrato para a execução dos serviços objeto deste Edital terá duração de </w:t>
      </w:r>
      <w:r w:rsidRPr="00C601C0">
        <w:rPr>
          <w:rFonts w:ascii="Arial" w:hAnsi="Arial" w:cs="Arial"/>
          <w:sz w:val="22"/>
          <w:szCs w:val="22"/>
          <w:u w:val="single"/>
        </w:rPr>
        <w:t>12 (doze) meses</w:t>
      </w:r>
      <w:r w:rsidRPr="00C601C0">
        <w:rPr>
          <w:rFonts w:ascii="Arial" w:hAnsi="Arial" w:cs="Arial"/>
          <w:sz w:val="22"/>
          <w:szCs w:val="22"/>
        </w:rPr>
        <w:t>, contados a partir do dia da sua assinatura, podendo ser prorrogado nos termos da Cláusula Terceira da Minuta de Contrato (Anexo IV).</w:t>
      </w:r>
    </w:p>
    <w:p w14:paraId="71BE98F6" w14:textId="77777777" w:rsidR="008B54D7" w:rsidRPr="00C601C0" w:rsidRDefault="008B54D7" w:rsidP="00C601C0">
      <w:pPr>
        <w:rPr>
          <w:rFonts w:ascii="Arial" w:hAnsi="Arial" w:cs="Arial"/>
          <w:sz w:val="22"/>
          <w:szCs w:val="22"/>
        </w:rPr>
      </w:pPr>
      <w:r w:rsidRPr="00C601C0">
        <w:rPr>
          <w:rFonts w:ascii="Arial" w:hAnsi="Arial" w:cs="Arial"/>
          <w:b/>
          <w:sz w:val="22"/>
          <w:szCs w:val="22"/>
          <w:lang w:val="pt-PT"/>
        </w:rPr>
        <w:t xml:space="preserve">25.7. </w:t>
      </w:r>
      <w:r w:rsidRPr="00C601C0">
        <w:rPr>
          <w:rFonts w:ascii="Arial" w:hAnsi="Arial" w:cs="Arial"/>
          <w:sz w:val="22"/>
          <w:szCs w:val="22"/>
          <w:lang w:val="pt-PT"/>
        </w:rPr>
        <w:t>O ANUNCIANTE poderá rescindir, a qualquer tempo, o contrato que vier a ser assinado, independentemente de interpelação judicial ou extrajudicial, conforme disposto na Cláusula Décima Quarta da Minuta de Contrato (Anexo IV)</w:t>
      </w:r>
      <w:r w:rsidRPr="00C601C0">
        <w:rPr>
          <w:rFonts w:ascii="Arial" w:hAnsi="Arial" w:cs="Arial"/>
          <w:sz w:val="22"/>
          <w:szCs w:val="22"/>
        </w:rPr>
        <w:t>.</w:t>
      </w:r>
    </w:p>
    <w:p w14:paraId="37FEFF18" w14:textId="77777777" w:rsidR="008B54D7" w:rsidRPr="00C601C0" w:rsidRDefault="008B54D7" w:rsidP="00C601C0">
      <w:pPr>
        <w:rPr>
          <w:rFonts w:ascii="Arial" w:hAnsi="Arial" w:cs="Arial"/>
          <w:sz w:val="22"/>
          <w:szCs w:val="22"/>
          <w:lang w:val="pt-PT"/>
        </w:rPr>
      </w:pPr>
      <w:r w:rsidRPr="00C601C0">
        <w:rPr>
          <w:rFonts w:ascii="Arial" w:hAnsi="Arial" w:cs="Arial"/>
          <w:b/>
          <w:sz w:val="22"/>
          <w:szCs w:val="22"/>
          <w:lang w:val="pt-PT"/>
        </w:rPr>
        <w:t xml:space="preserve">25.8. </w:t>
      </w:r>
      <w:r w:rsidRPr="00C601C0">
        <w:rPr>
          <w:rFonts w:ascii="Arial" w:hAnsi="Arial" w:cs="Arial"/>
          <w:sz w:val="22"/>
          <w:szCs w:val="22"/>
          <w:lang w:val="pt-PT"/>
        </w:rPr>
        <w:t>A contratada se obriga a manter, durante toda a execução do contrato, as condições de qualificação e habilitação exigidas nesta concorrência, incluída a certificação de qualificação técnica de funcionamento de que tratam o § 1º do art. 4º da Lei nº 12.232/2010.</w:t>
      </w:r>
    </w:p>
    <w:p w14:paraId="4C8CFA95" w14:textId="77777777" w:rsidR="008B54D7" w:rsidRPr="00C601C0" w:rsidRDefault="008B54D7" w:rsidP="00C601C0">
      <w:pPr>
        <w:rPr>
          <w:rFonts w:ascii="Arial" w:hAnsi="Arial" w:cs="Arial"/>
          <w:sz w:val="22"/>
          <w:szCs w:val="22"/>
          <w:lang w:val="pt-PT"/>
        </w:rPr>
      </w:pPr>
      <w:r w:rsidRPr="00C601C0">
        <w:rPr>
          <w:rFonts w:ascii="Arial" w:hAnsi="Arial" w:cs="Arial"/>
          <w:b/>
          <w:sz w:val="22"/>
          <w:szCs w:val="22"/>
          <w:lang w:val="pt-PT"/>
        </w:rPr>
        <w:t>25.9.</w:t>
      </w:r>
      <w:r w:rsidRPr="00C601C0">
        <w:rPr>
          <w:rFonts w:ascii="Arial" w:hAnsi="Arial" w:cs="Arial"/>
          <w:sz w:val="22"/>
          <w:szCs w:val="22"/>
          <w:lang w:val="pt-PT"/>
        </w:rPr>
        <w:t xml:space="preserve"> Integrarão o contrato a ser firmado, independentemente de transcrição, as condições estabelecidas neste Edital, os elementos apresentados pela licitante vencedora que tenha servido de base para o julgamento desta concorrência e a proposta de menor preço.</w:t>
      </w:r>
    </w:p>
    <w:p w14:paraId="57760F2D" w14:textId="77777777" w:rsidR="008B54D7" w:rsidRPr="00C601C0" w:rsidRDefault="008B54D7" w:rsidP="00C601C0">
      <w:pPr>
        <w:rPr>
          <w:rFonts w:ascii="Arial" w:hAnsi="Arial" w:cs="Arial"/>
          <w:sz w:val="22"/>
          <w:szCs w:val="22"/>
        </w:rPr>
      </w:pPr>
    </w:p>
    <w:p w14:paraId="67312483" w14:textId="77777777" w:rsidR="008B54D7" w:rsidRPr="00C601C0" w:rsidRDefault="008B54D7" w:rsidP="00C601C0">
      <w:pPr>
        <w:rPr>
          <w:rFonts w:ascii="Arial" w:hAnsi="Arial" w:cs="Arial"/>
          <w:b/>
          <w:sz w:val="22"/>
          <w:szCs w:val="22"/>
        </w:rPr>
      </w:pPr>
      <w:r w:rsidRPr="00C601C0">
        <w:rPr>
          <w:rFonts w:ascii="Arial" w:hAnsi="Arial" w:cs="Arial"/>
          <w:b/>
          <w:sz w:val="22"/>
          <w:szCs w:val="22"/>
        </w:rPr>
        <w:t>CAPÍTULO 26. GARANTIA DE EXECUÇÃO</w:t>
      </w:r>
    </w:p>
    <w:p w14:paraId="63529665"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pt-PT"/>
        </w:rPr>
      </w:pPr>
      <w:r w:rsidRPr="00C601C0">
        <w:rPr>
          <w:rFonts w:ascii="Arial" w:hAnsi="Arial" w:cs="Arial"/>
          <w:b/>
          <w:sz w:val="22"/>
          <w:szCs w:val="22"/>
          <w:lang w:val="pt-PT"/>
        </w:rPr>
        <w:t>26.1.</w:t>
      </w:r>
      <w:r w:rsidRPr="00C601C0">
        <w:rPr>
          <w:rFonts w:ascii="Arial" w:hAnsi="Arial" w:cs="Arial"/>
          <w:sz w:val="22"/>
          <w:szCs w:val="22"/>
          <w:lang w:val="pt-PT"/>
        </w:rPr>
        <w:t xml:space="preserve"> As disposições pertinentes à garantia de execução estão estabelecidas na Cláusula Décima Segunda da Minuta de Contrato (Anexo IV).</w:t>
      </w:r>
    </w:p>
    <w:p w14:paraId="7260949A" w14:textId="77777777" w:rsidR="008B54D7" w:rsidRPr="00C601C0" w:rsidRDefault="008B54D7" w:rsidP="00C601C0">
      <w:pPr>
        <w:rPr>
          <w:rFonts w:ascii="Arial" w:hAnsi="Arial" w:cs="Arial"/>
          <w:sz w:val="22"/>
          <w:szCs w:val="22"/>
        </w:rPr>
      </w:pPr>
    </w:p>
    <w:p w14:paraId="7E31D812" w14:textId="77777777" w:rsidR="008B54D7" w:rsidRPr="00C601C0" w:rsidRDefault="008B54D7" w:rsidP="00C601C0">
      <w:pPr>
        <w:rPr>
          <w:rFonts w:ascii="Arial" w:hAnsi="Arial" w:cs="Arial"/>
          <w:b/>
          <w:sz w:val="22"/>
          <w:szCs w:val="22"/>
        </w:rPr>
      </w:pPr>
      <w:r w:rsidRPr="00C601C0">
        <w:rPr>
          <w:rFonts w:ascii="Arial" w:hAnsi="Arial" w:cs="Arial"/>
          <w:b/>
          <w:sz w:val="22"/>
          <w:szCs w:val="22"/>
        </w:rPr>
        <w:t>CAPÍTULO 27. OBRIGAÇÕES DA CONTRATADA E DO CONTRATANTE</w:t>
      </w:r>
    </w:p>
    <w:p w14:paraId="593B1BC1" w14:textId="77777777" w:rsidR="008B54D7" w:rsidRPr="00C601C0" w:rsidRDefault="008B54D7" w:rsidP="00C601C0">
      <w:pPr>
        <w:rPr>
          <w:rFonts w:ascii="Arial" w:hAnsi="Arial" w:cs="Arial"/>
          <w:sz w:val="22"/>
          <w:szCs w:val="22"/>
        </w:rPr>
      </w:pPr>
      <w:r w:rsidRPr="00C601C0">
        <w:rPr>
          <w:rFonts w:ascii="Arial" w:hAnsi="Arial" w:cs="Arial"/>
          <w:b/>
          <w:sz w:val="22"/>
          <w:szCs w:val="22"/>
        </w:rPr>
        <w:t>27.1.</w:t>
      </w:r>
      <w:r w:rsidRPr="00C601C0">
        <w:rPr>
          <w:rFonts w:ascii="Arial" w:hAnsi="Arial" w:cs="Arial"/>
          <w:sz w:val="22"/>
          <w:szCs w:val="22"/>
        </w:rPr>
        <w:t xml:space="preserve"> As obrigações da contratada e do CONTRATANTE, vinculadas à execução do contrato a ser firmado em decorrência do presente certame, estão estabelecidas nas Cláusulas Quinta e Sexta da Minuta de Contrato (Anexo IV) deste Edital.</w:t>
      </w:r>
    </w:p>
    <w:p w14:paraId="4BA4A6A3" w14:textId="77777777" w:rsidR="008B54D7" w:rsidRPr="00C601C0" w:rsidRDefault="008B54D7" w:rsidP="00C601C0">
      <w:pPr>
        <w:rPr>
          <w:rFonts w:ascii="Arial" w:hAnsi="Arial" w:cs="Arial"/>
          <w:sz w:val="22"/>
          <w:szCs w:val="22"/>
        </w:rPr>
      </w:pPr>
    </w:p>
    <w:p w14:paraId="069987CC" w14:textId="77777777" w:rsidR="008B54D7" w:rsidRPr="00C601C0" w:rsidRDefault="008B54D7" w:rsidP="00C601C0">
      <w:pPr>
        <w:rPr>
          <w:rFonts w:ascii="Arial" w:hAnsi="Arial" w:cs="Arial"/>
          <w:b/>
          <w:sz w:val="22"/>
          <w:szCs w:val="22"/>
        </w:rPr>
      </w:pPr>
      <w:r w:rsidRPr="00C601C0">
        <w:rPr>
          <w:rFonts w:ascii="Arial" w:hAnsi="Arial" w:cs="Arial"/>
          <w:b/>
          <w:sz w:val="22"/>
          <w:szCs w:val="22"/>
        </w:rPr>
        <w:t>CAPÍTULO 28. FISCALIZAÇÃO</w:t>
      </w:r>
    </w:p>
    <w:p w14:paraId="4AFB42A6" w14:textId="77777777" w:rsidR="008B54D7" w:rsidRPr="00C601C0" w:rsidRDefault="008B54D7" w:rsidP="00C601C0">
      <w:pPr>
        <w:rPr>
          <w:rFonts w:ascii="Arial" w:hAnsi="Arial" w:cs="Arial"/>
          <w:sz w:val="22"/>
          <w:szCs w:val="22"/>
        </w:rPr>
      </w:pPr>
      <w:r w:rsidRPr="00C601C0">
        <w:rPr>
          <w:rFonts w:ascii="Arial" w:hAnsi="Arial" w:cs="Arial"/>
          <w:b/>
          <w:sz w:val="22"/>
          <w:szCs w:val="22"/>
        </w:rPr>
        <w:t>28.1.</w:t>
      </w:r>
      <w:r w:rsidRPr="00C601C0">
        <w:rPr>
          <w:rFonts w:ascii="Arial" w:hAnsi="Arial" w:cs="Arial"/>
          <w:sz w:val="22"/>
          <w:szCs w:val="22"/>
        </w:rPr>
        <w:t xml:space="preserve"> O ANUNCIANTE nomeará gestor e fiscal, titular e substituto, para acompanhar e fiscalizar a execução do contrato resultante desta concorrência e registrar em relatório todas as ocorrências, deficiências, irregularidades ou falhas porventura observadas na execução dos serviços e terão poderes, entre outros, para notificar a contratada, objetivando sua imediata correção, nos termos da Cláusula Sétima </w:t>
      </w:r>
      <w:r w:rsidRPr="00C601C0">
        <w:rPr>
          <w:rFonts w:ascii="Arial" w:hAnsi="Arial" w:cs="Arial"/>
          <w:sz w:val="22"/>
          <w:szCs w:val="22"/>
          <w:lang w:val="pt-PT"/>
        </w:rPr>
        <w:t>da Minuta de Contrato (Anexo IV)</w:t>
      </w:r>
      <w:r w:rsidRPr="00C601C0">
        <w:rPr>
          <w:rFonts w:ascii="Arial" w:hAnsi="Arial" w:cs="Arial"/>
          <w:sz w:val="22"/>
          <w:szCs w:val="22"/>
        </w:rPr>
        <w:t>.</w:t>
      </w:r>
    </w:p>
    <w:p w14:paraId="2438B438" w14:textId="77777777" w:rsidR="008B54D7" w:rsidRPr="00C601C0" w:rsidRDefault="008B54D7" w:rsidP="00C601C0">
      <w:pPr>
        <w:rPr>
          <w:rFonts w:ascii="Arial" w:hAnsi="Arial" w:cs="Arial"/>
          <w:sz w:val="22"/>
          <w:szCs w:val="22"/>
        </w:rPr>
      </w:pPr>
    </w:p>
    <w:p w14:paraId="2E66A0FC" w14:textId="77777777" w:rsidR="008B54D7" w:rsidRPr="00C601C0" w:rsidRDefault="008B54D7" w:rsidP="00C601C0">
      <w:pPr>
        <w:rPr>
          <w:rFonts w:ascii="Arial" w:hAnsi="Arial" w:cs="Arial"/>
          <w:b/>
          <w:sz w:val="22"/>
          <w:szCs w:val="22"/>
        </w:rPr>
      </w:pPr>
      <w:r w:rsidRPr="00C601C0">
        <w:rPr>
          <w:rFonts w:ascii="Arial" w:hAnsi="Arial" w:cs="Arial"/>
          <w:b/>
          <w:sz w:val="22"/>
          <w:szCs w:val="22"/>
        </w:rPr>
        <w:t>CAPÍTULO 29. REMUNERAÇÃO E PAGAMENTO</w:t>
      </w:r>
    </w:p>
    <w:p w14:paraId="323AB8D1" w14:textId="77777777" w:rsidR="008B54D7" w:rsidRPr="00C601C0" w:rsidRDefault="008B54D7" w:rsidP="00C601C0">
      <w:pPr>
        <w:rPr>
          <w:rFonts w:ascii="Arial" w:hAnsi="Arial" w:cs="Arial"/>
          <w:sz w:val="22"/>
          <w:szCs w:val="22"/>
        </w:rPr>
      </w:pPr>
      <w:r w:rsidRPr="00C601C0">
        <w:rPr>
          <w:rFonts w:ascii="Arial" w:hAnsi="Arial" w:cs="Arial"/>
          <w:b/>
          <w:sz w:val="22"/>
          <w:szCs w:val="22"/>
          <w:lang w:val="pt-PT"/>
        </w:rPr>
        <w:t>29.1.</w:t>
      </w:r>
      <w:r w:rsidRPr="00C601C0">
        <w:rPr>
          <w:rFonts w:ascii="Arial" w:hAnsi="Arial" w:cs="Arial"/>
          <w:sz w:val="22"/>
          <w:szCs w:val="22"/>
          <w:lang w:val="pt-PT"/>
        </w:rPr>
        <w:t xml:space="preserve"> A</w:t>
      </w:r>
      <w:r w:rsidRPr="00C601C0">
        <w:rPr>
          <w:rFonts w:ascii="Arial" w:hAnsi="Arial" w:cs="Arial"/>
          <w:sz w:val="22"/>
          <w:szCs w:val="22"/>
        </w:rPr>
        <w:t xml:space="preserve"> remuneração à contratada, pelos serviços prestados, será feita nos termos das Cláusulas Oitava e Nona d</w:t>
      </w:r>
      <w:r w:rsidRPr="00C601C0">
        <w:rPr>
          <w:rFonts w:ascii="Arial" w:hAnsi="Arial" w:cs="Arial"/>
          <w:sz w:val="22"/>
          <w:szCs w:val="22"/>
          <w:lang w:val="pt-PT"/>
        </w:rPr>
        <w:t>a Minuta de Contrato (Anexo IV)</w:t>
      </w:r>
      <w:r w:rsidRPr="00C601C0">
        <w:rPr>
          <w:rFonts w:ascii="Arial" w:hAnsi="Arial" w:cs="Arial"/>
          <w:sz w:val="22"/>
          <w:szCs w:val="22"/>
        </w:rPr>
        <w:t>, consoante os preços estabelecidos na proposta de menor preço, observado o Capítulo 16 deste Edital.</w:t>
      </w:r>
    </w:p>
    <w:p w14:paraId="11D0F887" w14:textId="77777777" w:rsidR="008B54D7" w:rsidRPr="00C601C0" w:rsidRDefault="008B54D7" w:rsidP="00C601C0">
      <w:pPr>
        <w:rPr>
          <w:rFonts w:ascii="Arial" w:hAnsi="Arial" w:cs="Arial"/>
          <w:sz w:val="22"/>
          <w:szCs w:val="22"/>
        </w:rPr>
      </w:pPr>
      <w:r w:rsidRPr="00C601C0">
        <w:rPr>
          <w:rFonts w:ascii="Arial" w:hAnsi="Arial" w:cs="Arial"/>
          <w:b/>
          <w:sz w:val="22"/>
          <w:szCs w:val="22"/>
        </w:rPr>
        <w:t>29.2.</w:t>
      </w:r>
      <w:r w:rsidRPr="00C601C0">
        <w:rPr>
          <w:rFonts w:ascii="Arial" w:hAnsi="Arial" w:cs="Arial"/>
          <w:sz w:val="22"/>
          <w:szCs w:val="22"/>
        </w:rPr>
        <w:t xml:space="preserve"> A forma e as condições de pagamento são as constantes da Cláusula Décima Primeira da Minuta de Contrato (Anexo IV).</w:t>
      </w:r>
    </w:p>
    <w:p w14:paraId="18DB1B47" w14:textId="77777777" w:rsidR="008B54D7" w:rsidRPr="00C601C0" w:rsidRDefault="008B54D7" w:rsidP="00C601C0">
      <w:pPr>
        <w:rPr>
          <w:rFonts w:ascii="Arial" w:hAnsi="Arial" w:cs="Arial"/>
          <w:sz w:val="22"/>
          <w:szCs w:val="22"/>
        </w:rPr>
      </w:pPr>
    </w:p>
    <w:p w14:paraId="28B22A2B" w14:textId="77777777" w:rsidR="008B54D7" w:rsidRPr="00C601C0" w:rsidRDefault="008B54D7" w:rsidP="00C601C0">
      <w:pPr>
        <w:rPr>
          <w:rFonts w:ascii="Arial" w:hAnsi="Arial" w:cs="Arial"/>
          <w:b/>
          <w:sz w:val="22"/>
          <w:szCs w:val="22"/>
        </w:rPr>
      </w:pPr>
      <w:r w:rsidRPr="00C601C0">
        <w:rPr>
          <w:rFonts w:ascii="Arial" w:hAnsi="Arial" w:cs="Arial"/>
          <w:b/>
          <w:sz w:val="22"/>
          <w:szCs w:val="22"/>
        </w:rPr>
        <w:t>CAPÍTULO 30. SANÇÕES ADMINISTRATIVAS</w:t>
      </w:r>
    </w:p>
    <w:p w14:paraId="56087003" w14:textId="77777777" w:rsidR="008B54D7" w:rsidRPr="00C601C0" w:rsidRDefault="008B54D7" w:rsidP="00C601C0">
      <w:pPr>
        <w:rPr>
          <w:rFonts w:ascii="Arial" w:hAnsi="Arial" w:cs="Arial"/>
          <w:sz w:val="22"/>
          <w:szCs w:val="22"/>
        </w:rPr>
      </w:pPr>
      <w:r w:rsidRPr="00C601C0">
        <w:rPr>
          <w:rFonts w:ascii="Arial" w:hAnsi="Arial" w:cs="Arial"/>
          <w:b/>
          <w:bCs/>
          <w:sz w:val="22"/>
          <w:szCs w:val="22"/>
        </w:rPr>
        <w:t>30.1</w:t>
      </w:r>
      <w:r w:rsidRPr="00C601C0">
        <w:rPr>
          <w:rFonts w:ascii="Arial" w:hAnsi="Arial" w:cs="Arial"/>
          <w:b/>
          <w:sz w:val="22"/>
          <w:szCs w:val="22"/>
        </w:rPr>
        <w:t>.</w:t>
      </w:r>
      <w:r w:rsidRPr="00C601C0">
        <w:rPr>
          <w:rFonts w:ascii="Arial" w:hAnsi="Arial" w:cs="Arial"/>
          <w:sz w:val="22"/>
          <w:szCs w:val="22"/>
        </w:rPr>
        <w:t xml:space="preserve"> Será aplicada à licitante vencedora multa compensatória de até 1% (um por cento), calculada sobre a estimativa de despesas prevista no subitem</w:t>
      </w:r>
      <w:r w:rsidRPr="00C601C0">
        <w:rPr>
          <w:rFonts w:ascii="Arial" w:hAnsi="Arial" w:cs="Arial"/>
          <w:sz w:val="22"/>
          <w:szCs w:val="22"/>
          <w:lang w:val="pt-PT"/>
        </w:rPr>
        <w:t xml:space="preserve"> 3.1, </w:t>
      </w:r>
      <w:r w:rsidRPr="00C601C0">
        <w:rPr>
          <w:rFonts w:ascii="Arial" w:hAnsi="Arial" w:cs="Arial"/>
          <w:sz w:val="22"/>
          <w:szCs w:val="22"/>
        </w:rPr>
        <w:t xml:space="preserve">independentemente de </w:t>
      </w:r>
      <w:r w:rsidRPr="00C601C0">
        <w:rPr>
          <w:rFonts w:ascii="Arial" w:hAnsi="Arial" w:cs="Arial"/>
          <w:sz w:val="22"/>
          <w:szCs w:val="22"/>
        </w:rPr>
        <w:lastRenderedPageBreak/>
        <w:t>outras sanções e penalidades previstas na Lei nº 8.666/1993, diante das seguintes ocorrências:</w:t>
      </w:r>
    </w:p>
    <w:p w14:paraId="1CBE0C5E" w14:textId="77777777" w:rsidR="008B54D7" w:rsidRPr="00C601C0" w:rsidRDefault="008B54D7" w:rsidP="00C601C0">
      <w:pPr>
        <w:rPr>
          <w:rFonts w:ascii="Arial" w:hAnsi="Arial" w:cs="Arial"/>
          <w:sz w:val="22"/>
          <w:szCs w:val="22"/>
        </w:rPr>
      </w:pPr>
      <w:r w:rsidRPr="00C601C0">
        <w:rPr>
          <w:rFonts w:ascii="Arial" w:hAnsi="Arial" w:cs="Arial"/>
          <w:bCs/>
          <w:sz w:val="22"/>
          <w:szCs w:val="22"/>
        </w:rPr>
        <w:t>a</w:t>
      </w:r>
      <w:r w:rsidRPr="00C601C0">
        <w:rPr>
          <w:rFonts w:ascii="Arial" w:hAnsi="Arial" w:cs="Arial"/>
          <w:sz w:val="22"/>
          <w:szCs w:val="22"/>
        </w:rPr>
        <w:t>) recusa injustificada em assinar o termo de contrato, no prazo estipulado;</w:t>
      </w:r>
    </w:p>
    <w:p w14:paraId="41ED2D7E" w14:textId="77777777" w:rsidR="008B54D7" w:rsidRPr="00C601C0" w:rsidRDefault="008B54D7" w:rsidP="00C601C0">
      <w:pPr>
        <w:rPr>
          <w:rFonts w:ascii="Arial" w:hAnsi="Arial" w:cs="Arial"/>
          <w:sz w:val="22"/>
          <w:szCs w:val="22"/>
        </w:rPr>
      </w:pPr>
      <w:r w:rsidRPr="00C601C0">
        <w:rPr>
          <w:rFonts w:ascii="Arial" w:hAnsi="Arial" w:cs="Arial"/>
          <w:bCs/>
          <w:sz w:val="22"/>
          <w:szCs w:val="22"/>
        </w:rPr>
        <w:t>b</w:t>
      </w:r>
      <w:r w:rsidRPr="00C601C0">
        <w:rPr>
          <w:rFonts w:ascii="Arial" w:hAnsi="Arial" w:cs="Arial"/>
          <w:sz w:val="22"/>
          <w:szCs w:val="22"/>
        </w:rPr>
        <w:t>) não manutenção das condições de habilitação e qualificação, a ponto de inviabilizar a contratação.</w:t>
      </w:r>
    </w:p>
    <w:p w14:paraId="42F70F38" w14:textId="77777777" w:rsidR="008B54D7" w:rsidRPr="00C601C0" w:rsidRDefault="008B54D7" w:rsidP="00C601C0">
      <w:pPr>
        <w:rPr>
          <w:rFonts w:ascii="Arial" w:hAnsi="Arial" w:cs="Arial"/>
          <w:sz w:val="22"/>
          <w:szCs w:val="22"/>
        </w:rPr>
      </w:pPr>
      <w:r w:rsidRPr="00C601C0">
        <w:rPr>
          <w:rFonts w:ascii="Arial" w:hAnsi="Arial" w:cs="Arial"/>
          <w:b/>
          <w:bCs/>
          <w:sz w:val="22"/>
          <w:szCs w:val="22"/>
        </w:rPr>
        <w:t>30</w:t>
      </w:r>
      <w:r w:rsidRPr="00C601C0">
        <w:rPr>
          <w:rFonts w:ascii="Arial" w:hAnsi="Arial" w:cs="Arial"/>
          <w:b/>
          <w:sz w:val="22"/>
          <w:szCs w:val="22"/>
        </w:rPr>
        <w:t>.2.</w:t>
      </w:r>
      <w:r w:rsidRPr="00C601C0">
        <w:rPr>
          <w:rFonts w:ascii="Arial" w:hAnsi="Arial" w:cs="Arial"/>
          <w:sz w:val="22"/>
          <w:szCs w:val="22"/>
        </w:rPr>
        <w:t xml:space="preserve"> O descumprimento total ou parcial das obrigações assumidas pela contratada, sem justificativa aceita pelo ANUNCIANTE, resguardados os preceitos legais pertinentes, poderá acarretar as sanções previstas em lei e no contrato a ser firmado entre as partes, nos termos </w:t>
      </w:r>
      <w:r w:rsidRPr="00C601C0">
        <w:rPr>
          <w:rFonts w:ascii="Arial" w:hAnsi="Arial" w:cs="Arial"/>
          <w:sz w:val="22"/>
          <w:szCs w:val="22"/>
          <w:lang w:val="pt-PT"/>
        </w:rPr>
        <w:t>da Cláusula Décima Terceira da Minuta de Contrato (Anexo IV).</w:t>
      </w:r>
    </w:p>
    <w:p w14:paraId="1B0FA605" w14:textId="77777777" w:rsidR="008B54D7" w:rsidRPr="00C601C0" w:rsidRDefault="008B54D7" w:rsidP="00C601C0">
      <w:pPr>
        <w:rPr>
          <w:rFonts w:ascii="Arial" w:hAnsi="Arial" w:cs="Arial"/>
          <w:sz w:val="22"/>
          <w:szCs w:val="22"/>
        </w:rPr>
      </w:pPr>
    </w:p>
    <w:p w14:paraId="4260DD04" w14:textId="77777777" w:rsidR="008B54D7" w:rsidRPr="00C601C0" w:rsidRDefault="008B54D7" w:rsidP="00C601C0">
      <w:pPr>
        <w:rPr>
          <w:rFonts w:ascii="Arial" w:hAnsi="Arial" w:cs="Arial"/>
          <w:b/>
          <w:sz w:val="22"/>
          <w:szCs w:val="22"/>
        </w:rPr>
      </w:pPr>
      <w:r w:rsidRPr="00C601C0">
        <w:rPr>
          <w:rFonts w:ascii="Arial" w:hAnsi="Arial" w:cs="Arial"/>
          <w:b/>
          <w:sz w:val="22"/>
          <w:szCs w:val="22"/>
        </w:rPr>
        <w:t>CAPÍTULO 31. DISPOSIÇÕES FINAIS</w:t>
      </w:r>
    </w:p>
    <w:p w14:paraId="190BBC12" w14:textId="77777777" w:rsidR="008B54D7" w:rsidRPr="00C601C0" w:rsidRDefault="008B54D7" w:rsidP="00C601C0">
      <w:pPr>
        <w:rPr>
          <w:rFonts w:ascii="Arial" w:hAnsi="Arial" w:cs="Arial"/>
          <w:sz w:val="22"/>
          <w:szCs w:val="22"/>
        </w:rPr>
      </w:pPr>
      <w:r w:rsidRPr="00C601C0">
        <w:rPr>
          <w:rFonts w:ascii="Arial" w:hAnsi="Arial" w:cs="Arial"/>
          <w:b/>
          <w:sz w:val="22"/>
          <w:szCs w:val="22"/>
          <w:lang w:val="pt-PT"/>
        </w:rPr>
        <w:t>31.1.</w:t>
      </w:r>
      <w:r w:rsidRPr="00C601C0">
        <w:rPr>
          <w:rFonts w:ascii="Arial" w:hAnsi="Arial" w:cs="Arial"/>
          <w:sz w:val="22"/>
          <w:szCs w:val="22"/>
          <w:lang w:val="pt-PT"/>
        </w:rPr>
        <w:t xml:space="preserve"> </w:t>
      </w:r>
      <w:r w:rsidRPr="00C601C0">
        <w:rPr>
          <w:rFonts w:ascii="Arial" w:hAnsi="Arial" w:cs="Arial"/>
          <w:sz w:val="22"/>
          <w:szCs w:val="22"/>
        </w:rPr>
        <w:t>É facultada à Comissão Permanente de Licitação, em qualquer fase desta concorrência,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14:paraId="723ABB4E" w14:textId="77777777" w:rsidR="008B54D7" w:rsidRPr="00C601C0" w:rsidRDefault="008B54D7" w:rsidP="00C601C0">
      <w:pPr>
        <w:rPr>
          <w:rFonts w:ascii="Arial" w:hAnsi="Arial" w:cs="Arial"/>
          <w:sz w:val="22"/>
          <w:szCs w:val="22"/>
        </w:rPr>
      </w:pPr>
      <w:r w:rsidRPr="00C601C0">
        <w:rPr>
          <w:rFonts w:ascii="Arial" w:hAnsi="Arial" w:cs="Arial"/>
          <w:b/>
          <w:sz w:val="22"/>
          <w:szCs w:val="22"/>
        </w:rPr>
        <w:t>31.2.</w:t>
      </w:r>
      <w:r w:rsidRPr="00C601C0">
        <w:rPr>
          <w:rFonts w:ascii="Arial" w:hAnsi="Arial" w:cs="Arial"/>
          <w:sz w:val="22"/>
          <w:szCs w:val="22"/>
        </w:rPr>
        <w:t xml:space="preserve"> A Comissão Permanente de Licitação, por solicitação expressa da Subcomissão Técnica, poderá proceder vistoria da infraestrutura que as agências apresentaram nas Propostas Técnicas (quesito Capacidade de Atendimento), que estarão à disposição do ANUNCIANTE para a execução do contrato.</w:t>
      </w:r>
    </w:p>
    <w:p w14:paraId="52308516" w14:textId="77777777" w:rsidR="008B54D7" w:rsidRPr="00C601C0" w:rsidRDefault="008B54D7" w:rsidP="00C601C0">
      <w:pPr>
        <w:rPr>
          <w:rFonts w:ascii="Arial" w:hAnsi="Arial" w:cs="Arial"/>
          <w:sz w:val="22"/>
          <w:szCs w:val="22"/>
        </w:rPr>
      </w:pPr>
      <w:r w:rsidRPr="00C601C0">
        <w:rPr>
          <w:rFonts w:ascii="Arial" w:hAnsi="Arial" w:cs="Arial"/>
          <w:b/>
          <w:sz w:val="22"/>
          <w:szCs w:val="22"/>
        </w:rPr>
        <w:t>31.3.</w:t>
      </w:r>
      <w:r w:rsidRPr="00C601C0">
        <w:rPr>
          <w:rFonts w:ascii="Arial" w:hAnsi="Arial" w:cs="Arial"/>
          <w:sz w:val="22"/>
          <w:szCs w:val="22"/>
        </w:rPr>
        <w:t xml:space="preserve"> A Comissão Permanente de Licitação deverá adotar os cuidados necessários para preservar o sigilo quanto à autoria do Plano de Comunicação Publicitária - Via Não Identificada, até a abertura do Invólucro nº 2, nas situações previstas nos subitens 31.1 e 31.2 deste Edital.</w:t>
      </w:r>
    </w:p>
    <w:p w14:paraId="2A6E909C" w14:textId="77777777" w:rsidR="008B54D7" w:rsidRPr="00C601C0" w:rsidRDefault="008B54D7" w:rsidP="00C601C0">
      <w:pPr>
        <w:rPr>
          <w:rFonts w:ascii="Arial" w:hAnsi="Arial" w:cs="Arial"/>
          <w:sz w:val="22"/>
          <w:szCs w:val="22"/>
        </w:rPr>
      </w:pPr>
      <w:r w:rsidRPr="00C601C0">
        <w:rPr>
          <w:rFonts w:ascii="Arial" w:hAnsi="Arial" w:cs="Arial"/>
          <w:b/>
          <w:sz w:val="22"/>
          <w:szCs w:val="22"/>
        </w:rPr>
        <w:t>31.4.</w:t>
      </w:r>
      <w:r w:rsidRPr="00C601C0">
        <w:rPr>
          <w:rFonts w:ascii="Arial" w:hAnsi="Arial" w:cs="Arial"/>
          <w:sz w:val="22"/>
          <w:szCs w:val="22"/>
        </w:rPr>
        <w:t xml:space="preserve"> Até a assinatura do contrato, a licitante vencedora poderá ser desclassificada ou inabilitada se o ANUNCIANTE tiver conhecimento de fato desabonador à sua classificação técnica ou à sua habilitação, conhecido após o julgamento de cada fase.</w:t>
      </w:r>
    </w:p>
    <w:p w14:paraId="6EAE6E8F" w14:textId="77777777" w:rsidR="008B54D7" w:rsidRPr="00C601C0" w:rsidRDefault="008B54D7" w:rsidP="00C601C0">
      <w:pPr>
        <w:rPr>
          <w:rFonts w:ascii="Arial" w:hAnsi="Arial" w:cs="Arial"/>
          <w:sz w:val="22"/>
          <w:szCs w:val="22"/>
        </w:rPr>
      </w:pPr>
      <w:r w:rsidRPr="00C601C0">
        <w:rPr>
          <w:rFonts w:ascii="Arial" w:hAnsi="Arial" w:cs="Arial"/>
          <w:b/>
          <w:sz w:val="22"/>
          <w:szCs w:val="22"/>
        </w:rPr>
        <w:t>31.4.1</w:t>
      </w:r>
      <w:r w:rsidRPr="00C601C0">
        <w:rPr>
          <w:rFonts w:ascii="Arial" w:hAnsi="Arial" w:cs="Arial"/>
          <w:sz w:val="22"/>
          <w:szCs w:val="22"/>
        </w:rPr>
        <w:t>. Se ocorrer desclassificação ou inabilitação da licitante vencedora, por fatos referidos no subitem precedente, o ANUNCIANTE poderá convocar as licitantes remanescentes, obedecida a ordem de classificação das Propostas Técnicas ou revogar esta concorrência.</w:t>
      </w:r>
    </w:p>
    <w:p w14:paraId="34D46580"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31.4.2. </w:t>
      </w:r>
      <w:r w:rsidRPr="00C601C0">
        <w:rPr>
          <w:rFonts w:ascii="Arial" w:hAnsi="Arial" w:cs="Arial"/>
          <w:sz w:val="22"/>
          <w:szCs w:val="22"/>
        </w:rPr>
        <w:t>Se os invólucros das licitantes desclassificadas ou inabilitadas não puderem ser devolvidos nas sessões públicas, ficarão à disposição dos interessados por 30 (trinta) dias úteis, contados do encerramento desta licitação, assim entendido o decurso dos prazos para interposição de recurso contra o resultado final ou, tendo havido recurso, a data de divulgação dos julgados dos recursos interpostos. Decorridos os prazos sem que sejam retirados, o CAU/BR providenciará sua destruição.</w:t>
      </w:r>
    </w:p>
    <w:p w14:paraId="5346BB96" w14:textId="77777777" w:rsidR="008B54D7" w:rsidRPr="00C601C0" w:rsidRDefault="008B54D7" w:rsidP="00C601C0">
      <w:pPr>
        <w:rPr>
          <w:rFonts w:ascii="Arial" w:hAnsi="Arial" w:cs="Arial"/>
          <w:sz w:val="22"/>
          <w:szCs w:val="22"/>
        </w:rPr>
      </w:pPr>
      <w:r w:rsidRPr="00C601C0">
        <w:rPr>
          <w:rFonts w:ascii="Arial" w:hAnsi="Arial" w:cs="Arial"/>
          <w:b/>
          <w:sz w:val="22"/>
          <w:szCs w:val="22"/>
        </w:rPr>
        <w:t>31.5.</w:t>
      </w:r>
      <w:r w:rsidRPr="00C601C0">
        <w:rPr>
          <w:rFonts w:ascii="Arial" w:hAnsi="Arial" w:cs="Arial"/>
          <w:sz w:val="22"/>
          <w:szCs w:val="22"/>
        </w:rPr>
        <w:t xml:space="preserve"> Se, durante a execução do contrato, o instrumento firmado com a contratada não </w:t>
      </w:r>
      <w:r w:rsidRPr="00C601C0">
        <w:rPr>
          <w:rFonts w:ascii="Arial" w:hAnsi="Arial" w:cs="Arial"/>
          <w:bCs/>
          <w:sz w:val="22"/>
          <w:szCs w:val="22"/>
        </w:rPr>
        <w:t>for</w:t>
      </w:r>
      <w:r w:rsidRPr="00C601C0">
        <w:rPr>
          <w:rFonts w:ascii="Arial" w:hAnsi="Arial" w:cs="Arial"/>
          <w:sz w:val="22"/>
          <w:szCs w:val="22"/>
        </w:rPr>
        <w:t xml:space="preserve"> prorrogado, ou for rescindido, nos casos previstos na legislação e no contrato, o ANUNCIANTE poderá convocar as licitantes remanescentes, obedecida a ordem de classificação das Propostas Técnicas, para dar continuidade à execução do objeto do contrato, desde que concordem e se disponham a cumprir todas as condições e exigências a que estiver sujeita a signatária do contrato.</w:t>
      </w:r>
    </w:p>
    <w:p w14:paraId="5B974C65" w14:textId="77777777" w:rsidR="008B54D7" w:rsidRPr="00C601C0" w:rsidRDefault="008B54D7" w:rsidP="00C601C0">
      <w:pPr>
        <w:rPr>
          <w:rFonts w:ascii="Arial" w:hAnsi="Arial" w:cs="Arial"/>
          <w:sz w:val="22"/>
          <w:szCs w:val="22"/>
        </w:rPr>
      </w:pPr>
      <w:r w:rsidRPr="00C601C0">
        <w:rPr>
          <w:rFonts w:ascii="Arial" w:hAnsi="Arial" w:cs="Arial"/>
          <w:b/>
          <w:sz w:val="22"/>
          <w:szCs w:val="22"/>
        </w:rPr>
        <w:t>31.6.</w:t>
      </w:r>
      <w:r w:rsidRPr="00C601C0">
        <w:rPr>
          <w:rFonts w:ascii="Arial" w:hAnsi="Arial" w:cs="Arial"/>
          <w:sz w:val="22"/>
          <w:szCs w:val="22"/>
        </w:rPr>
        <w:t xml:space="preserve"> É vedada a utilização de qualquer elemento, critério ou fato sigiloso, secreto ou reservado que possa, ainda que indiretamente, elidir o princípio da igualdade entre as licitantes.</w:t>
      </w:r>
    </w:p>
    <w:p w14:paraId="565AB5E7" w14:textId="77777777" w:rsidR="008B54D7" w:rsidRPr="00C601C0" w:rsidRDefault="008B54D7" w:rsidP="00C601C0">
      <w:pPr>
        <w:rPr>
          <w:rFonts w:ascii="Arial" w:hAnsi="Arial" w:cs="Arial"/>
          <w:sz w:val="22"/>
          <w:szCs w:val="22"/>
        </w:rPr>
      </w:pPr>
      <w:r w:rsidRPr="00C601C0">
        <w:rPr>
          <w:rFonts w:ascii="Arial" w:hAnsi="Arial" w:cs="Arial"/>
          <w:b/>
          <w:sz w:val="22"/>
          <w:szCs w:val="22"/>
        </w:rPr>
        <w:t>31.7.</w:t>
      </w:r>
      <w:r w:rsidRPr="00C601C0">
        <w:rPr>
          <w:rFonts w:ascii="Arial" w:hAnsi="Arial" w:cs="Arial"/>
          <w:sz w:val="22"/>
          <w:szCs w:val="22"/>
        </w:rPr>
        <w:t xml:space="preserve"> Se houver indícios de conluio entre as licitantes ou de qualquer outro ato de má-fé, o ANUNCIANTE comunicará os fatos verificados ao Conselho Administrativo de Defesa </w:t>
      </w:r>
      <w:r w:rsidRPr="00C601C0">
        <w:rPr>
          <w:rFonts w:ascii="Arial" w:hAnsi="Arial" w:cs="Arial"/>
          <w:sz w:val="22"/>
          <w:szCs w:val="22"/>
        </w:rPr>
        <w:lastRenderedPageBreak/>
        <w:t>Econômica do Ministério da Justiça e ao Ministério Público Federal, para as providências devidas.</w:t>
      </w:r>
    </w:p>
    <w:p w14:paraId="71013861" w14:textId="77777777" w:rsidR="008B54D7" w:rsidRPr="00C601C0" w:rsidRDefault="008B54D7" w:rsidP="00C601C0">
      <w:pPr>
        <w:rPr>
          <w:rFonts w:ascii="Arial" w:hAnsi="Arial" w:cs="Arial"/>
          <w:sz w:val="22"/>
          <w:szCs w:val="22"/>
        </w:rPr>
      </w:pPr>
      <w:r w:rsidRPr="00C601C0">
        <w:rPr>
          <w:rFonts w:ascii="Arial" w:hAnsi="Arial" w:cs="Arial"/>
          <w:b/>
          <w:sz w:val="22"/>
          <w:szCs w:val="22"/>
        </w:rPr>
        <w:t>31.8.</w:t>
      </w:r>
      <w:r w:rsidRPr="00C601C0">
        <w:rPr>
          <w:rFonts w:ascii="Arial" w:hAnsi="Arial" w:cs="Arial"/>
          <w:sz w:val="22"/>
          <w:szCs w:val="22"/>
        </w:rPr>
        <w:t xml:space="preserve"> É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14:paraId="56DCDCCB" w14:textId="77777777" w:rsidR="008B54D7" w:rsidRPr="00C601C0" w:rsidRDefault="008B54D7" w:rsidP="00C601C0">
      <w:pPr>
        <w:rPr>
          <w:rFonts w:ascii="Arial" w:hAnsi="Arial" w:cs="Arial"/>
          <w:sz w:val="22"/>
          <w:szCs w:val="22"/>
        </w:rPr>
      </w:pPr>
      <w:r w:rsidRPr="00C601C0">
        <w:rPr>
          <w:rFonts w:ascii="Arial" w:hAnsi="Arial" w:cs="Arial"/>
          <w:b/>
          <w:sz w:val="22"/>
          <w:szCs w:val="22"/>
        </w:rPr>
        <w:t>31.9.</w:t>
      </w:r>
      <w:r w:rsidRPr="00C601C0">
        <w:rPr>
          <w:rFonts w:ascii="Arial" w:hAnsi="Arial" w:cs="Arial"/>
          <w:sz w:val="22"/>
          <w:szCs w:val="22"/>
        </w:rPr>
        <w:t xml:space="preserve"> Antes do aviso oficial do resultado desta concorrência, não serão fornecidas, a quem quer que seja, quaisquer informações referentes à adjudicação do contrato ou à análise, avaliação ou comparação entre as propostas.</w:t>
      </w:r>
    </w:p>
    <w:p w14:paraId="720F45D0" w14:textId="77777777" w:rsidR="008B54D7" w:rsidRPr="00C601C0" w:rsidRDefault="008B54D7" w:rsidP="00C601C0">
      <w:pPr>
        <w:rPr>
          <w:rFonts w:ascii="Arial" w:hAnsi="Arial" w:cs="Arial"/>
          <w:sz w:val="22"/>
          <w:szCs w:val="22"/>
        </w:rPr>
      </w:pPr>
      <w:r w:rsidRPr="00C601C0">
        <w:rPr>
          <w:rFonts w:ascii="Arial" w:hAnsi="Arial" w:cs="Arial"/>
          <w:b/>
          <w:sz w:val="22"/>
          <w:szCs w:val="22"/>
        </w:rPr>
        <w:t>31.10.</w:t>
      </w:r>
      <w:r w:rsidRPr="00C601C0">
        <w:rPr>
          <w:rFonts w:ascii="Arial" w:hAnsi="Arial" w:cs="Arial"/>
          <w:sz w:val="22"/>
          <w:szCs w:val="22"/>
        </w:rPr>
        <w:t xml:space="preserve"> Mediante parecer escrito e devidamente fundamentado, esta concorrência será anulada se ocorrer ilegalidade em seu processamento e poderá ser revogada, em qualquer de suas fases, por razões de interesse público decorrente de fato superveniente devidamente comprovado, pertinente e suficiente para justificar tal conduta.</w:t>
      </w:r>
    </w:p>
    <w:p w14:paraId="4EF6363F" w14:textId="77777777" w:rsidR="008B54D7" w:rsidRPr="00C601C0" w:rsidRDefault="008B54D7" w:rsidP="00C601C0">
      <w:pPr>
        <w:rPr>
          <w:rFonts w:ascii="Arial" w:hAnsi="Arial" w:cs="Arial"/>
          <w:sz w:val="22"/>
          <w:szCs w:val="22"/>
        </w:rPr>
      </w:pPr>
      <w:r w:rsidRPr="00C601C0">
        <w:rPr>
          <w:rFonts w:ascii="Arial" w:hAnsi="Arial" w:cs="Arial"/>
          <w:b/>
          <w:bCs/>
          <w:sz w:val="22"/>
          <w:szCs w:val="22"/>
        </w:rPr>
        <w:t>31.10.1</w:t>
      </w:r>
      <w:r w:rsidRPr="00C601C0">
        <w:rPr>
          <w:rFonts w:ascii="Arial" w:hAnsi="Arial" w:cs="Arial"/>
          <w:b/>
          <w:sz w:val="22"/>
          <w:szCs w:val="22"/>
        </w:rPr>
        <w:t>.</w:t>
      </w:r>
      <w:r w:rsidRPr="00C601C0">
        <w:rPr>
          <w:rFonts w:ascii="Arial" w:hAnsi="Arial" w:cs="Arial"/>
          <w:sz w:val="22"/>
          <w:szCs w:val="22"/>
        </w:rPr>
        <w:t xml:space="preserve"> A nulidade do procedimento licitatório induz à do contrato, sem prejuízo do disposto no parágrafo único do art. 59 da Lei nº 8.666/1993.</w:t>
      </w:r>
    </w:p>
    <w:p w14:paraId="568BE820" w14:textId="77777777" w:rsidR="008B54D7" w:rsidRPr="00C601C0" w:rsidRDefault="008B54D7" w:rsidP="00C601C0">
      <w:pPr>
        <w:pStyle w:val="Recuodecorpodetexto"/>
        <w:spacing w:after="0" w:line="276" w:lineRule="auto"/>
        <w:ind w:left="0"/>
        <w:jc w:val="both"/>
        <w:rPr>
          <w:rFonts w:cs="Arial"/>
          <w:sz w:val="22"/>
          <w:szCs w:val="22"/>
        </w:rPr>
      </w:pPr>
      <w:r w:rsidRPr="00C601C0">
        <w:rPr>
          <w:rFonts w:cs="Arial"/>
          <w:b/>
          <w:bCs/>
          <w:sz w:val="22"/>
          <w:szCs w:val="22"/>
          <w:lang w:val="pt-PT" w:eastAsia="x-none"/>
        </w:rPr>
        <w:t>31.10.2.</w:t>
      </w:r>
      <w:r w:rsidRPr="00C601C0">
        <w:rPr>
          <w:rFonts w:cs="Arial"/>
          <w:bCs/>
          <w:sz w:val="22"/>
          <w:szCs w:val="22"/>
          <w:lang w:val="pt-PT" w:eastAsia="x-none"/>
        </w:rPr>
        <w:t xml:space="preserve"> O ANUNCIANTE</w:t>
      </w:r>
      <w:r w:rsidRPr="00C601C0">
        <w:rPr>
          <w:rFonts w:cs="Arial"/>
          <w:sz w:val="22"/>
          <w:szCs w:val="22"/>
          <w:lang w:val="pt-PT" w:eastAsia="x-none"/>
        </w:rPr>
        <w:t xml:space="preserve"> </w:t>
      </w:r>
      <w:r w:rsidRPr="00C601C0">
        <w:rPr>
          <w:rFonts w:cs="Arial"/>
          <w:sz w:val="22"/>
          <w:szCs w:val="22"/>
        </w:rPr>
        <w:t>poderá cancelar de pleno direito a Nota de Empenho que vier a ser emitida em decorrência desta licitação, bem como rescindir o contrato, independentemente de interpelação judicial ou extrajudicial, desde que motivado o ato e assegurado</w:t>
      </w:r>
      <w:r w:rsidRPr="00C601C0">
        <w:rPr>
          <w:rFonts w:cs="Arial"/>
          <w:sz w:val="22"/>
          <w:szCs w:val="22"/>
          <w:lang w:eastAsia="x-none"/>
        </w:rPr>
        <w:t>s</w:t>
      </w:r>
      <w:r w:rsidRPr="00C601C0">
        <w:rPr>
          <w:rFonts w:cs="Arial"/>
          <w:sz w:val="22"/>
          <w:szCs w:val="22"/>
        </w:rPr>
        <w:t xml:space="preserve"> à contratada o contraditório e a ampla defesa, caso a adjudicação seja anulada, em virtude de qualquer dispositivo legal que a autorize.</w:t>
      </w:r>
    </w:p>
    <w:p w14:paraId="5054FA47" w14:textId="77777777" w:rsidR="008B54D7" w:rsidRPr="00C601C0" w:rsidRDefault="008B54D7" w:rsidP="00C601C0">
      <w:pPr>
        <w:rPr>
          <w:rFonts w:ascii="Arial" w:hAnsi="Arial" w:cs="Arial"/>
          <w:sz w:val="22"/>
          <w:szCs w:val="22"/>
        </w:rPr>
      </w:pPr>
      <w:r w:rsidRPr="00C601C0">
        <w:rPr>
          <w:rFonts w:ascii="Arial" w:hAnsi="Arial" w:cs="Arial"/>
          <w:b/>
          <w:sz w:val="22"/>
          <w:szCs w:val="22"/>
        </w:rPr>
        <w:t>31.11.</w:t>
      </w:r>
      <w:r w:rsidRPr="00C601C0">
        <w:rPr>
          <w:rFonts w:ascii="Arial" w:hAnsi="Arial" w:cs="Arial"/>
          <w:sz w:val="22"/>
          <w:szCs w:val="22"/>
        </w:rPr>
        <w:t xml:space="preserve"> Antes da data marcada para o recebimento dos invólucros com as Propostas Técnica e de Preços, a Comissão Permanente de Licitação poderá, por motivo de interesse público, por sua iniciativa, em consequência de solicitações de esclarecimentos ou de impugnações, alterar este Edital, ressalvado que será reaberto o prazo inicialmente estabelecido para apresentação das propostas, exceto quando, inquestionavelmente, a alteração não afetar a formulação das propostas.</w:t>
      </w:r>
    </w:p>
    <w:p w14:paraId="671249C9" w14:textId="77777777" w:rsidR="008B54D7" w:rsidRPr="00C601C0" w:rsidRDefault="008B54D7" w:rsidP="00C601C0">
      <w:pPr>
        <w:rPr>
          <w:rFonts w:ascii="Arial" w:hAnsi="Arial" w:cs="Arial"/>
          <w:sz w:val="22"/>
          <w:szCs w:val="22"/>
        </w:rPr>
      </w:pPr>
      <w:r w:rsidRPr="00C601C0">
        <w:rPr>
          <w:rFonts w:ascii="Arial" w:hAnsi="Arial" w:cs="Arial"/>
          <w:b/>
          <w:sz w:val="22"/>
          <w:szCs w:val="22"/>
        </w:rPr>
        <w:t>31.12.</w:t>
      </w:r>
      <w:r w:rsidRPr="00C601C0">
        <w:rPr>
          <w:rFonts w:ascii="Arial" w:hAnsi="Arial" w:cs="Arial"/>
          <w:sz w:val="22"/>
          <w:szCs w:val="22"/>
        </w:rPr>
        <w:t xml:space="preserve"> Correrão por conta do ANUNCIANTE as despesas que incidirem sobre a formalização do contrato, incluídas as decorrentes de sua publicação, que deverá ser efetivada em extrato, no Diário Oficial da União, na forma prevista no parágrafo único do art. 61 da Lei nº 8.666/1993.</w:t>
      </w:r>
    </w:p>
    <w:p w14:paraId="43A5959C" w14:textId="77777777" w:rsidR="008B54D7" w:rsidRPr="00C601C0" w:rsidRDefault="008B54D7" w:rsidP="00C601C0">
      <w:pPr>
        <w:rPr>
          <w:rFonts w:ascii="Arial" w:hAnsi="Arial" w:cs="Arial"/>
          <w:sz w:val="22"/>
          <w:szCs w:val="22"/>
        </w:rPr>
      </w:pPr>
      <w:r w:rsidRPr="00C601C0">
        <w:rPr>
          <w:rFonts w:ascii="Arial" w:hAnsi="Arial" w:cs="Arial"/>
          <w:b/>
          <w:sz w:val="22"/>
          <w:szCs w:val="22"/>
        </w:rPr>
        <w:t>31.13.</w:t>
      </w:r>
      <w:r w:rsidRPr="00C601C0">
        <w:rPr>
          <w:rFonts w:ascii="Arial" w:hAnsi="Arial" w:cs="Arial"/>
          <w:sz w:val="22"/>
          <w:szCs w:val="22"/>
        </w:rPr>
        <w:t xml:space="preserve"> A Comissão Permanente de Licitação poderá relevar omissões puramente formais, nos documentos e propostas apresentados pelas licitantes, desde que não comprometam a lisura e o caráter competitivo desta licitação e possam ser sanadas no prazo a ser fixado pela comissão, excetuando-se as hipóteses já previstas neste Edital.</w:t>
      </w:r>
    </w:p>
    <w:p w14:paraId="42696999" w14:textId="77777777" w:rsidR="008B54D7" w:rsidRPr="00C601C0" w:rsidRDefault="008B54D7" w:rsidP="00C601C0">
      <w:pPr>
        <w:rPr>
          <w:rFonts w:ascii="Arial" w:hAnsi="Arial" w:cs="Arial"/>
          <w:sz w:val="22"/>
          <w:szCs w:val="22"/>
        </w:rPr>
      </w:pPr>
      <w:r w:rsidRPr="00C601C0">
        <w:rPr>
          <w:rFonts w:ascii="Arial" w:hAnsi="Arial" w:cs="Arial"/>
          <w:b/>
          <w:sz w:val="22"/>
          <w:szCs w:val="22"/>
        </w:rPr>
        <w:t>31.14.</w:t>
      </w:r>
      <w:r w:rsidRPr="00C601C0">
        <w:rPr>
          <w:rFonts w:ascii="Arial" w:hAnsi="Arial" w:cs="Arial"/>
          <w:sz w:val="22"/>
          <w:szCs w:val="22"/>
        </w:rPr>
        <w:t xml:space="preserve"> A Comissão Permanente de Licitação, com vistas a ampliar a transparência do processo licitatório, de todas as consultas, questionamentos e esclarecimentos, dará publicidade em sítio eletrônico do CAU/BR – </w:t>
      </w:r>
      <w:hyperlink r:id="rId15" w:history="1">
        <w:r w:rsidRPr="00C601C0">
          <w:rPr>
            <w:rStyle w:val="Hyperlink"/>
            <w:rFonts w:ascii="Arial" w:hAnsi="Arial" w:cs="Arial"/>
            <w:color w:val="auto"/>
            <w:sz w:val="22"/>
            <w:szCs w:val="22"/>
          </w:rPr>
          <w:t>http://transparencia.caubr.gov.br/licitacoes/</w:t>
        </w:r>
      </w:hyperlink>
      <w:r w:rsidRPr="00C601C0">
        <w:rPr>
          <w:rFonts w:ascii="Arial" w:hAnsi="Arial" w:cs="Arial"/>
          <w:sz w:val="22"/>
          <w:szCs w:val="22"/>
        </w:rPr>
        <w:t>.</w:t>
      </w:r>
    </w:p>
    <w:p w14:paraId="6104E9F2" w14:textId="77777777" w:rsidR="008B54D7" w:rsidRPr="00C601C0" w:rsidRDefault="008B54D7" w:rsidP="00C601C0">
      <w:pPr>
        <w:rPr>
          <w:rFonts w:ascii="Arial" w:hAnsi="Arial" w:cs="Arial"/>
          <w:sz w:val="22"/>
          <w:szCs w:val="22"/>
        </w:rPr>
      </w:pPr>
      <w:r w:rsidRPr="00C601C0">
        <w:rPr>
          <w:rFonts w:ascii="Arial" w:hAnsi="Arial" w:cs="Arial"/>
          <w:b/>
          <w:sz w:val="22"/>
          <w:szCs w:val="22"/>
        </w:rPr>
        <w:t>31.15.</w:t>
      </w:r>
      <w:r w:rsidRPr="00C601C0">
        <w:rPr>
          <w:rFonts w:ascii="Arial" w:hAnsi="Arial" w:cs="Arial"/>
          <w:sz w:val="22"/>
          <w:szCs w:val="22"/>
        </w:rPr>
        <w:t xml:space="preserve"> Os profissionais indicados para fins de comprovação da capacidade de atendimento (Proposta Técnica) deverão participar da elaboração dos serviços objeto deste Edital, admitida sua substituição por profissionais de experiência equivalente, mediante comunicação formal ao CAU/BR e após a aceitação por este.</w:t>
      </w:r>
    </w:p>
    <w:p w14:paraId="148FE12D" w14:textId="77777777" w:rsidR="008B54D7" w:rsidRPr="00C601C0" w:rsidRDefault="008B54D7" w:rsidP="00C601C0">
      <w:pPr>
        <w:rPr>
          <w:rFonts w:ascii="Arial" w:hAnsi="Arial" w:cs="Arial"/>
          <w:sz w:val="22"/>
          <w:szCs w:val="22"/>
        </w:rPr>
      </w:pPr>
      <w:r w:rsidRPr="00C601C0">
        <w:rPr>
          <w:rFonts w:ascii="Arial" w:hAnsi="Arial" w:cs="Arial"/>
          <w:b/>
          <w:sz w:val="22"/>
          <w:szCs w:val="22"/>
          <w:lang w:val="pt-PT"/>
        </w:rPr>
        <w:t>31.16.</w:t>
      </w:r>
      <w:r w:rsidRPr="00C601C0">
        <w:rPr>
          <w:rFonts w:ascii="Arial" w:hAnsi="Arial" w:cs="Arial"/>
          <w:sz w:val="22"/>
          <w:szCs w:val="22"/>
          <w:lang w:val="pt-PT"/>
        </w:rPr>
        <w:t xml:space="preserve"> As questões </w:t>
      </w:r>
      <w:r w:rsidRPr="00C601C0">
        <w:rPr>
          <w:rFonts w:ascii="Arial" w:hAnsi="Arial" w:cs="Arial"/>
          <w:sz w:val="22"/>
          <w:szCs w:val="22"/>
        </w:rPr>
        <w:t>suscitadas por este</w:t>
      </w:r>
      <w:r w:rsidRPr="00C601C0">
        <w:rPr>
          <w:rFonts w:ascii="Arial" w:hAnsi="Arial" w:cs="Arial"/>
          <w:sz w:val="22"/>
          <w:szCs w:val="22"/>
          <w:lang w:val="pt-PT"/>
        </w:rPr>
        <w:t xml:space="preserve"> Edital que não puderem ser dirimidas administrativamente serão processadas e julgadas no Juízo da Justiça Federal, Seção Judiciária de Brasília/DF</w:t>
      </w:r>
      <w:r w:rsidRPr="00C601C0">
        <w:rPr>
          <w:rFonts w:ascii="Arial" w:hAnsi="Arial" w:cs="Arial"/>
          <w:sz w:val="22"/>
          <w:szCs w:val="22"/>
        </w:rPr>
        <w:t>.</w:t>
      </w:r>
    </w:p>
    <w:p w14:paraId="6EBE4347" w14:textId="77777777" w:rsidR="008B54D7" w:rsidRPr="00C601C0" w:rsidRDefault="008B54D7" w:rsidP="00C601C0">
      <w:pPr>
        <w:rPr>
          <w:rFonts w:ascii="Arial" w:hAnsi="Arial" w:cs="Arial"/>
          <w:sz w:val="22"/>
          <w:szCs w:val="22"/>
        </w:rPr>
      </w:pPr>
      <w:r w:rsidRPr="00C601C0">
        <w:rPr>
          <w:rFonts w:ascii="Arial" w:hAnsi="Arial" w:cs="Arial"/>
          <w:b/>
          <w:sz w:val="22"/>
          <w:szCs w:val="22"/>
        </w:rPr>
        <w:t>31.17.</w:t>
      </w:r>
      <w:r w:rsidRPr="00C601C0">
        <w:rPr>
          <w:rFonts w:ascii="Arial" w:hAnsi="Arial" w:cs="Arial"/>
          <w:sz w:val="22"/>
          <w:szCs w:val="22"/>
        </w:rPr>
        <w:t xml:space="preserve"> Integram este Edital os seguintes Anexos:</w:t>
      </w:r>
    </w:p>
    <w:p w14:paraId="1427E305" w14:textId="77777777" w:rsidR="008B54D7" w:rsidRPr="00C601C0" w:rsidRDefault="008B54D7" w:rsidP="00C601C0">
      <w:pPr>
        <w:numPr>
          <w:ilvl w:val="0"/>
          <w:numId w:val="12"/>
        </w:numPr>
        <w:tabs>
          <w:tab w:val="left" w:pos="284"/>
        </w:tabs>
        <w:ind w:left="0" w:firstLine="0"/>
        <w:rPr>
          <w:rFonts w:ascii="Arial" w:hAnsi="Arial" w:cs="Arial"/>
          <w:sz w:val="22"/>
          <w:szCs w:val="22"/>
        </w:rPr>
      </w:pPr>
      <w:r w:rsidRPr="00C601C0">
        <w:rPr>
          <w:rFonts w:ascii="Arial" w:hAnsi="Arial" w:cs="Arial"/>
          <w:sz w:val="22"/>
          <w:szCs w:val="22"/>
        </w:rPr>
        <w:t>Anexo I: Briefing;</w:t>
      </w:r>
    </w:p>
    <w:p w14:paraId="593D03C4" w14:textId="77777777" w:rsidR="008B54D7" w:rsidRPr="00C601C0" w:rsidRDefault="008B54D7" w:rsidP="00C601C0">
      <w:pPr>
        <w:numPr>
          <w:ilvl w:val="0"/>
          <w:numId w:val="12"/>
        </w:numPr>
        <w:tabs>
          <w:tab w:val="left" w:pos="284"/>
        </w:tabs>
        <w:ind w:left="0" w:firstLine="0"/>
        <w:rPr>
          <w:rFonts w:ascii="Arial" w:hAnsi="Arial" w:cs="Arial"/>
          <w:sz w:val="22"/>
          <w:szCs w:val="22"/>
        </w:rPr>
      </w:pPr>
      <w:r w:rsidRPr="00C601C0">
        <w:rPr>
          <w:rFonts w:ascii="Arial" w:hAnsi="Arial" w:cs="Arial"/>
          <w:sz w:val="22"/>
          <w:szCs w:val="22"/>
        </w:rPr>
        <w:lastRenderedPageBreak/>
        <w:t>Anexo II: Modelo de Procuração;</w:t>
      </w:r>
    </w:p>
    <w:p w14:paraId="14C664F3" w14:textId="77777777" w:rsidR="008B54D7" w:rsidRPr="00C601C0" w:rsidRDefault="008B54D7" w:rsidP="00C601C0">
      <w:pPr>
        <w:numPr>
          <w:ilvl w:val="0"/>
          <w:numId w:val="12"/>
        </w:numPr>
        <w:tabs>
          <w:tab w:val="left" w:pos="284"/>
          <w:tab w:val="left" w:pos="397"/>
          <w:tab w:val="left" w:pos="737"/>
        </w:tabs>
        <w:ind w:left="0" w:firstLine="0"/>
        <w:jc w:val="left"/>
        <w:rPr>
          <w:rFonts w:ascii="Arial" w:hAnsi="Arial" w:cs="Arial"/>
          <w:sz w:val="22"/>
          <w:szCs w:val="22"/>
        </w:rPr>
      </w:pPr>
      <w:r w:rsidRPr="00C601C0">
        <w:rPr>
          <w:rFonts w:ascii="Arial" w:hAnsi="Arial" w:cs="Arial"/>
          <w:sz w:val="22"/>
          <w:szCs w:val="22"/>
        </w:rPr>
        <w:t>Anexo III: Modelo de Proposta de Preços;</w:t>
      </w:r>
    </w:p>
    <w:p w14:paraId="1A1B8397" w14:textId="77777777" w:rsidR="008B54D7" w:rsidRPr="00C601C0" w:rsidRDefault="008B54D7" w:rsidP="00C601C0">
      <w:pPr>
        <w:numPr>
          <w:ilvl w:val="0"/>
          <w:numId w:val="12"/>
        </w:numPr>
        <w:tabs>
          <w:tab w:val="left" w:pos="284"/>
        </w:tabs>
        <w:ind w:left="0" w:firstLine="0"/>
        <w:rPr>
          <w:rFonts w:ascii="Arial" w:hAnsi="Arial" w:cs="Arial"/>
          <w:sz w:val="22"/>
          <w:szCs w:val="22"/>
        </w:rPr>
      </w:pPr>
      <w:r w:rsidRPr="00C601C0">
        <w:rPr>
          <w:rFonts w:ascii="Arial" w:hAnsi="Arial" w:cs="Arial"/>
          <w:sz w:val="22"/>
          <w:szCs w:val="22"/>
        </w:rPr>
        <w:t>Anexo IV: Minuta de Contrato.</w:t>
      </w:r>
    </w:p>
    <w:p w14:paraId="2C93EC02" w14:textId="77777777" w:rsidR="008B54D7" w:rsidRPr="00C601C0" w:rsidRDefault="008B54D7" w:rsidP="00C601C0">
      <w:pPr>
        <w:jc w:val="right"/>
        <w:rPr>
          <w:rFonts w:ascii="Arial" w:hAnsi="Arial" w:cs="Arial"/>
          <w:sz w:val="22"/>
          <w:szCs w:val="22"/>
          <w:highlight w:val="yellow"/>
        </w:rPr>
      </w:pPr>
    </w:p>
    <w:p w14:paraId="41D1CC63" w14:textId="77777777" w:rsidR="008B54D7" w:rsidRPr="00C601C0" w:rsidRDefault="008B54D7" w:rsidP="00C601C0">
      <w:pPr>
        <w:jc w:val="right"/>
        <w:rPr>
          <w:rFonts w:ascii="Arial" w:hAnsi="Arial" w:cs="Arial"/>
          <w:sz w:val="22"/>
          <w:szCs w:val="22"/>
          <w:highlight w:val="yellow"/>
        </w:rPr>
      </w:pPr>
    </w:p>
    <w:p w14:paraId="289ACCA1" w14:textId="5E2924EA" w:rsidR="008B54D7" w:rsidRPr="00C601C0" w:rsidRDefault="008B54D7" w:rsidP="00C601C0">
      <w:pPr>
        <w:jc w:val="right"/>
        <w:rPr>
          <w:rFonts w:ascii="Arial" w:hAnsi="Arial" w:cs="Arial"/>
          <w:sz w:val="22"/>
          <w:szCs w:val="22"/>
        </w:rPr>
      </w:pPr>
      <w:r w:rsidRPr="00C601C0">
        <w:rPr>
          <w:rFonts w:ascii="Arial" w:hAnsi="Arial" w:cs="Arial"/>
          <w:sz w:val="22"/>
          <w:szCs w:val="22"/>
        </w:rPr>
        <w:t xml:space="preserve">Brasília/DF, </w:t>
      </w:r>
      <w:r w:rsidR="00200842">
        <w:rPr>
          <w:rFonts w:ascii="Arial" w:hAnsi="Arial" w:cs="Arial"/>
          <w:sz w:val="22"/>
          <w:szCs w:val="22"/>
        </w:rPr>
        <w:t>16</w:t>
      </w:r>
      <w:r w:rsidRPr="00C601C0">
        <w:rPr>
          <w:rFonts w:ascii="Arial" w:hAnsi="Arial" w:cs="Arial"/>
          <w:sz w:val="22"/>
          <w:szCs w:val="22"/>
        </w:rPr>
        <w:t xml:space="preserve"> de </w:t>
      </w:r>
      <w:r w:rsidR="000A632F">
        <w:rPr>
          <w:rFonts w:ascii="Arial" w:hAnsi="Arial" w:cs="Arial"/>
          <w:sz w:val="22"/>
          <w:szCs w:val="22"/>
        </w:rPr>
        <w:t>outubro</w:t>
      </w:r>
      <w:r w:rsidRPr="00C601C0">
        <w:rPr>
          <w:rFonts w:ascii="Arial" w:hAnsi="Arial" w:cs="Arial"/>
          <w:sz w:val="22"/>
          <w:szCs w:val="22"/>
        </w:rPr>
        <w:t xml:space="preserve"> de 2019.</w:t>
      </w:r>
    </w:p>
    <w:p w14:paraId="55A90E16" w14:textId="77777777" w:rsidR="008B54D7" w:rsidRPr="00C601C0" w:rsidRDefault="008B54D7" w:rsidP="00C601C0">
      <w:pPr>
        <w:jc w:val="right"/>
        <w:rPr>
          <w:rFonts w:ascii="Arial" w:hAnsi="Arial" w:cs="Arial"/>
          <w:sz w:val="22"/>
          <w:szCs w:val="22"/>
        </w:rPr>
      </w:pPr>
    </w:p>
    <w:p w14:paraId="518E346A" w14:textId="77777777" w:rsidR="008B54D7" w:rsidRPr="00C601C0" w:rsidRDefault="008B54D7" w:rsidP="00C601C0">
      <w:pPr>
        <w:jc w:val="right"/>
        <w:rPr>
          <w:rFonts w:ascii="Arial" w:hAnsi="Arial" w:cs="Arial"/>
          <w:sz w:val="22"/>
          <w:szCs w:val="22"/>
        </w:rPr>
      </w:pPr>
    </w:p>
    <w:p w14:paraId="577D98DA" w14:textId="77777777" w:rsidR="008B54D7" w:rsidRPr="00C601C0" w:rsidRDefault="008B54D7" w:rsidP="00C601C0">
      <w:pPr>
        <w:jc w:val="right"/>
        <w:rPr>
          <w:rFonts w:ascii="Arial" w:hAnsi="Arial" w:cs="Arial"/>
          <w:sz w:val="22"/>
          <w:szCs w:val="22"/>
        </w:rPr>
      </w:pPr>
    </w:p>
    <w:p w14:paraId="085DD4F1" w14:textId="77777777" w:rsidR="008B54D7" w:rsidRPr="00C601C0" w:rsidRDefault="008B54D7" w:rsidP="00C601C0">
      <w:pPr>
        <w:jc w:val="center"/>
        <w:rPr>
          <w:rFonts w:ascii="Arial" w:hAnsi="Arial" w:cs="Arial"/>
          <w:sz w:val="22"/>
          <w:szCs w:val="22"/>
        </w:rPr>
      </w:pPr>
    </w:p>
    <w:p w14:paraId="12BECAB1" w14:textId="77777777" w:rsidR="008B54D7" w:rsidRPr="00C601C0" w:rsidRDefault="008B54D7" w:rsidP="00C601C0">
      <w:pPr>
        <w:pStyle w:val="format1"/>
        <w:tabs>
          <w:tab w:val="left" w:pos="284"/>
        </w:tabs>
        <w:autoSpaceDE/>
        <w:autoSpaceDN/>
        <w:spacing w:line="276" w:lineRule="auto"/>
        <w:jc w:val="center"/>
        <w:rPr>
          <w:rFonts w:ascii="Arial" w:hAnsi="Arial" w:cs="Arial"/>
          <w:b/>
        </w:rPr>
      </w:pPr>
      <w:r w:rsidRPr="00C601C0">
        <w:rPr>
          <w:rFonts w:ascii="Arial" w:hAnsi="Arial" w:cs="Arial"/>
          <w:b/>
        </w:rPr>
        <w:t>RICARDO FRATESCHI</w:t>
      </w:r>
    </w:p>
    <w:p w14:paraId="3C729110" w14:textId="77777777" w:rsidR="008B54D7" w:rsidRPr="00C601C0" w:rsidRDefault="008B54D7" w:rsidP="00C601C0">
      <w:pPr>
        <w:pStyle w:val="format1"/>
        <w:tabs>
          <w:tab w:val="left" w:pos="284"/>
        </w:tabs>
        <w:autoSpaceDE/>
        <w:autoSpaceDN/>
        <w:spacing w:line="276" w:lineRule="auto"/>
        <w:jc w:val="center"/>
        <w:rPr>
          <w:rFonts w:ascii="Arial" w:hAnsi="Arial" w:cs="Arial"/>
        </w:rPr>
      </w:pPr>
      <w:r w:rsidRPr="00C601C0">
        <w:rPr>
          <w:rFonts w:ascii="Arial" w:hAnsi="Arial" w:cs="Arial"/>
        </w:rPr>
        <w:t>Presidente da CPL</w:t>
      </w:r>
    </w:p>
    <w:p w14:paraId="1233E576" w14:textId="77777777" w:rsidR="008B54D7" w:rsidRPr="00C601C0" w:rsidRDefault="008B54D7" w:rsidP="00C601C0">
      <w:pPr>
        <w:ind w:right="49"/>
        <w:jc w:val="center"/>
        <w:rPr>
          <w:rFonts w:ascii="Arial" w:hAnsi="Arial" w:cs="Arial"/>
          <w:bCs/>
          <w:sz w:val="22"/>
          <w:szCs w:val="22"/>
        </w:rPr>
      </w:pPr>
    </w:p>
    <w:p w14:paraId="6BF6A0C1" w14:textId="77777777" w:rsidR="008B54D7" w:rsidRPr="00C601C0" w:rsidRDefault="008B54D7" w:rsidP="00C601C0">
      <w:pPr>
        <w:rPr>
          <w:rFonts w:ascii="Arial" w:hAnsi="Arial" w:cs="Arial"/>
          <w:b/>
          <w:sz w:val="22"/>
          <w:szCs w:val="22"/>
        </w:rPr>
      </w:pPr>
      <w:r w:rsidRPr="00C601C0">
        <w:rPr>
          <w:rFonts w:ascii="Arial" w:hAnsi="Arial" w:cs="Arial"/>
          <w:bCs/>
          <w:sz w:val="22"/>
          <w:szCs w:val="22"/>
        </w:rPr>
        <w:br w:type="page"/>
      </w:r>
      <w:r w:rsidRPr="00C601C0">
        <w:rPr>
          <w:rFonts w:ascii="Arial" w:hAnsi="Arial" w:cs="Arial"/>
          <w:b/>
          <w:sz w:val="22"/>
          <w:szCs w:val="22"/>
        </w:rPr>
        <w:lastRenderedPageBreak/>
        <w:t>Processo Administrativo nº 077/2019</w:t>
      </w:r>
    </w:p>
    <w:p w14:paraId="6F81F17D" w14:textId="77777777" w:rsidR="008B54D7" w:rsidRPr="00C601C0" w:rsidRDefault="008B54D7" w:rsidP="00C601C0">
      <w:pPr>
        <w:jc w:val="center"/>
        <w:rPr>
          <w:rFonts w:ascii="Arial" w:hAnsi="Arial" w:cs="Arial"/>
          <w:bCs/>
          <w:sz w:val="22"/>
          <w:szCs w:val="22"/>
        </w:rPr>
      </w:pPr>
    </w:p>
    <w:p w14:paraId="671A3F78"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ANEXO I</w:t>
      </w:r>
    </w:p>
    <w:p w14:paraId="7501D08F" w14:textId="77777777" w:rsidR="008B54D7" w:rsidRPr="00C601C0" w:rsidRDefault="008B54D7" w:rsidP="00C601C0">
      <w:pPr>
        <w:jc w:val="center"/>
        <w:rPr>
          <w:rFonts w:ascii="Arial" w:hAnsi="Arial" w:cs="Arial"/>
          <w:b/>
          <w:sz w:val="22"/>
          <w:szCs w:val="22"/>
        </w:rPr>
      </w:pPr>
    </w:p>
    <w:p w14:paraId="61AAE25A" w14:textId="77777777" w:rsidR="008B54D7" w:rsidRPr="00C601C0" w:rsidRDefault="008B54D7" w:rsidP="00C601C0">
      <w:pPr>
        <w:jc w:val="center"/>
        <w:rPr>
          <w:rFonts w:ascii="Arial" w:hAnsi="Arial" w:cs="Arial"/>
          <w:b/>
          <w:sz w:val="22"/>
          <w:szCs w:val="22"/>
          <w:lang w:eastAsia="pt-BR"/>
        </w:rPr>
      </w:pPr>
      <w:r w:rsidRPr="00C601C0">
        <w:rPr>
          <w:rFonts w:ascii="Arial" w:hAnsi="Arial" w:cs="Arial"/>
          <w:b/>
          <w:sz w:val="22"/>
          <w:szCs w:val="22"/>
        </w:rPr>
        <w:t>BRIEFING</w:t>
      </w:r>
    </w:p>
    <w:p w14:paraId="73BA7FD1" w14:textId="77777777" w:rsidR="008B54D7" w:rsidRPr="00C601C0" w:rsidRDefault="008B54D7" w:rsidP="00C601C0">
      <w:pPr>
        <w:tabs>
          <w:tab w:val="left" w:pos="993"/>
        </w:tabs>
        <w:rPr>
          <w:rFonts w:ascii="Arial" w:hAnsi="Arial" w:cs="Arial"/>
          <w:sz w:val="22"/>
          <w:szCs w:val="22"/>
        </w:rPr>
      </w:pPr>
    </w:p>
    <w:p w14:paraId="54C66F0F" w14:textId="77777777" w:rsidR="008B54D7" w:rsidRPr="00C601C0" w:rsidRDefault="008B54D7" w:rsidP="00C601C0">
      <w:pPr>
        <w:pStyle w:val="PargrafodaLista"/>
        <w:numPr>
          <w:ilvl w:val="0"/>
          <w:numId w:val="20"/>
        </w:numPr>
        <w:tabs>
          <w:tab w:val="left" w:pos="284"/>
        </w:tabs>
        <w:spacing w:line="276" w:lineRule="auto"/>
        <w:ind w:left="0" w:firstLine="0"/>
        <w:jc w:val="both"/>
        <w:rPr>
          <w:rFonts w:ascii="Arial" w:eastAsia="Times New Roman" w:hAnsi="Arial" w:cs="Arial"/>
          <w:b/>
          <w:sz w:val="22"/>
          <w:szCs w:val="22"/>
          <w:lang w:eastAsia="pt-BR"/>
        </w:rPr>
      </w:pPr>
      <w:r w:rsidRPr="00C601C0">
        <w:rPr>
          <w:rFonts w:ascii="Arial" w:eastAsia="Times New Roman" w:hAnsi="Arial" w:cs="Arial"/>
          <w:b/>
          <w:sz w:val="22"/>
          <w:szCs w:val="22"/>
          <w:lang w:eastAsia="pt-BR"/>
        </w:rPr>
        <w:t>SITUAÇÃO GERAL</w:t>
      </w:r>
    </w:p>
    <w:p w14:paraId="5B9F6F49" w14:textId="77777777" w:rsidR="008B54D7" w:rsidRPr="00C601C0" w:rsidRDefault="008B54D7" w:rsidP="00C601C0">
      <w:pPr>
        <w:tabs>
          <w:tab w:val="left" w:pos="1418"/>
        </w:tabs>
        <w:rPr>
          <w:rFonts w:ascii="Arial" w:eastAsia="Times New Roman" w:hAnsi="Arial" w:cs="Arial"/>
          <w:b/>
          <w:sz w:val="22"/>
          <w:szCs w:val="22"/>
          <w:lang w:eastAsia="pt-BR"/>
        </w:rPr>
      </w:pPr>
    </w:p>
    <w:p w14:paraId="0E7D1F63" w14:textId="77777777" w:rsidR="008B54D7" w:rsidRPr="00C601C0" w:rsidRDefault="008B54D7" w:rsidP="00C601C0">
      <w:pPr>
        <w:pStyle w:val="Corpodetexto"/>
        <w:spacing w:after="0" w:line="276" w:lineRule="auto"/>
        <w:jc w:val="both"/>
        <w:rPr>
          <w:rFonts w:ascii="Arial" w:hAnsi="Arial" w:cs="Arial"/>
          <w:sz w:val="22"/>
          <w:szCs w:val="22"/>
          <w:shd w:val="clear" w:color="auto" w:fill="FFFFFF"/>
        </w:rPr>
      </w:pPr>
      <w:r w:rsidRPr="00C601C0">
        <w:rPr>
          <w:rFonts w:ascii="Arial" w:hAnsi="Arial" w:cs="Arial"/>
          <w:sz w:val="22"/>
          <w:szCs w:val="22"/>
        </w:rPr>
        <w:t xml:space="preserve">O Conselho de Arquitetura e Urbanismo do Brasil (CAU/BR) e os Conselhos de Arquitetura Urbanismo dos Estados e do Distrito Federal (CAU/UF) foram criados com a Lei nº 12.378, de 31 de dezembro de 2010, que regulamenta o exercício da Arquitetura e Urbanismo no País. </w:t>
      </w:r>
      <w:r w:rsidRPr="00C601C0">
        <w:rPr>
          <w:rFonts w:ascii="Arial" w:hAnsi="Arial" w:cs="Arial"/>
          <w:sz w:val="22"/>
          <w:szCs w:val="22"/>
          <w:shd w:val="clear" w:color="auto" w:fill="FFFFFF"/>
        </w:rPr>
        <w:t xml:space="preserve">A data de fundação do Conselho, ou seja, de sua efetiva implantação, é 15 de dezembro de 2011, Dia Nacional do Arquiteto e Urbanista e natalício de Oscar Niemeyer. </w:t>
      </w:r>
    </w:p>
    <w:p w14:paraId="7129C099" w14:textId="77777777" w:rsidR="008B54D7" w:rsidRPr="00C601C0" w:rsidRDefault="008B54D7" w:rsidP="00C601C0">
      <w:pPr>
        <w:pStyle w:val="Corpodetexto"/>
        <w:spacing w:after="0" w:line="276" w:lineRule="auto"/>
        <w:jc w:val="both"/>
        <w:rPr>
          <w:rFonts w:ascii="Arial" w:hAnsi="Arial" w:cs="Arial"/>
          <w:sz w:val="22"/>
          <w:szCs w:val="22"/>
        </w:rPr>
      </w:pPr>
    </w:p>
    <w:p w14:paraId="69CEB127"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O CAU/BR possui a função de “orientar, disciplinar e fiscalizar o exercício da profissão de Arquitetura e Urbanismo, zelar pela fiel observância dos princípios de ética e disciplina da classe em todo o território nacional, bem como pugnar pelo aperfeiçoamento do exercício da Arquitetura e Urbanismo” (Lei nº 12.378, de 2010, art. 24, § 1º). Tem sede e foro em Brasília, Distrito Federal, e jurisdição em todo o território nacional. É uma autarquia federal dotada de personalidade jurídica de direito público, com autonomia administrativa e financeira e estrutura federativa, cujas atividades são custeadas exclusivamente pelas receitas advindas de anuidades, emissão de Registros de Responsabilidade Técnica (</w:t>
      </w:r>
      <w:proofErr w:type="spellStart"/>
      <w:r w:rsidRPr="00C601C0">
        <w:rPr>
          <w:rFonts w:ascii="Arial" w:hAnsi="Arial" w:cs="Arial"/>
          <w:sz w:val="22"/>
          <w:szCs w:val="22"/>
        </w:rPr>
        <w:t>RRTs</w:t>
      </w:r>
      <w:proofErr w:type="spellEnd"/>
      <w:r w:rsidRPr="00C601C0">
        <w:rPr>
          <w:rFonts w:ascii="Arial" w:hAnsi="Arial" w:cs="Arial"/>
          <w:sz w:val="22"/>
          <w:szCs w:val="22"/>
        </w:rPr>
        <w:t xml:space="preserve">), certidões e outros serviços. </w:t>
      </w:r>
    </w:p>
    <w:p w14:paraId="396F23DF" w14:textId="77777777" w:rsidR="008B54D7" w:rsidRPr="00C601C0" w:rsidRDefault="008B54D7" w:rsidP="00C601C0">
      <w:pPr>
        <w:pStyle w:val="Corpodetexto"/>
        <w:spacing w:after="0" w:line="276" w:lineRule="auto"/>
        <w:jc w:val="both"/>
        <w:rPr>
          <w:rFonts w:ascii="Arial" w:hAnsi="Arial" w:cs="Arial"/>
          <w:sz w:val="22"/>
          <w:szCs w:val="22"/>
        </w:rPr>
      </w:pPr>
    </w:p>
    <w:p w14:paraId="77C001C4"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O CAU/BR é responsável pela regulamentação do registro profissional do Arquiteto e Urbanista e das sociedades profissionais, registro esse que se constitui no instrumento legal e necessário para o uso do título de Arquiteto e Urbanista e para o exercício das atividades profissionais privativas correspondentes. O registro profissional é efetivado pelo CAU do Estado ou do Distrito Federal (CAU/UF), é obrigatório e habilita o profissional e a sociedade profissional a atuarem em todo o território nacional.</w:t>
      </w:r>
    </w:p>
    <w:p w14:paraId="1C10C1A7" w14:textId="77777777" w:rsidR="008B54D7" w:rsidRPr="00C601C0" w:rsidRDefault="008B54D7" w:rsidP="00C601C0">
      <w:pPr>
        <w:pStyle w:val="Corpodetexto"/>
        <w:spacing w:after="0" w:line="276" w:lineRule="auto"/>
        <w:jc w:val="both"/>
        <w:rPr>
          <w:rFonts w:ascii="Arial" w:hAnsi="Arial" w:cs="Arial"/>
          <w:sz w:val="22"/>
          <w:szCs w:val="22"/>
        </w:rPr>
      </w:pPr>
    </w:p>
    <w:p w14:paraId="49E1EA7A"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O registro profissional nacional, que habilita os arquitetos e urbanistas e as sociedades profissionais ao exercício da profissão em todo o território nacional é uma inovação e um avanço da Lei nº 12.378, de 2010, evitando e dispensando as licenças e registros secundários ainda existentes na regulação das demais profissões regulamentadas no Brasil.</w:t>
      </w:r>
    </w:p>
    <w:p w14:paraId="7AED16BE" w14:textId="77777777" w:rsidR="008B54D7" w:rsidRPr="00C601C0" w:rsidRDefault="008B54D7" w:rsidP="00C601C0">
      <w:pPr>
        <w:pStyle w:val="Corpodetexto"/>
        <w:spacing w:after="0" w:line="276" w:lineRule="auto"/>
        <w:jc w:val="both"/>
        <w:rPr>
          <w:rFonts w:ascii="Arial" w:hAnsi="Arial" w:cs="Arial"/>
          <w:sz w:val="22"/>
          <w:szCs w:val="22"/>
        </w:rPr>
      </w:pPr>
    </w:p>
    <w:p w14:paraId="748E81B6"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A criação do CAU foi uma conquista histórica para a categoria, que significa maior autonomia e representatividade para a profissão. A profissão de arquiteto foi reconhecida no Brasil em 1933 juntamente com as de engenheiros e agrônomos. Com o reconhecimento, foi necessária a criação de um Conselho profissional que orientasse, regulasse e fiscalizasse o exercício das profissões, proibindo a atuação de leigos e punindo maus profissionais. Esse era o Sistema Crea/</w:t>
      </w:r>
      <w:proofErr w:type="spellStart"/>
      <w:r w:rsidRPr="00C601C0">
        <w:rPr>
          <w:rFonts w:ascii="Arial" w:hAnsi="Arial" w:cs="Arial"/>
          <w:sz w:val="22"/>
          <w:szCs w:val="22"/>
        </w:rPr>
        <w:t>Confea</w:t>
      </w:r>
      <w:proofErr w:type="spellEnd"/>
      <w:r w:rsidRPr="00C601C0">
        <w:rPr>
          <w:rFonts w:ascii="Arial" w:hAnsi="Arial" w:cs="Arial"/>
          <w:sz w:val="22"/>
          <w:szCs w:val="22"/>
        </w:rPr>
        <w:t>, do qual os arquitetos e urbanistas participaram até 2010. Nesse período de convivência, arquitetos e urbanistas sentiram a necessidade da criação de um Conselho profissional próprio, que congregasse somente a categoria, com pleno conhecimento e plena autonomia do exercício da profissão.</w:t>
      </w:r>
    </w:p>
    <w:p w14:paraId="1A132BB7" w14:textId="77777777" w:rsidR="008B54D7" w:rsidRPr="00C601C0" w:rsidRDefault="008B54D7" w:rsidP="00C601C0">
      <w:pPr>
        <w:rPr>
          <w:rFonts w:ascii="Arial" w:eastAsia="Arial" w:hAnsi="Arial" w:cs="Arial"/>
          <w:sz w:val="22"/>
          <w:szCs w:val="22"/>
        </w:rPr>
      </w:pPr>
    </w:p>
    <w:p w14:paraId="6C80C40D" w14:textId="77777777" w:rsidR="008B54D7" w:rsidRPr="00C601C0" w:rsidRDefault="008B54D7" w:rsidP="00C601C0">
      <w:pPr>
        <w:pStyle w:val="Corpodetexto"/>
        <w:spacing w:after="0" w:line="276" w:lineRule="auto"/>
        <w:jc w:val="both"/>
        <w:rPr>
          <w:rFonts w:ascii="Arial" w:eastAsia="Arial" w:hAnsi="Arial" w:cs="Arial"/>
          <w:sz w:val="22"/>
          <w:szCs w:val="22"/>
        </w:rPr>
      </w:pPr>
      <w:r w:rsidRPr="00C601C0">
        <w:rPr>
          <w:rFonts w:ascii="Arial" w:hAnsi="Arial" w:cs="Arial"/>
          <w:sz w:val="22"/>
          <w:szCs w:val="22"/>
        </w:rPr>
        <w:lastRenderedPageBreak/>
        <w:t>Há muitos anos os arquitetos e urbanistas vinham considerando que a representação da categoria era insuficiente e estava prejudicada pela inclusão da profissão em um conselho multiprofissional, o que fazia com que as questões de interesse da Arquitetura e Urbanismo fossem colocadas em segundo plano ou não tivessem um tratamento prioritário em face das demandas de outras profissões.</w:t>
      </w:r>
    </w:p>
    <w:p w14:paraId="22EE05E2" w14:textId="77777777" w:rsidR="008B54D7" w:rsidRPr="00C601C0" w:rsidRDefault="008B54D7" w:rsidP="00C601C0">
      <w:pPr>
        <w:pStyle w:val="Corpodetexto"/>
        <w:spacing w:after="0" w:line="276" w:lineRule="auto"/>
        <w:jc w:val="both"/>
        <w:rPr>
          <w:rFonts w:ascii="Arial" w:hAnsi="Arial" w:cs="Arial"/>
          <w:sz w:val="22"/>
          <w:szCs w:val="22"/>
        </w:rPr>
      </w:pPr>
    </w:p>
    <w:p w14:paraId="20647CF4"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Assim, em 31 de dezembro de 2010, depois de uma luta de mais de 50 anos, a Lei Federal 12.378/2010 criou o Conselho de Arquitetura e Urbanismo do Brasil CAU/BR, responsável por todas as diretrizes regulamentares da profissão, bem como os CAU/UF, unidades federativas, em todo Brasil</w:t>
      </w:r>
    </w:p>
    <w:p w14:paraId="4A1A6BEA" w14:textId="77777777" w:rsidR="008B54D7" w:rsidRPr="00C601C0" w:rsidRDefault="008B54D7" w:rsidP="00C601C0">
      <w:pPr>
        <w:pStyle w:val="Corpodetexto"/>
        <w:spacing w:after="0" w:line="276" w:lineRule="auto"/>
        <w:jc w:val="both"/>
        <w:rPr>
          <w:rFonts w:ascii="Arial" w:hAnsi="Arial" w:cs="Arial"/>
          <w:sz w:val="22"/>
          <w:szCs w:val="22"/>
        </w:rPr>
      </w:pPr>
    </w:p>
    <w:p w14:paraId="72AAD096"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A criação do CAU/BR e dos CAU/UF constituiu, portanto, um motivo de orgulho e valorização da profissão, marcando o início de uma nova etapa da história da Arquitetura e do Urbanismo no Brasil, com os arquitetos e urbanistas sendo atores exclusivos da regulação da profissão.</w:t>
      </w:r>
    </w:p>
    <w:p w14:paraId="1E110FDE" w14:textId="77777777" w:rsidR="008B54D7" w:rsidRPr="00C601C0" w:rsidRDefault="008B54D7" w:rsidP="00C601C0">
      <w:pPr>
        <w:pStyle w:val="Corpodetexto"/>
        <w:spacing w:after="0" w:line="276" w:lineRule="auto"/>
        <w:jc w:val="both"/>
        <w:rPr>
          <w:rFonts w:ascii="Arial" w:hAnsi="Arial" w:cs="Arial"/>
          <w:sz w:val="22"/>
          <w:szCs w:val="22"/>
        </w:rPr>
      </w:pPr>
    </w:p>
    <w:p w14:paraId="0F9A776A" w14:textId="77777777" w:rsidR="008B54D7" w:rsidRPr="00C601C0" w:rsidRDefault="008B54D7" w:rsidP="00C601C0">
      <w:pPr>
        <w:rPr>
          <w:rFonts w:ascii="Arial" w:eastAsia="Arial" w:hAnsi="Arial" w:cs="Arial"/>
          <w:sz w:val="22"/>
          <w:szCs w:val="22"/>
        </w:rPr>
      </w:pPr>
      <w:r w:rsidRPr="00C601C0">
        <w:rPr>
          <w:rFonts w:ascii="Arial" w:eastAsia="Arial" w:hAnsi="Arial" w:cs="Arial"/>
          <w:sz w:val="22"/>
          <w:szCs w:val="22"/>
        </w:rPr>
        <w:t>O mapa estratégico do CAU/BR e dos CAU/UF define os objetivos que devem nortear suas ações até o ano de 2023. São os seguintes:</w:t>
      </w:r>
    </w:p>
    <w:p w14:paraId="33E3E717" w14:textId="77777777" w:rsidR="008B54D7" w:rsidRPr="00C601C0" w:rsidRDefault="008B54D7" w:rsidP="00C601C0">
      <w:pPr>
        <w:rPr>
          <w:rFonts w:ascii="Arial" w:eastAsia="Arial" w:hAnsi="Arial" w:cs="Arial"/>
          <w:sz w:val="22"/>
          <w:szCs w:val="22"/>
        </w:rPr>
      </w:pPr>
    </w:p>
    <w:p w14:paraId="49251F11" w14:textId="77777777" w:rsidR="008B54D7" w:rsidRPr="00C601C0" w:rsidRDefault="008B54D7" w:rsidP="00C601C0">
      <w:pPr>
        <w:rPr>
          <w:rFonts w:ascii="Arial" w:eastAsia="Arial" w:hAnsi="Arial" w:cs="Arial"/>
          <w:b/>
          <w:sz w:val="22"/>
          <w:szCs w:val="22"/>
        </w:rPr>
      </w:pPr>
      <w:r w:rsidRPr="00C601C0">
        <w:rPr>
          <w:rFonts w:ascii="Arial" w:eastAsia="Arial" w:hAnsi="Arial" w:cs="Arial"/>
          <w:b/>
          <w:sz w:val="22"/>
          <w:szCs w:val="22"/>
        </w:rPr>
        <w:t>MISSÃO</w:t>
      </w:r>
    </w:p>
    <w:p w14:paraId="3025B47B" w14:textId="77777777" w:rsidR="008B54D7" w:rsidRPr="00C601C0" w:rsidRDefault="008B54D7" w:rsidP="00C601C0">
      <w:pPr>
        <w:numPr>
          <w:ilvl w:val="0"/>
          <w:numId w:val="21"/>
        </w:numPr>
        <w:tabs>
          <w:tab w:val="left" w:pos="142"/>
        </w:tabs>
        <w:rPr>
          <w:rFonts w:ascii="Arial" w:eastAsia="Arial" w:hAnsi="Arial" w:cs="Arial"/>
          <w:sz w:val="22"/>
          <w:szCs w:val="22"/>
        </w:rPr>
      </w:pPr>
      <w:r w:rsidRPr="00C601C0">
        <w:rPr>
          <w:rFonts w:ascii="Arial" w:eastAsia="Arial" w:hAnsi="Arial" w:cs="Arial"/>
          <w:sz w:val="22"/>
          <w:szCs w:val="22"/>
        </w:rPr>
        <w:t>Promover Arquitetura e Urbanismo para todos.</w:t>
      </w:r>
    </w:p>
    <w:p w14:paraId="31899C57" w14:textId="77777777" w:rsidR="008B54D7" w:rsidRPr="00C601C0" w:rsidRDefault="008B54D7" w:rsidP="00C601C0">
      <w:pPr>
        <w:tabs>
          <w:tab w:val="left" w:pos="142"/>
        </w:tabs>
        <w:rPr>
          <w:rFonts w:ascii="Arial" w:eastAsia="Arial" w:hAnsi="Arial" w:cs="Arial"/>
          <w:b/>
          <w:sz w:val="22"/>
          <w:szCs w:val="22"/>
        </w:rPr>
      </w:pPr>
    </w:p>
    <w:p w14:paraId="073F7E4A" w14:textId="77777777" w:rsidR="008B54D7" w:rsidRPr="00C601C0" w:rsidRDefault="008B54D7" w:rsidP="00C601C0">
      <w:pPr>
        <w:tabs>
          <w:tab w:val="left" w:pos="142"/>
        </w:tabs>
        <w:rPr>
          <w:rFonts w:ascii="Arial" w:eastAsia="Arial" w:hAnsi="Arial" w:cs="Arial"/>
          <w:b/>
          <w:sz w:val="22"/>
          <w:szCs w:val="22"/>
        </w:rPr>
      </w:pPr>
      <w:r w:rsidRPr="00C601C0">
        <w:rPr>
          <w:rFonts w:ascii="Arial" w:eastAsia="Arial" w:hAnsi="Arial" w:cs="Arial"/>
          <w:b/>
          <w:sz w:val="22"/>
          <w:szCs w:val="22"/>
        </w:rPr>
        <w:t>VISÃO</w:t>
      </w:r>
    </w:p>
    <w:p w14:paraId="29DC97B4" w14:textId="77777777" w:rsidR="008B54D7" w:rsidRPr="00C601C0" w:rsidRDefault="008B54D7" w:rsidP="00C601C0">
      <w:pPr>
        <w:numPr>
          <w:ilvl w:val="0"/>
          <w:numId w:val="22"/>
        </w:numPr>
        <w:tabs>
          <w:tab w:val="left" w:pos="142"/>
        </w:tabs>
        <w:rPr>
          <w:rFonts w:ascii="Arial" w:eastAsia="Arial" w:hAnsi="Arial" w:cs="Arial"/>
          <w:b/>
          <w:sz w:val="22"/>
          <w:szCs w:val="22"/>
        </w:rPr>
      </w:pPr>
      <w:r w:rsidRPr="00C601C0">
        <w:rPr>
          <w:rFonts w:ascii="Arial" w:eastAsia="Arial" w:hAnsi="Arial" w:cs="Arial"/>
          <w:sz w:val="22"/>
          <w:szCs w:val="22"/>
        </w:rPr>
        <w:t>Ser reconhecido como referência na defesa e fomento das boas práticas em Arquitetura e Urbanismo.</w:t>
      </w:r>
    </w:p>
    <w:p w14:paraId="0EB49E6C" w14:textId="77777777" w:rsidR="008B54D7" w:rsidRPr="00C601C0" w:rsidRDefault="008B54D7" w:rsidP="00C601C0">
      <w:pPr>
        <w:tabs>
          <w:tab w:val="left" w:pos="142"/>
        </w:tabs>
        <w:rPr>
          <w:rFonts w:ascii="Arial" w:eastAsia="Arial" w:hAnsi="Arial" w:cs="Arial"/>
          <w:b/>
          <w:sz w:val="22"/>
          <w:szCs w:val="22"/>
        </w:rPr>
      </w:pPr>
    </w:p>
    <w:p w14:paraId="422E5A65" w14:textId="77777777" w:rsidR="008B54D7" w:rsidRPr="00C601C0" w:rsidRDefault="008B54D7" w:rsidP="00C601C0">
      <w:pPr>
        <w:tabs>
          <w:tab w:val="left" w:pos="142"/>
        </w:tabs>
        <w:rPr>
          <w:rFonts w:ascii="Arial" w:eastAsia="Arial" w:hAnsi="Arial" w:cs="Arial"/>
          <w:b/>
          <w:sz w:val="22"/>
          <w:szCs w:val="22"/>
        </w:rPr>
      </w:pPr>
      <w:r w:rsidRPr="00C601C0">
        <w:rPr>
          <w:rFonts w:ascii="Arial" w:eastAsia="Arial" w:hAnsi="Arial" w:cs="Arial"/>
          <w:b/>
          <w:sz w:val="22"/>
          <w:szCs w:val="22"/>
        </w:rPr>
        <w:t>VALORES</w:t>
      </w:r>
    </w:p>
    <w:p w14:paraId="074EA146" w14:textId="77777777" w:rsidR="008B54D7" w:rsidRPr="00C601C0" w:rsidRDefault="008B54D7" w:rsidP="00C601C0">
      <w:pPr>
        <w:numPr>
          <w:ilvl w:val="0"/>
          <w:numId w:val="23"/>
        </w:numPr>
        <w:tabs>
          <w:tab w:val="left" w:pos="142"/>
        </w:tabs>
        <w:rPr>
          <w:rFonts w:ascii="Arial" w:eastAsia="Arial" w:hAnsi="Arial" w:cs="Arial"/>
          <w:sz w:val="22"/>
          <w:szCs w:val="22"/>
        </w:rPr>
      </w:pPr>
      <w:r w:rsidRPr="00C601C0">
        <w:rPr>
          <w:rFonts w:ascii="Arial" w:eastAsia="Arial" w:hAnsi="Arial" w:cs="Arial"/>
          <w:sz w:val="22"/>
          <w:szCs w:val="22"/>
        </w:rPr>
        <w:t>Ética e transparência;</w:t>
      </w:r>
    </w:p>
    <w:p w14:paraId="6E8D9FF7" w14:textId="77777777" w:rsidR="008B54D7" w:rsidRPr="00C601C0" w:rsidRDefault="008B54D7" w:rsidP="00C601C0">
      <w:pPr>
        <w:numPr>
          <w:ilvl w:val="0"/>
          <w:numId w:val="23"/>
        </w:numPr>
        <w:tabs>
          <w:tab w:val="left" w:pos="142"/>
        </w:tabs>
        <w:rPr>
          <w:rFonts w:ascii="Arial" w:eastAsia="Arial" w:hAnsi="Arial" w:cs="Arial"/>
          <w:sz w:val="22"/>
          <w:szCs w:val="22"/>
        </w:rPr>
      </w:pPr>
      <w:r w:rsidRPr="00C601C0">
        <w:rPr>
          <w:rFonts w:ascii="Arial" w:eastAsia="Arial" w:hAnsi="Arial" w:cs="Arial"/>
          <w:sz w:val="22"/>
          <w:szCs w:val="22"/>
        </w:rPr>
        <w:t>Excelência organizacional;</w:t>
      </w:r>
    </w:p>
    <w:p w14:paraId="4A3EC702" w14:textId="77777777" w:rsidR="008B54D7" w:rsidRPr="00C601C0" w:rsidRDefault="008B54D7" w:rsidP="00C601C0">
      <w:pPr>
        <w:numPr>
          <w:ilvl w:val="0"/>
          <w:numId w:val="23"/>
        </w:numPr>
        <w:tabs>
          <w:tab w:val="left" w:pos="142"/>
        </w:tabs>
        <w:rPr>
          <w:rFonts w:ascii="Arial" w:eastAsia="Arial" w:hAnsi="Arial" w:cs="Arial"/>
          <w:sz w:val="22"/>
          <w:szCs w:val="22"/>
        </w:rPr>
      </w:pPr>
      <w:r w:rsidRPr="00C601C0">
        <w:rPr>
          <w:rFonts w:ascii="Arial" w:eastAsia="Arial" w:hAnsi="Arial" w:cs="Arial"/>
          <w:sz w:val="22"/>
          <w:szCs w:val="22"/>
        </w:rPr>
        <w:t>Comprometimento com a inovação;</w:t>
      </w:r>
    </w:p>
    <w:p w14:paraId="6565705D" w14:textId="77777777" w:rsidR="008B54D7" w:rsidRPr="00C601C0" w:rsidRDefault="008B54D7" w:rsidP="00C601C0">
      <w:pPr>
        <w:numPr>
          <w:ilvl w:val="0"/>
          <w:numId w:val="23"/>
        </w:numPr>
        <w:tabs>
          <w:tab w:val="left" w:pos="142"/>
        </w:tabs>
        <w:rPr>
          <w:rFonts w:ascii="Arial" w:eastAsia="Arial" w:hAnsi="Arial" w:cs="Arial"/>
          <w:sz w:val="22"/>
          <w:szCs w:val="22"/>
        </w:rPr>
      </w:pPr>
      <w:r w:rsidRPr="00C601C0">
        <w:rPr>
          <w:rFonts w:ascii="Arial" w:eastAsia="Arial" w:hAnsi="Arial" w:cs="Arial"/>
          <w:sz w:val="22"/>
          <w:szCs w:val="22"/>
        </w:rPr>
        <w:t>Unicidade e integração;</w:t>
      </w:r>
    </w:p>
    <w:p w14:paraId="7F949B6A" w14:textId="77777777" w:rsidR="008B54D7" w:rsidRPr="00C601C0" w:rsidRDefault="008B54D7" w:rsidP="00C601C0">
      <w:pPr>
        <w:numPr>
          <w:ilvl w:val="0"/>
          <w:numId w:val="23"/>
        </w:numPr>
        <w:tabs>
          <w:tab w:val="left" w:pos="142"/>
        </w:tabs>
        <w:rPr>
          <w:rFonts w:ascii="Arial" w:eastAsia="Arial" w:hAnsi="Arial" w:cs="Arial"/>
          <w:sz w:val="22"/>
          <w:szCs w:val="22"/>
        </w:rPr>
      </w:pPr>
      <w:r w:rsidRPr="00C601C0">
        <w:rPr>
          <w:rFonts w:ascii="Arial" w:eastAsia="Arial" w:hAnsi="Arial" w:cs="Arial"/>
          <w:sz w:val="22"/>
          <w:szCs w:val="22"/>
        </w:rPr>
        <w:t>Democratização da informação e conhecimento;</w:t>
      </w:r>
    </w:p>
    <w:p w14:paraId="031B267A" w14:textId="77777777" w:rsidR="008B54D7" w:rsidRPr="00C601C0" w:rsidRDefault="008B54D7" w:rsidP="00C601C0">
      <w:pPr>
        <w:numPr>
          <w:ilvl w:val="0"/>
          <w:numId w:val="23"/>
        </w:numPr>
        <w:tabs>
          <w:tab w:val="left" w:pos="142"/>
        </w:tabs>
        <w:rPr>
          <w:rFonts w:ascii="Arial" w:eastAsia="Arial" w:hAnsi="Arial" w:cs="Arial"/>
          <w:sz w:val="22"/>
          <w:szCs w:val="22"/>
        </w:rPr>
      </w:pPr>
      <w:r w:rsidRPr="00C601C0">
        <w:rPr>
          <w:rFonts w:ascii="Arial" w:eastAsia="Arial" w:hAnsi="Arial" w:cs="Arial"/>
          <w:sz w:val="22"/>
          <w:szCs w:val="22"/>
        </w:rPr>
        <w:t>Interlocução da Arquitetura e Urbanismo na sociedade.</w:t>
      </w:r>
    </w:p>
    <w:p w14:paraId="439FB843" w14:textId="77777777" w:rsidR="008B54D7" w:rsidRPr="00C601C0" w:rsidRDefault="008B54D7" w:rsidP="00C601C0">
      <w:pPr>
        <w:tabs>
          <w:tab w:val="left" w:pos="142"/>
        </w:tabs>
        <w:rPr>
          <w:rFonts w:ascii="Arial" w:eastAsia="Arial" w:hAnsi="Arial" w:cs="Arial"/>
          <w:b/>
          <w:sz w:val="22"/>
          <w:szCs w:val="22"/>
        </w:rPr>
      </w:pPr>
    </w:p>
    <w:p w14:paraId="616CC70B" w14:textId="77777777" w:rsidR="008B54D7" w:rsidRPr="00C601C0" w:rsidRDefault="008B54D7" w:rsidP="00C601C0">
      <w:pPr>
        <w:tabs>
          <w:tab w:val="left" w:pos="142"/>
        </w:tabs>
        <w:rPr>
          <w:rFonts w:ascii="Arial" w:eastAsia="Arial" w:hAnsi="Arial" w:cs="Arial"/>
          <w:b/>
          <w:sz w:val="22"/>
          <w:szCs w:val="22"/>
        </w:rPr>
      </w:pPr>
      <w:r w:rsidRPr="00C601C0">
        <w:rPr>
          <w:rFonts w:ascii="Arial" w:eastAsia="Arial" w:hAnsi="Arial" w:cs="Arial"/>
          <w:b/>
          <w:sz w:val="22"/>
          <w:szCs w:val="22"/>
        </w:rPr>
        <w:t>COMPROMISSOS COM A SOCIEDADE</w:t>
      </w:r>
    </w:p>
    <w:p w14:paraId="251CE6A3" w14:textId="77777777" w:rsidR="008B54D7" w:rsidRPr="00C601C0" w:rsidRDefault="008B54D7" w:rsidP="00C601C0">
      <w:pPr>
        <w:numPr>
          <w:ilvl w:val="0"/>
          <w:numId w:val="24"/>
        </w:numPr>
        <w:tabs>
          <w:tab w:val="left" w:pos="142"/>
        </w:tabs>
        <w:rPr>
          <w:rFonts w:ascii="Arial" w:eastAsia="Arial" w:hAnsi="Arial" w:cs="Arial"/>
          <w:sz w:val="22"/>
          <w:szCs w:val="22"/>
        </w:rPr>
      </w:pPr>
      <w:r w:rsidRPr="00C601C0">
        <w:rPr>
          <w:rFonts w:ascii="Arial" w:eastAsia="Arial" w:hAnsi="Arial" w:cs="Arial"/>
          <w:sz w:val="22"/>
          <w:szCs w:val="22"/>
        </w:rPr>
        <w:t>Valorizar a Arquitetura e o Urbanismo;</w:t>
      </w:r>
    </w:p>
    <w:p w14:paraId="60C8B56F" w14:textId="77777777" w:rsidR="008B54D7" w:rsidRPr="00C601C0" w:rsidRDefault="008B54D7" w:rsidP="00C601C0">
      <w:pPr>
        <w:numPr>
          <w:ilvl w:val="0"/>
          <w:numId w:val="24"/>
        </w:numPr>
        <w:tabs>
          <w:tab w:val="left" w:pos="142"/>
        </w:tabs>
        <w:rPr>
          <w:rFonts w:ascii="Arial" w:eastAsia="Arial" w:hAnsi="Arial" w:cs="Arial"/>
          <w:sz w:val="22"/>
          <w:szCs w:val="22"/>
        </w:rPr>
      </w:pPr>
      <w:r w:rsidRPr="00C601C0">
        <w:rPr>
          <w:rFonts w:ascii="Arial" w:eastAsia="Arial" w:hAnsi="Arial" w:cs="Arial"/>
          <w:sz w:val="22"/>
          <w:szCs w:val="22"/>
        </w:rPr>
        <w:t>Impactar significativamente o planejamento e a gestão do território.</w:t>
      </w:r>
    </w:p>
    <w:p w14:paraId="0EE54256" w14:textId="77777777" w:rsidR="008B54D7" w:rsidRPr="00C601C0" w:rsidRDefault="008B54D7" w:rsidP="00C601C0">
      <w:pPr>
        <w:pStyle w:val="TextosemFormatao"/>
        <w:tabs>
          <w:tab w:val="left" w:pos="142"/>
        </w:tabs>
        <w:spacing w:line="276" w:lineRule="auto"/>
        <w:jc w:val="both"/>
        <w:rPr>
          <w:rFonts w:ascii="Arial" w:hAnsi="Arial" w:cs="Arial"/>
          <w:b/>
          <w:sz w:val="22"/>
          <w:szCs w:val="22"/>
          <w:u w:val="single"/>
        </w:rPr>
      </w:pPr>
    </w:p>
    <w:p w14:paraId="0C2E9D02" w14:textId="77777777" w:rsidR="008B54D7" w:rsidRPr="00C601C0" w:rsidRDefault="008B54D7" w:rsidP="00C601C0">
      <w:pPr>
        <w:tabs>
          <w:tab w:val="left" w:pos="142"/>
        </w:tabs>
        <w:rPr>
          <w:rFonts w:ascii="Arial" w:eastAsia="Arial" w:hAnsi="Arial" w:cs="Arial"/>
          <w:sz w:val="22"/>
          <w:szCs w:val="22"/>
        </w:rPr>
      </w:pPr>
      <w:r w:rsidRPr="00C601C0">
        <w:rPr>
          <w:rFonts w:ascii="Arial" w:eastAsia="Arial" w:hAnsi="Arial" w:cs="Arial"/>
          <w:sz w:val="22"/>
          <w:szCs w:val="22"/>
        </w:rPr>
        <w:t>Os principais serviços prestados pelo CAU aos arquitetos e urbanistas e à sociedade são:</w:t>
      </w:r>
    </w:p>
    <w:p w14:paraId="734A1F4E"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Registro profissional</w:t>
      </w:r>
    </w:p>
    <w:p w14:paraId="7D9FDB68"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 xml:space="preserve">Fiscalização para coibir obras sem responsabilidade técnica </w:t>
      </w:r>
    </w:p>
    <w:p w14:paraId="78B13085"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Aplicação de sanções contra exercício ilegal ou aético da profissão</w:t>
      </w:r>
    </w:p>
    <w:p w14:paraId="409F5561"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Atendimento unificado e padronizado em todo país por meio do Centro de Serviços Compartilhados (CSC)</w:t>
      </w:r>
    </w:p>
    <w:p w14:paraId="3B9B35D7"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Emissão de Registro de Responsabilidade Técnica (RRT)</w:t>
      </w:r>
    </w:p>
    <w:p w14:paraId="4C6D5D82"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Registro de Direitos Autorais (RDA)</w:t>
      </w:r>
    </w:p>
    <w:p w14:paraId="1AA92D5B"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lastRenderedPageBreak/>
        <w:t>Certidões e declarações diversas</w:t>
      </w:r>
    </w:p>
    <w:p w14:paraId="673DA977"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 xml:space="preserve">Rede Integrada de Atendimento para reclamações, solicitações, denúncias, elogios e sugestões </w:t>
      </w:r>
    </w:p>
    <w:p w14:paraId="439B16EB"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Canal da Ouvidoria (pós-atendimento)</w:t>
      </w:r>
    </w:p>
    <w:p w14:paraId="2FCB034C"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“Ache um arquiteto e urbanista” (ferramenta de busca de profissionais)</w:t>
      </w:r>
    </w:p>
    <w:p w14:paraId="1A4A50DB"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Tabela de Honorários</w:t>
      </w:r>
    </w:p>
    <w:p w14:paraId="300C97A8"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 xml:space="preserve">Dados e informações </w:t>
      </w:r>
      <w:proofErr w:type="spellStart"/>
      <w:r w:rsidRPr="00C601C0">
        <w:rPr>
          <w:rFonts w:ascii="Arial" w:eastAsia="Arial" w:hAnsi="Arial" w:cs="Arial"/>
          <w:sz w:val="22"/>
          <w:szCs w:val="22"/>
        </w:rPr>
        <w:t>georeferenciadas</w:t>
      </w:r>
      <w:proofErr w:type="spellEnd"/>
      <w:r w:rsidRPr="00C601C0">
        <w:rPr>
          <w:rFonts w:ascii="Arial" w:eastAsia="Arial" w:hAnsi="Arial" w:cs="Arial"/>
          <w:sz w:val="22"/>
          <w:szCs w:val="22"/>
        </w:rPr>
        <w:t>, permitindo estudos e comparação entre diferentes bases de dados (Sistema de Inteligência Geográfica - IGEO)</w:t>
      </w:r>
    </w:p>
    <w:p w14:paraId="6E22E76A"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Consultas às Resoluções e Normas</w:t>
      </w:r>
    </w:p>
    <w:p w14:paraId="4C14B01D"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Portal da Transparência</w:t>
      </w:r>
    </w:p>
    <w:p w14:paraId="50B523DF" w14:textId="77777777" w:rsidR="008B54D7" w:rsidRPr="00C601C0" w:rsidRDefault="008B54D7" w:rsidP="00C601C0">
      <w:pPr>
        <w:pStyle w:val="PargrafodaLista"/>
        <w:numPr>
          <w:ilvl w:val="0"/>
          <w:numId w:val="25"/>
        </w:numPr>
        <w:tabs>
          <w:tab w:val="left" w:pos="142"/>
        </w:tabs>
        <w:spacing w:line="276" w:lineRule="auto"/>
        <w:ind w:left="0" w:firstLine="0"/>
        <w:jc w:val="both"/>
        <w:rPr>
          <w:rFonts w:ascii="Arial" w:eastAsia="Arial" w:hAnsi="Arial" w:cs="Arial"/>
          <w:sz w:val="22"/>
          <w:szCs w:val="22"/>
        </w:rPr>
      </w:pPr>
      <w:r w:rsidRPr="00C601C0">
        <w:rPr>
          <w:rFonts w:ascii="Arial" w:eastAsia="Arial" w:hAnsi="Arial" w:cs="Arial"/>
          <w:sz w:val="22"/>
          <w:szCs w:val="22"/>
        </w:rPr>
        <w:t xml:space="preserve">Campanhas de valorização profissional </w:t>
      </w:r>
    </w:p>
    <w:p w14:paraId="502E0BF6" w14:textId="77777777" w:rsidR="008B54D7" w:rsidRPr="00C601C0" w:rsidRDefault="008B54D7" w:rsidP="00C601C0">
      <w:pPr>
        <w:pStyle w:val="Corpodetexto"/>
        <w:spacing w:after="0" w:line="276" w:lineRule="auto"/>
        <w:jc w:val="both"/>
        <w:rPr>
          <w:rFonts w:ascii="Arial" w:eastAsia="Arial" w:hAnsi="Arial" w:cs="Arial"/>
          <w:sz w:val="22"/>
          <w:szCs w:val="22"/>
        </w:rPr>
      </w:pPr>
    </w:p>
    <w:p w14:paraId="118DB011"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 xml:space="preserve">O CAU/BR e os CAU/UF são autarquias federais </w:t>
      </w:r>
      <w:proofErr w:type="spellStart"/>
      <w:r w:rsidRPr="00C601C0">
        <w:rPr>
          <w:rFonts w:ascii="Arial" w:hAnsi="Arial" w:cs="Arial"/>
          <w:sz w:val="22"/>
          <w:szCs w:val="22"/>
        </w:rPr>
        <w:t>uniprofissionais</w:t>
      </w:r>
      <w:proofErr w:type="spellEnd"/>
      <w:r w:rsidRPr="00C601C0">
        <w:rPr>
          <w:rFonts w:ascii="Arial" w:hAnsi="Arial" w:cs="Arial"/>
          <w:sz w:val="22"/>
          <w:szCs w:val="22"/>
        </w:rPr>
        <w:t xml:space="preserve"> dotadas de personalidade jurídica de direito público, que constituem serviço público federal e têm a função de orientar, disciplinar e fiscalizar o exercício da profissão de Arquitetura e Urbanismo, zelar pela fiel observância dos princípios de ética e disciplina da classe em todo o território nacional, bem como pugnar pelo aperfeiçoamento do exercício da profissão, visando a melhoria da qualidade de vida, a defesa do meio ambiente e a preservação do patrimônio cultural do País. Formam um conjunto autárquico uno, com autonomia administrativa e financeira e estrutura federativa, cujas atividades são custeadas exclusivamente pelas receitas advindas de anuidades, emissão de RRT, certidões e outros serviços.</w:t>
      </w:r>
    </w:p>
    <w:p w14:paraId="03A82B89" w14:textId="77777777" w:rsidR="008B54D7" w:rsidRPr="00C601C0" w:rsidRDefault="008B54D7" w:rsidP="00C601C0">
      <w:pPr>
        <w:pStyle w:val="Corpodetexto"/>
        <w:spacing w:after="0" w:line="276" w:lineRule="auto"/>
        <w:jc w:val="both"/>
        <w:rPr>
          <w:rFonts w:ascii="Arial" w:hAnsi="Arial" w:cs="Arial"/>
          <w:sz w:val="22"/>
          <w:szCs w:val="22"/>
        </w:rPr>
      </w:pPr>
    </w:p>
    <w:p w14:paraId="659AD273"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O objetivo principal do CAU é regular o exercício da profissão de arquiteto e urbanista no Brasil, defender o interesse e a segurança da sociedade. Faz isso principalmente por meio da edição de normas (resoluções); emissão de registros profissionais, registros de responsabilidade técnica, certidões e outros; fiscalização das atividades de Arquitetura e Urbanismo; e ações de promoção da Arquitetura e Urbanismo.</w:t>
      </w:r>
    </w:p>
    <w:p w14:paraId="7F888201" w14:textId="77777777" w:rsidR="008B54D7" w:rsidRPr="00C601C0" w:rsidRDefault="008B54D7" w:rsidP="00C601C0">
      <w:pPr>
        <w:pStyle w:val="Corpodetexto"/>
        <w:spacing w:after="0" w:line="276" w:lineRule="auto"/>
        <w:jc w:val="both"/>
        <w:rPr>
          <w:rFonts w:ascii="Arial" w:hAnsi="Arial" w:cs="Arial"/>
          <w:sz w:val="22"/>
          <w:szCs w:val="22"/>
        </w:rPr>
      </w:pPr>
    </w:p>
    <w:p w14:paraId="32F066B6"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Nessa estrutura federativa, o CAU/BR é a instância normativa e recursal. Ou seja, aprova as normas que regulam a profissão, como as atividades que só podem ser realizadas por arquitetos e urbanistas, o Código de Ética e as Tabelas de Honorários; e julga em grau de recurso os processos realizados pelos CAU/UF. É composto por 27 conselheiros federais, representantes de cada uma das unidades da federação brasileira e mais um conselheiro representante das instituições de ensino superior de Arquitetura e Urbanismo. Os CAU/UF são as instâncias executivas do CAU, às quais cabem as ações de atendimento e orientação direta aos arquitetos, assim como as de fiscalização sobre a prática profissional da Arquitetura e Urbanismo. Cada unidade da federação possui um conselho próprio, de modo que todos os arquitetos e urbanistas brasileiros tenham garantido atendimento de qualidade em todo o território nacional.</w:t>
      </w:r>
    </w:p>
    <w:p w14:paraId="4BA121D1" w14:textId="77777777" w:rsidR="008B54D7" w:rsidRPr="00C601C0" w:rsidRDefault="008B54D7" w:rsidP="00C601C0">
      <w:pPr>
        <w:rPr>
          <w:rFonts w:ascii="Arial" w:eastAsia="Arial" w:hAnsi="Arial" w:cs="Arial"/>
          <w:sz w:val="22"/>
          <w:szCs w:val="22"/>
          <w:shd w:val="clear" w:color="auto" w:fill="FFFFFF"/>
        </w:rPr>
      </w:pPr>
    </w:p>
    <w:p w14:paraId="7F9B369F" w14:textId="77777777" w:rsidR="008B54D7" w:rsidRPr="00C601C0" w:rsidRDefault="008B54D7" w:rsidP="00C601C0">
      <w:pPr>
        <w:shd w:val="clear" w:color="auto" w:fill="FFFFFF"/>
        <w:rPr>
          <w:rFonts w:ascii="Arial" w:eastAsia="Times New Roman" w:hAnsi="Arial" w:cs="Arial"/>
          <w:sz w:val="22"/>
          <w:szCs w:val="22"/>
        </w:rPr>
      </w:pPr>
      <w:r w:rsidRPr="00C601C0">
        <w:rPr>
          <w:rFonts w:ascii="Arial" w:hAnsi="Arial" w:cs="Arial"/>
          <w:sz w:val="22"/>
          <w:szCs w:val="22"/>
        </w:rPr>
        <w:t xml:space="preserve">O Brasil possui atualmente 167.060 arquitetos e urbanistas ativos e registrados no CAU. A maioria, 63,10% (105.420) são mulheres, enquanto 36,90% (61.640) são homens.  Em 2018, o percentual era de 62%. </w:t>
      </w:r>
      <w:r w:rsidRPr="00C601C0">
        <w:rPr>
          <w:rFonts w:ascii="Arial" w:hAnsi="Arial" w:cs="Arial"/>
          <w:sz w:val="22"/>
          <w:szCs w:val="22"/>
          <w:shd w:val="clear" w:color="auto" w:fill="FFFFFF"/>
        </w:rPr>
        <w:t>Essa predominância tende a aumentar nos próximos anos, uma vez que a parcela de mulheres entre estudantes é bem maior: 67%. </w:t>
      </w:r>
      <w:r w:rsidRPr="00C601C0">
        <w:rPr>
          <w:rFonts w:ascii="Arial" w:hAnsi="Arial" w:cs="Arial"/>
          <w:sz w:val="22"/>
          <w:szCs w:val="22"/>
        </w:rPr>
        <w:t xml:space="preserve"> Elas são maioria em todas </w:t>
      </w:r>
      <w:r w:rsidRPr="00C601C0">
        <w:rPr>
          <w:rFonts w:ascii="Arial" w:hAnsi="Arial" w:cs="Arial"/>
          <w:sz w:val="22"/>
          <w:szCs w:val="22"/>
        </w:rPr>
        <w:lastRenderedPageBreak/>
        <w:t>as faixas etárias, exceto acima de 60 anos, em que 60% dos arquitetos e urbanistas são homens. O país possui ainda 23.928 empresas de Arquitetura e Urbanismo</w:t>
      </w:r>
    </w:p>
    <w:p w14:paraId="008B80F4" w14:textId="77777777" w:rsidR="008B54D7" w:rsidRPr="00C601C0" w:rsidRDefault="008B54D7" w:rsidP="00C601C0">
      <w:pPr>
        <w:pStyle w:val="Corpodetexto"/>
        <w:spacing w:after="0" w:line="276" w:lineRule="auto"/>
        <w:jc w:val="both"/>
        <w:rPr>
          <w:rFonts w:ascii="Arial" w:hAnsi="Arial" w:cs="Arial"/>
          <w:sz w:val="22"/>
          <w:szCs w:val="22"/>
        </w:rPr>
      </w:pPr>
    </w:p>
    <w:p w14:paraId="02DEC89E"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Existe uma grande concentração de arquitetos e urbanistas nas regiões Sudeste (54%) e Sul (20,5%). Comparando-se o número de arquitetos e urbanistas com o número de habitantes da região, percebe-se que existem diversas localidades, principalmente na Região Norte, onde há um menor número de profissionais em relação à população.</w:t>
      </w:r>
    </w:p>
    <w:p w14:paraId="37C2FCD0" w14:textId="77777777" w:rsidR="008B54D7" w:rsidRPr="00C601C0" w:rsidRDefault="008B54D7" w:rsidP="00C601C0">
      <w:pPr>
        <w:pStyle w:val="Corpodetexto"/>
        <w:spacing w:after="0" w:line="276" w:lineRule="auto"/>
        <w:jc w:val="both"/>
        <w:rPr>
          <w:rFonts w:ascii="Arial" w:hAnsi="Arial" w:cs="Arial"/>
          <w:sz w:val="22"/>
          <w:szCs w:val="22"/>
        </w:rPr>
      </w:pPr>
    </w:p>
    <w:p w14:paraId="4E698B5E"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Entre os contratantes de projetos, a maior parte é composta por empresas e instituições (56,16%). Pessoas físicas correspondem a 43,83%.</w:t>
      </w:r>
    </w:p>
    <w:p w14:paraId="42147189" w14:textId="77777777" w:rsidR="008B54D7" w:rsidRPr="00C601C0" w:rsidRDefault="008B54D7" w:rsidP="00C601C0">
      <w:pPr>
        <w:pStyle w:val="Corpodetexto"/>
        <w:spacing w:after="0" w:line="276" w:lineRule="auto"/>
        <w:jc w:val="both"/>
        <w:rPr>
          <w:rFonts w:ascii="Arial" w:hAnsi="Arial" w:cs="Arial"/>
          <w:sz w:val="22"/>
          <w:szCs w:val="22"/>
        </w:rPr>
      </w:pPr>
    </w:p>
    <w:p w14:paraId="25546D30"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Em geral, os arquitetos e urbanistas brasileiros estão satisfeitos com a sua profissão. Quase 70% dos entrevistados pelo Censo de 2012 do CAU/BR deram avaliações positivas sobre a atuação na área. Quando perguntados sobre o status social da profissão, 58% se dizem satisfeitos. Outra questão mostrou que 42% estão satisfeitos com a sua remuneração profissional, contra 24,5% de insatisfeitos e 23,5% que não manifestaram uma avaliação nem positiva nem negativa.</w:t>
      </w:r>
    </w:p>
    <w:p w14:paraId="32ED8ACD" w14:textId="77777777" w:rsidR="008B54D7" w:rsidRPr="00C601C0" w:rsidRDefault="008B54D7" w:rsidP="00C601C0">
      <w:pPr>
        <w:pStyle w:val="Corpodetexto"/>
        <w:spacing w:after="0" w:line="276" w:lineRule="auto"/>
        <w:jc w:val="both"/>
        <w:rPr>
          <w:rFonts w:ascii="Arial" w:hAnsi="Arial" w:cs="Arial"/>
          <w:sz w:val="22"/>
          <w:szCs w:val="22"/>
        </w:rPr>
      </w:pPr>
    </w:p>
    <w:p w14:paraId="5DF2B56F" w14:textId="77777777" w:rsidR="008B54D7" w:rsidRPr="00C601C0" w:rsidRDefault="008B54D7" w:rsidP="00C601C0">
      <w:pPr>
        <w:pStyle w:val="Default"/>
        <w:spacing w:line="276" w:lineRule="auto"/>
        <w:jc w:val="both"/>
        <w:rPr>
          <w:color w:val="auto"/>
          <w:sz w:val="22"/>
          <w:szCs w:val="22"/>
        </w:rPr>
      </w:pPr>
      <w:r w:rsidRPr="00C601C0">
        <w:rPr>
          <w:color w:val="auto"/>
          <w:sz w:val="22"/>
          <w:szCs w:val="22"/>
        </w:rPr>
        <w:t xml:space="preserve">Mais informações sobre o CAU/BR estão no site </w:t>
      </w:r>
      <w:hyperlink r:id="rId16" w:history="1">
        <w:r w:rsidRPr="00C601C0">
          <w:rPr>
            <w:rStyle w:val="Hyperlink"/>
            <w:color w:val="auto"/>
            <w:sz w:val="22"/>
            <w:szCs w:val="22"/>
            <w:u w:val="none"/>
          </w:rPr>
          <w:t>www.caubr.org.br</w:t>
        </w:r>
      </w:hyperlink>
      <w:r w:rsidRPr="00C601C0">
        <w:rPr>
          <w:rStyle w:val="Hyperlink"/>
          <w:color w:val="auto"/>
          <w:sz w:val="22"/>
          <w:szCs w:val="22"/>
          <w:u w:val="none"/>
        </w:rPr>
        <w:t>.</w:t>
      </w:r>
    </w:p>
    <w:p w14:paraId="432750CB" w14:textId="77777777" w:rsidR="008B54D7" w:rsidRPr="00C601C0" w:rsidRDefault="008B54D7" w:rsidP="00C601C0">
      <w:pPr>
        <w:tabs>
          <w:tab w:val="left" w:pos="993"/>
        </w:tabs>
        <w:rPr>
          <w:rFonts w:ascii="Arial" w:hAnsi="Arial" w:cs="Arial"/>
          <w:sz w:val="22"/>
          <w:szCs w:val="22"/>
        </w:rPr>
      </w:pPr>
    </w:p>
    <w:p w14:paraId="5653640C" w14:textId="77777777" w:rsidR="008B54D7" w:rsidRPr="00C601C0" w:rsidRDefault="008B54D7" w:rsidP="00C601C0">
      <w:pPr>
        <w:pStyle w:val="PargrafodaLista"/>
        <w:numPr>
          <w:ilvl w:val="0"/>
          <w:numId w:val="20"/>
        </w:numPr>
        <w:tabs>
          <w:tab w:val="left" w:pos="284"/>
        </w:tabs>
        <w:spacing w:line="276" w:lineRule="auto"/>
        <w:ind w:left="0" w:firstLine="0"/>
        <w:jc w:val="both"/>
        <w:rPr>
          <w:rFonts w:ascii="Arial" w:eastAsia="Times New Roman" w:hAnsi="Arial" w:cs="Arial"/>
          <w:b/>
          <w:sz w:val="22"/>
          <w:szCs w:val="22"/>
          <w:lang w:eastAsia="pt-BR"/>
        </w:rPr>
      </w:pPr>
      <w:r w:rsidRPr="00C601C0">
        <w:rPr>
          <w:rFonts w:ascii="Arial" w:eastAsia="Times New Roman" w:hAnsi="Arial" w:cs="Arial"/>
          <w:b/>
          <w:sz w:val="22"/>
          <w:szCs w:val="22"/>
          <w:lang w:eastAsia="pt-BR"/>
        </w:rPr>
        <w:t>DESAFIO DE COMUNICAÇÃO</w:t>
      </w:r>
    </w:p>
    <w:p w14:paraId="5831F434" w14:textId="77777777" w:rsidR="008B54D7" w:rsidRPr="00C601C0" w:rsidRDefault="008B54D7" w:rsidP="00C601C0">
      <w:pPr>
        <w:tabs>
          <w:tab w:val="left" w:pos="993"/>
        </w:tabs>
        <w:rPr>
          <w:rFonts w:ascii="Arial" w:eastAsia="Times New Roman" w:hAnsi="Arial" w:cs="Arial"/>
          <w:sz w:val="22"/>
          <w:szCs w:val="22"/>
          <w:lang w:eastAsia="pt-BR"/>
        </w:rPr>
      </w:pPr>
    </w:p>
    <w:p w14:paraId="0F72528C" w14:textId="77777777" w:rsidR="008B54D7" w:rsidRPr="00C601C0" w:rsidRDefault="008B54D7" w:rsidP="00C601C0">
      <w:pPr>
        <w:pStyle w:val="TextosemFormatao"/>
        <w:spacing w:line="276" w:lineRule="auto"/>
        <w:jc w:val="both"/>
        <w:rPr>
          <w:rFonts w:ascii="Arial" w:hAnsi="Arial" w:cs="Arial"/>
          <w:sz w:val="22"/>
          <w:szCs w:val="22"/>
        </w:rPr>
      </w:pPr>
      <w:r w:rsidRPr="00C601C0">
        <w:rPr>
          <w:rFonts w:ascii="Arial" w:hAnsi="Arial" w:cs="Arial"/>
          <w:sz w:val="22"/>
          <w:szCs w:val="22"/>
        </w:rPr>
        <w:t>Transcorridos pouco mais de oito anos de sua fundação, o Conselho de Arquitetura e Urbanismo do Brasil já está co</w:t>
      </w:r>
      <w:r w:rsidR="004E1C52">
        <w:rPr>
          <w:rFonts w:ascii="Arial" w:hAnsi="Arial" w:cs="Arial"/>
          <w:sz w:val="22"/>
          <w:szCs w:val="22"/>
        </w:rPr>
        <w:t>nsolidado, assim como os CAU/UF</w:t>
      </w:r>
      <w:r w:rsidRPr="00C601C0">
        <w:rPr>
          <w:rFonts w:ascii="Arial" w:hAnsi="Arial" w:cs="Arial"/>
          <w:sz w:val="22"/>
          <w:szCs w:val="22"/>
        </w:rPr>
        <w:t xml:space="preserve">, o que não dispensa a necessidade de interação constante com profissionais Arquitetos e Urbanistas registrados nos CAU dos Estados e do DF e a sociedade. </w:t>
      </w:r>
    </w:p>
    <w:p w14:paraId="2FD58EAA" w14:textId="77777777" w:rsidR="008B54D7" w:rsidRPr="00C601C0" w:rsidRDefault="008B54D7" w:rsidP="00C601C0">
      <w:pPr>
        <w:tabs>
          <w:tab w:val="left" w:pos="993"/>
        </w:tabs>
        <w:rPr>
          <w:rFonts w:ascii="Arial" w:hAnsi="Arial" w:cs="Arial"/>
          <w:sz w:val="22"/>
          <w:szCs w:val="22"/>
        </w:rPr>
      </w:pPr>
    </w:p>
    <w:p w14:paraId="2ECEE660" w14:textId="77777777" w:rsidR="008B54D7" w:rsidRPr="00C601C0" w:rsidRDefault="008B54D7" w:rsidP="00C601C0">
      <w:pPr>
        <w:pStyle w:val="Default"/>
        <w:spacing w:line="276" w:lineRule="auto"/>
        <w:jc w:val="both"/>
        <w:rPr>
          <w:color w:val="auto"/>
          <w:sz w:val="22"/>
          <w:szCs w:val="22"/>
        </w:rPr>
      </w:pPr>
      <w:r w:rsidRPr="00C601C0">
        <w:rPr>
          <w:color w:val="auto"/>
          <w:sz w:val="22"/>
          <w:szCs w:val="22"/>
        </w:rPr>
        <w:t xml:space="preserve">O CAU/BR possui como meta transversal de todos os seus projetos a valorização da profissão, com ações voltadas para a população e para os próprios profissionais. </w:t>
      </w:r>
    </w:p>
    <w:p w14:paraId="5268C9D0" w14:textId="77777777" w:rsidR="008B54D7" w:rsidRPr="00C601C0" w:rsidRDefault="008B54D7" w:rsidP="00C601C0">
      <w:pPr>
        <w:tabs>
          <w:tab w:val="left" w:pos="993"/>
        </w:tabs>
        <w:rPr>
          <w:rFonts w:ascii="Arial" w:hAnsi="Arial" w:cs="Arial"/>
          <w:sz w:val="22"/>
          <w:szCs w:val="22"/>
        </w:rPr>
      </w:pPr>
    </w:p>
    <w:p w14:paraId="191321B5"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Com a criação do Conselho de Arquitetura e Urbanismo para orientar, disciplinar e fiscalizar a profissão sob a forma de conselho profissional próprio, os arquitetos e urbanistas avançaram em diversos debates considerados fundamentais para a profissão, mas que estavam parados por muitos anos. Como conquistas do CAU, cita-se a elaboração do Código de Ética, a definição das atividades que só podem ser realizadas por arquitetos e urbanistas, a regulação sobre Direitos Autorais em Arquitetura e Urbanismo e a aprovação da Tabela de Honorários em Arquitetura e Urbanismo, este um instrumento de referência para negociação entre arquitetos e urbanistas e seus clientes.</w:t>
      </w:r>
    </w:p>
    <w:p w14:paraId="0E00DADF" w14:textId="77777777" w:rsidR="008B54D7" w:rsidRPr="00C601C0" w:rsidRDefault="008B54D7" w:rsidP="00C601C0">
      <w:pPr>
        <w:rPr>
          <w:rFonts w:ascii="Arial" w:hAnsi="Arial" w:cs="Arial"/>
          <w:sz w:val="22"/>
          <w:szCs w:val="22"/>
        </w:rPr>
      </w:pPr>
    </w:p>
    <w:p w14:paraId="51D966BE"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 xml:space="preserve">Tudo isso acontece em um momento histórico especial, em que o mercado de Arquitetura e Urbanismo passa por uma grande transformação. Depois de oscilarem entre 2014 e 2017, as atividades dos arquitetos e urbanistas (conforme registros feitos no CAU) voltaram a crescer em 2018. </w:t>
      </w:r>
    </w:p>
    <w:p w14:paraId="1C4756AD" w14:textId="77777777" w:rsidR="008B54D7" w:rsidRPr="00C601C0" w:rsidRDefault="008B54D7" w:rsidP="00C601C0">
      <w:pPr>
        <w:pStyle w:val="Corpodetexto"/>
        <w:spacing w:after="0" w:line="276" w:lineRule="auto"/>
        <w:jc w:val="both"/>
        <w:rPr>
          <w:rFonts w:ascii="Arial" w:hAnsi="Arial" w:cs="Arial"/>
          <w:sz w:val="22"/>
          <w:szCs w:val="22"/>
        </w:rPr>
      </w:pPr>
    </w:p>
    <w:p w14:paraId="77D4E18B"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 xml:space="preserve">Por outro temos também um momento político favorável para mostrar à sociedade a capacidade técnica dos arquitetos e urbanistas para a solução de grandes problemas que </w:t>
      </w:r>
      <w:r w:rsidRPr="00C601C0">
        <w:rPr>
          <w:rFonts w:ascii="Arial" w:hAnsi="Arial" w:cs="Arial"/>
          <w:sz w:val="22"/>
          <w:szCs w:val="22"/>
        </w:rPr>
        <w:lastRenderedPageBreak/>
        <w:t>ocupam a agenda política do País, como melhoria do espaço urbano, democratização das cidades, mobilidade urbana, sustentabilidade das construções, acessibilidade para pessoas com necessidades especiais e planejamento a longo</w:t>
      </w:r>
      <w:r w:rsidRPr="00C601C0">
        <w:rPr>
          <w:rFonts w:ascii="Arial" w:hAnsi="Arial" w:cs="Arial"/>
          <w:spacing w:val="-1"/>
          <w:sz w:val="22"/>
          <w:szCs w:val="22"/>
        </w:rPr>
        <w:t xml:space="preserve"> </w:t>
      </w:r>
      <w:r w:rsidRPr="00C601C0">
        <w:rPr>
          <w:rFonts w:ascii="Arial" w:hAnsi="Arial" w:cs="Arial"/>
          <w:sz w:val="22"/>
          <w:szCs w:val="22"/>
        </w:rPr>
        <w:t xml:space="preserve">prazo. </w:t>
      </w:r>
    </w:p>
    <w:p w14:paraId="3CDD8244" w14:textId="77777777" w:rsidR="008B54D7" w:rsidRPr="00C601C0" w:rsidRDefault="008B54D7" w:rsidP="00C601C0">
      <w:pPr>
        <w:pStyle w:val="Corpodetexto"/>
        <w:spacing w:after="0" w:line="276" w:lineRule="auto"/>
        <w:jc w:val="both"/>
        <w:rPr>
          <w:rFonts w:ascii="Arial" w:hAnsi="Arial" w:cs="Arial"/>
          <w:sz w:val="22"/>
          <w:szCs w:val="22"/>
        </w:rPr>
      </w:pPr>
    </w:p>
    <w:p w14:paraId="18DB2C6B" w14:textId="77777777" w:rsidR="008B54D7" w:rsidRPr="00C601C0" w:rsidRDefault="008B54D7" w:rsidP="00C601C0">
      <w:pPr>
        <w:pStyle w:val="Default"/>
        <w:spacing w:line="276" w:lineRule="auto"/>
        <w:jc w:val="both"/>
        <w:rPr>
          <w:color w:val="auto"/>
          <w:sz w:val="22"/>
          <w:szCs w:val="22"/>
        </w:rPr>
      </w:pPr>
      <w:r w:rsidRPr="00C601C0">
        <w:rPr>
          <w:color w:val="auto"/>
          <w:sz w:val="22"/>
          <w:szCs w:val="22"/>
        </w:rPr>
        <w:t xml:space="preserve">Esses temas estão no centro do debate político atualmente. A crise de mobilidade urbana foi o estopim para as manifestações populares que acontecem no País desde junho de 2013. A discussão sobre planos diretores foi recentemente motivo de polêmica e mobilização social em cidades como São Paulo, Brasília, Manaus e Recife. Também são recentes os casos de problemas causados por falta de planejamento adequado ou profissionais responsáveis como diversas obras do chamado “legado” da Copa do Mundo de 2014 e dos Jogos Olímpicos e </w:t>
      </w:r>
      <w:proofErr w:type="spellStart"/>
      <w:r w:rsidRPr="00C601C0">
        <w:rPr>
          <w:color w:val="auto"/>
          <w:sz w:val="22"/>
          <w:szCs w:val="22"/>
        </w:rPr>
        <w:t>Paralímpicos</w:t>
      </w:r>
      <w:proofErr w:type="spellEnd"/>
      <w:r w:rsidRPr="00C601C0">
        <w:rPr>
          <w:color w:val="auto"/>
          <w:sz w:val="22"/>
          <w:szCs w:val="22"/>
        </w:rPr>
        <w:t xml:space="preserve"> de 2016, licitadas sem projeto completo e que tiveram problemas como atrasos e aumento de custos;  soluções inadequadas de diversos conjuntos do programa Minha Casa, Minha Vida, alguns inclusive condenados à demolição; o desabamento parcial da Ciclovia Tim Maia, no Rio de Janeiro; sem contar as tragédias dos rompimentos das barragens de Mariana e Brumadinho, em Minas Gerais. Em paralelo, a demanda por construções de habitações de interesse social tem sido crescente. </w:t>
      </w:r>
    </w:p>
    <w:p w14:paraId="2B43C3D0" w14:textId="77777777" w:rsidR="008B54D7" w:rsidRPr="00C601C0" w:rsidRDefault="008B54D7" w:rsidP="00C601C0">
      <w:pPr>
        <w:pStyle w:val="Default"/>
        <w:spacing w:line="276" w:lineRule="auto"/>
        <w:jc w:val="both"/>
        <w:rPr>
          <w:color w:val="auto"/>
          <w:sz w:val="22"/>
          <w:szCs w:val="22"/>
        </w:rPr>
      </w:pPr>
    </w:p>
    <w:p w14:paraId="61BBCC37" w14:textId="77777777" w:rsidR="008B54D7" w:rsidRPr="00C601C0" w:rsidRDefault="008B54D7" w:rsidP="00C601C0">
      <w:pPr>
        <w:pStyle w:val="Default"/>
        <w:spacing w:line="276" w:lineRule="auto"/>
        <w:jc w:val="both"/>
        <w:rPr>
          <w:color w:val="auto"/>
          <w:sz w:val="22"/>
          <w:szCs w:val="22"/>
        </w:rPr>
      </w:pPr>
      <w:r w:rsidRPr="00C601C0">
        <w:rPr>
          <w:color w:val="auto"/>
          <w:sz w:val="22"/>
          <w:szCs w:val="22"/>
        </w:rPr>
        <w:t xml:space="preserve">A valorização da função social da Arquitetura e Urbanismo é necessidade imperiosa para que a sociedade reconheça a importância dos profissionais da área e suas habilidades para o planejamento e o desenvolvimento adequado das moradas humanas, das cidades e, certamente, do país.  Pesquisa </w:t>
      </w:r>
      <w:proofErr w:type="spellStart"/>
      <w:r w:rsidRPr="00C601C0">
        <w:rPr>
          <w:color w:val="auto"/>
          <w:sz w:val="22"/>
          <w:szCs w:val="22"/>
        </w:rPr>
        <w:t>DataFolha</w:t>
      </w:r>
      <w:proofErr w:type="spellEnd"/>
      <w:r w:rsidRPr="00C601C0">
        <w:rPr>
          <w:color w:val="auto"/>
          <w:sz w:val="22"/>
          <w:szCs w:val="22"/>
        </w:rPr>
        <w:t xml:space="preserve">-CAU/BR, de 2015, revelou que 85% da população que reformou ou construiu suas casas menos de 15% utilizaram os serviços de um arquiteto ou engenheiro na obra.  </w:t>
      </w:r>
    </w:p>
    <w:p w14:paraId="7C964905" w14:textId="77777777" w:rsidR="008B54D7" w:rsidRPr="00C601C0" w:rsidRDefault="008B54D7" w:rsidP="00C601C0">
      <w:pPr>
        <w:pStyle w:val="Default"/>
        <w:spacing w:line="276" w:lineRule="auto"/>
        <w:jc w:val="both"/>
        <w:rPr>
          <w:color w:val="auto"/>
          <w:sz w:val="22"/>
          <w:szCs w:val="22"/>
        </w:rPr>
      </w:pPr>
    </w:p>
    <w:p w14:paraId="2C7C4C5D" w14:textId="77777777" w:rsidR="008B54D7" w:rsidRPr="00C601C0" w:rsidRDefault="008B54D7" w:rsidP="00C601C0">
      <w:pPr>
        <w:autoSpaceDE w:val="0"/>
        <w:autoSpaceDN w:val="0"/>
        <w:adjustRightInd w:val="0"/>
        <w:rPr>
          <w:rFonts w:ascii="Arial" w:eastAsia="Calibri" w:hAnsi="Arial" w:cs="Arial"/>
          <w:sz w:val="22"/>
          <w:szCs w:val="22"/>
        </w:rPr>
      </w:pPr>
      <w:r w:rsidRPr="00C601C0">
        <w:rPr>
          <w:rFonts w:ascii="Arial" w:eastAsia="Calibri" w:hAnsi="Arial" w:cs="Arial"/>
          <w:sz w:val="22"/>
          <w:szCs w:val="22"/>
        </w:rPr>
        <w:t xml:space="preserve">O debate sobre a função social da Arquitetura e o papel do arquiteto como profissional capacitado em unir tecnologia, arte e sociedade para a construção de cidades dignas teve início em 1945 com a realização do I Congresso Brasileiro de Arquitetos, organizado pelo Instituto de Arquitetos do Brasil (IAB). Seguiu-se, em 1963, o Seminário Quitandinha, também promovido pelo IAB, tendo a habitação e a reforma urbana como temas centrais.  </w:t>
      </w:r>
    </w:p>
    <w:p w14:paraId="378A55E4" w14:textId="77777777" w:rsidR="008B54D7" w:rsidRPr="00C601C0" w:rsidRDefault="008B54D7" w:rsidP="00C601C0">
      <w:pPr>
        <w:autoSpaceDE w:val="0"/>
        <w:autoSpaceDN w:val="0"/>
        <w:adjustRightInd w:val="0"/>
        <w:rPr>
          <w:rFonts w:ascii="Arial" w:eastAsia="Calibri" w:hAnsi="Arial" w:cs="Arial"/>
          <w:sz w:val="22"/>
          <w:szCs w:val="22"/>
        </w:rPr>
      </w:pPr>
    </w:p>
    <w:p w14:paraId="510DD7F4" w14:textId="77777777" w:rsidR="008B54D7" w:rsidRPr="00C601C0" w:rsidRDefault="008B54D7" w:rsidP="00C601C0">
      <w:pPr>
        <w:autoSpaceDE w:val="0"/>
        <w:autoSpaceDN w:val="0"/>
        <w:adjustRightInd w:val="0"/>
        <w:rPr>
          <w:rFonts w:ascii="Arial" w:eastAsia="Calibri" w:hAnsi="Arial" w:cs="Arial"/>
          <w:sz w:val="22"/>
          <w:szCs w:val="22"/>
        </w:rPr>
      </w:pPr>
      <w:r w:rsidRPr="00C601C0">
        <w:rPr>
          <w:rFonts w:ascii="Arial" w:eastAsia="Calibri" w:hAnsi="Arial" w:cs="Arial"/>
          <w:sz w:val="22"/>
          <w:szCs w:val="22"/>
        </w:rPr>
        <w:t xml:space="preserve">No início dos anos 2000, por iniciativa de deputados arquitetos foi promulgada a Lei 11.888/2008, assegurando às famílias de baixa renda assistência técnica pública e gratuita para o projeto e a construção de habitação de interesse social. </w:t>
      </w:r>
    </w:p>
    <w:p w14:paraId="1B229A76" w14:textId="77777777" w:rsidR="008B54D7" w:rsidRPr="00C601C0" w:rsidRDefault="008B54D7" w:rsidP="00C601C0">
      <w:pPr>
        <w:autoSpaceDE w:val="0"/>
        <w:autoSpaceDN w:val="0"/>
        <w:adjustRightInd w:val="0"/>
        <w:rPr>
          <w:rFonts w:ascii="Arial" w:eastAsia="Calibri" w:hAnsi="Arial" w:cs="Arial"/>
          <w:sz w:val="22"/>
          <w:szCs w:val="22"/>
        </w:rPr>
      </w:pPr>
    </w:p>
    <w:p w14:paraId="198C6D26" w14:textId="77777777" w:rsidR="008B54D7" w:rsidRPr="00C601C0" w:rsidRDefault="008B54D7" w:rsidP="00C601C0">
      <w:pPr>
        <w:autoSpaceDE w:val="0"/>
        <w:autoSpaceDN w:val="0"/>
        <w:adjustRightInd w:val="0"/>
        <w:rPr>
          <w:rFonts w:ascii="Arial" w:eastAsia="Times New Roman" w:hAnsi="Arial" w:cs="Arial"/>
          <w:sz w:val="22"/>
          <w:szCs w:val="22"/>
          <w:lang w:eastAsia="pt-BR"/>
        </w:rPr>
      </w:pPr>
      <w:r w:rsidRPr="00C601C0">
        <w:rPr>
          <w:rFonts w:ascii="Arial" w:eastAsia="Calibri" w:hAnsi="Arial" w:cs="Arial"/>
          <w:sz w:val="22"/>
          <w:szCs w:val="22"/>
        </w:rPr>
        <w:t xml:space="preserve">A implementação da lei tem sido lenta. Para incentivá-la o Plenário do CAU/BR aprovou, em 2016, por unanimidade, a inserção nos planos de ação do CAU/BR e dos CAU/UF do percentual mínimo de 2% (dois por cento) da receita líquida de arrecadação de cada ente para o desenvolvimento de ações de </w:t>
      </w:r>
      <w:r w:rsidRPr="00C601C0">
        <w:rPr>
          <w:rFonts w:ascii="Arial" w:hAnsi="Arial" w:cs="Arial"/>
          <w:sz w:val="22"/>
          <w:szCs w:val="22"/>
        </w:rPr>
        <w:t>Assistência Técnica em Habitação de Interesse Social (</w:t>
      </w:r>
      <w:r w:rsidRPr="00C601C0">
        <w:rPr>
          <w:rFonts w:ascii="Arial" w:eastAsia="Calibri" w:hAnsi="Arial" w:cs="Arial"/>
          <w:sz w:val="22"/>
          <w:szCs w:val="22"/>
        </w:rPr>
        <w:t>ATHIS) com participação de arquitetos e urbanistas.</w:t>
      </w:r>
    </w:p>
    <w:p w14:paraId="3B43FAD6" w14:textId="77777777" w:rsidR="008B54D7" w:rsidRPr="00C601C0" w:rsidRDefault="008B54D7" w:rsidP="00C601C0">
      <w:pPr>
        <w:pStyle w:val="Corpodetexto"/>
        <w:spacing w:after="0" w:line="276" w:lineRule="auto"/>
        <w:jc w:val="both"/>
        <w:rPr>
          <w:rFonts w:ascii="Arial" w:hAnsi="Arial" w:cs="Arial"/>
          <w:sz w:val="22"/>
          <w:szCs w:val="22"/>
        </w:rPr>
      </w:pPr>
    </w:p>
    <w:p w14:paraId="39FAA7C7" w14:textId="77777777" w:rsidR="008B54D7" w:rsidRPr="00C601C0" w:rsidRDefault="008B54D7" w:rsidP="00C601C0">
      <w:pPr>
        <w:pStyle w:val="Corpodetexto"/>
        <w:spacing w:after="0" w:line="276" w:lineRule="auto"/>
        <w:jc w:val="both"/>
        <w:rPr>
          <w:rFonts w:ascii="Arial" w:hAnsi="Arial" w:cs="Arial"/>
          <w:sz w:val="22"/>
          <w:szCs w:val="22"/>
        </w:rPr>
      </w:pPr>
      <w:r w:rsidRPr="00C601C0">
        <w:rPr>
          <w:rFonts w:ascii="Arial" w:hAnsi="Arial" w:cs="Arial"/>
          <w:sz w:val="22"/>
          <w:szCs w:val="22"/>
        </w:rPr>
        <w:t>Os arquitetos e urbanistas, em suas organizações de classe e no CAU, reivindicam o protagonismo neste processo de transformações. Afinal, planejamento urbano, de edificações e de espaços públicos faz parte da expertise dos arquitetos e urbanistas. Mas é algo que não é percebido pela sociedade, que os arquitetos e urbanistas são os profissionais capazes de encontrar soluções para todos esses problemas.</w:t>
      </w:r>
    </w:p>
    <w:p w14:paraId="6003546F" w14:textId="77777777" w:rsidR="008B54D7" w:rsidRPr="00C601C0" w:rsidRDefault="008B54D7" w:rsidP="00C601C0">
      <w:pPr>
        <w:pStyle w:val="Corpodetexto"/>
        <w:spacing w:after="0" w:line="276" w:lineRule="auto"/>
        <w:jc w:val="both"/>
        <w:rPr>
          <w:rFonts w:ascii="Arial" w:hAnsi="Arial" w:cs="Arial"/>
          <w:sz w:val="22"/>
          <w:szCs w:val="22"/>
        </w:rPr>
      </w:pPr>
    </w:p>
    <w:p w14:paraId="7ACB09AD" w14:textId="77777777" w:rsidR="008B54D7" w:rsidRPr="00C601C0" w:rsidRDefault="008B54D7" w:rsidP="00C601C0">
      <w:pPr>
        <w:pStyle w:val="Default"/>
        <w:spacing w:line="276" w:lineRule="auto"/>
        <w:jc w:val="both"/>
        <w:rPr>
          <w:color w:val="auto"/>
          <w:sz w:val="22"/>
          <w:szCs w:val="22"/>
        </w:rPr>
      </w:pPr>
      <w:r w:rsidRPr="00C601C0">
        <w:rPr>
          <w:color w:val="auto"/>
          <w:sz w:val="22"/>
          <w:szCs w:val="22"/>
        </w:rPr>
        <w:lastRenderedPageBreak/>
        <w:t>As ações e prerrogativas do CAU/BR para a valorização profissional e para enfatizar a importância dos Arquitetos e Urbanistas na ocupação do território, bem como a defesa da universalização do acesso à Arquitetura e Urbanismo de qualidade em benefício da população, precisam ser propagadas e reconhecidas.</w:t>
      </w:r>
    </w:p>
    <w:p w14:paraId="5A3F2C81" w14:textId="77777777" w:rsidR="008B54D7" w:rsidRPr="00C601C0" w:rsidRDefault="008B54D7" w:rsidP="00C601C0">
      <w:pPr>
        <w:tabs>
          <w:tab w:val="left" w:pos="993"/>
        </w:tabs>
        <w:rPr>
          <w:rFonts w:ascii="Arial" w:hAnsi="Arial" w:cs="Arial"/>
          <w:sz w:val="22"/>
          <w:szCs w:val="22"/>
        </w:rPr>
      </w:pPr>
    </w:p>
    <w:p w14:paraId="449B380A" w14:textId="77777777" w:rsidR="008B54D7" w:rsidRPr="00C601C0" w:rsidRDefault="008B54D7" w:rsidP="00C601C0">
      <w:pPr>
        <w:pStyle w:val="PargrafodaLista"/>
        <w:numPr>
          <w:ilvl w:val="0"/>
          <w:numId w:val="20"/>
        </w:numPr>
        <w:tabs>
          <w:tab w:val="left" w:pos="284"/>
        </w:tabs>
        <w:spacing w:line="276" w:lineRule="auto"/>
        <w:ind w:left="0" w:firstLine="0"/>
        <w:jc w:val="both"/>
        <w:rPr>
          <w:rFonts w:ascii="Arial" w:eastAsia="Times New Roman" w:hAnsi="Arial" w:cs="Arial"/>
          <w:b/>
          <w:sz w:val="22"/>
          <w:szCs w:val="22"/>
          <w:lang w:eastAsia="pt-BR"/>
        </w:rPr>
      </w:pPr>
      <w:r w:rsidRPr="00C601C0">
        <w:rPr>
          <w:rFonts w:ascii="Arial" w:eastAsia="Times New Roman" w:hAnsi="Arial" w:cs="Arial"/>
          <w:b/>
          <w:sz w:val="22"/>
          <w:szCs w:val="22"/>
          <w:lang w:eastAsia="pt-BR"/>
        </w:rPr>
        <w:t>OBJETIVOS DE COMUNICAÇÃO – GERAL E ESPECÍFICOS</w:t>
      </w:r>
    </w:p>
    <w:p w14:paraId="11C1B60C" w14:textId="77777777" w:rsidR="008B54D7" w:rsidRPr="00C601C0" w:rsidRDefault="008B54D7" w:rsidP="00C601C0">
      <w:pPr>
        <w:tabs>
          <w:tab w:val="left" w:pos="993"/>
        </w:tabs>
        <w:rPr>
          <w:rFonts w:ascii="Arial" w:eastAsia="Times New Roman" w:hAnsi="Arial" w:cs="Arial"/>
          <w:sz w:val="22"/>
          <w:szCs w:val="22"/>
          <w:lang w:eastAsia="pt-BR"/>
        </w:rPr>
      </w:pPr>
    </w:p>
    <w:p w14:paraId="4F7198BD" w14:textId="6DAFC6C9" w:rsidR="008B54D7" w:rsidRPr="00C601C0" w:rsidRDefault="00305267" w:rsidP="00FB30D8">
      <w:pPr>
        <w:tabs>
          <w:tab w:val="left" w:pos="0"/>
        </w:tabs>
        <w:rPr>
          <w:rFonts w:ascii="Arial" w:hAnsi="Arial" w:cs="Arial"/>
          <w:b/>
          <w:sz w:val="22"/>
          <w:szCs w:val="22"/>
        </w:rPr>
      </w:pPr>
      <w:r>
        <w:rPr>
          <w:rFonts w:ascii="Arial" w:hAnsi="Arial" w:cs="Arial"/>
          <w:b/>
          <w:sz w:val="22"/>
          <w:szCs w:val="22"/>
        </w:rPr>
        <w:t xml:space="preserve">3.1. </w:t>
      </w:r>
      <w:r w:rsidR="008B54D7" w:rsidRPr="00C601C0">
        <w:rPr>
          <w:rFonts w:ascii="Arial" w:hAnsi="Arial" w:cs="Arial"/>
          <w:b/>
          <w:sz w:val="22"/>
          <w:szCs w:val="22"/>
        </w:rPr>
        <w:t xml:space="preserve">GERAL </w:t>
      </w:r>
    </w:p>
    <w:p w14:paraId="53FD7535" w14:textId="77777777" w:rsidR="008B54D7" w:rsidRPr="00C601C0" w:rsidRDefault="008B54D7" w:rsidP="00C601C0">
      <w:pPr>
        <w:pStyle w:val="TextosemFormatao"/>
        <w:spacing w:line="276" w:lineRule="auto"/>
        <w:jc w:val="both"/>
        <w:rPr>
          <w:rFonts w:ascii="Arial" w:hAnsi="Arial" w:cs="Arial"/>
          <w:sz w:val="22"/>
          <w:szCs w:val="22"/>
        </w:rPr>
      </w:pPr>
    </w:p>
    <w:p w14:paraId="3D865755" w14:textId="77777777" w:rsidR="008B54D7" w:rsidRPr="00C601C0" w:rsidRDefault="008B54D7" w:rsidP="00C601C0">
      <w:pPr>
        <w:pStyle w:val="TextosemFormatao"/>
        <w:spacing w:line="276" w:lineRule="auto"/>
        <w:jc w:val="both"/>
        <w:rPr>
          <w:rFonts w:ascii="Arial" w:hAnsi="Arial" w:cs="Arial"/>
          <w:sz w:val="22"/>
          <w:szCs w:val="22"/>
        </w:rPr>
      </w:pPr>
      <w:r w:rsidRPr="00C601C0">
        <w:rPr>
          <w:rFonts w:ascii="Arial" w:hAnsi="Arial" w:cs="Arial"/>
          <w:sz w:val="22"/>
          <w:szCs w:val="22"/>
        </w:rPr>
        <w:t xml:space="preserve">A universalização do acesso à Arquitetura e Urbanismo de qualidade promove a inclusão social e a ocupação adequada e sustentável do território brasileiro. No entanto, a importância dessa realidade ainda não é compreendida pela população, mesmo tendo havido avanços desde a fundação do CAU. É necessário seguir propagando que o Arquiteto e Urbanista é o profissional habilitado para desenvolver a concepção e a execução de projetos eficazes para o desenvolvimento adequado dos espaços urbanos e rurais. Assim, é preciso modificar esse cenário para que as pessoas adquiram a correta informação sobre as habilidades do Arquiteto e Urbanista. É necessário difundir sua responsabilidade técnica como valoração do adequado desenvolvimento urbano. </w:t>
      </w:r>
    </w:p>
    <w:p w14:paraId="65D132FD" w14:textId="77777777" w:rsidR="008B54D7" w:rsidRPr="00C601C0" w:rsidRDefault="008B54D7" w:rsidP="00C601C0">
      <w:pPr>
        <w:pStyle w:val="TextosemFormatao"/>
        <w:spacing w:line="276" w:lineRule="auto"/>
        <w:jc w:val="both"/>
        <w:rPr>
          <w:rFonts w:ascii="Arial" w:hAnsi="Arial" w:cs="Arial"/>
          <w:sz w:val="22"/>
          <w:szCs w:val="22"/>
        </w:rPr>
      </w:pPr>
    </w:p>
    <w:p w14:paraId="259E0F52" w14:textId="38CC2EFB" w:rsidR="008B54D7" w:rsidRPr="00C601C0" w:rsidRDefault="00305267" w:rsidP="00FB30D8">
      <w:pPr>
        <w:tabs>
          <w:tab w:val="left" w:pos="0"/>
        </w:tabs>
        <w:rPr>
          <w:rFonts w:ascii="Arial" w:hAnsi="Arial" w:cs="Arial"/>
          <w:b/>
          <w:sz w:val="22"/>
          <w:szCs w:val="22"/>
        </w:rPr>
      </w:pPr>
      <w:r>
        <w:rPr>
          <w:rFonts w:ascii="Arial" w:hAnsi="Arial" w:cs="Arial"/>
          <w:b/>
          <w:sz w:val="22"/>
          <w:szCs w:val="22"/>
        </w:rPr>
        <w:t xml:space="preserve">3.2. </w:t>
      </w:r>
      <w:r w:rsidR="008B54D7" w:rsidRPr="00C601C0">
        <w:rPr>
          <w:rFonts w:ascii="Arial" w:hAnsi="Arial" w:cs="Arial"/>
          <w:b/>
          <w:sz w:val="22"/>
          <w:szCs w:val="22"/>
        </w:rPr>
        <w:t xml:space="preserve">ESPECÍFICOS </w:t>
      </w:r>
    </w:p>
    <w:p w14:paraId="3BBE767C" w14:textId="77777777" w:rsidR="008B54D7" w:rsidRPr="00C601C0" w:rsidRDefault="008B54D7" w:rsidP="00C601C0">
      <w:pPr>
        <w:pStyle w:val="Ttulo1"/>
        <w:numPr>
          <w:ilvl w:val="0"/>
          <w:numId w:val="0"/>
        </w:numPr>
        <w:spacing w:before="0" w:after="0" w:line="276" w:lineRule="auto"/>
        <w:jc w:val="both"/>
        <w:rPr>
          <w:rFonts w:cs="Arial"/>
          <w:szCs w:val="22"/>
        </w:rPr>
      </w:pPr>
    </w:p>
    <w:p w14:paraId="14D447A5" w14:textId="77777777" w:rsidR="008B54D7" w:rsidRPr="00C601C0" w:rsidRDefault="008B54D7" w:rsidP="00C601C0">
      <w:pPr>
        <w:pStyle w:val="Corpodetexto"/>
        <w:numPr>
          <w:ilvl w:val="0"/>
          <w:numId w:val="26"/>
        </w:numPr>
        <w:tabs>
          <w:tab w:val="left" w:pos="284"/>
        </w:tabs>
        <w:suppressAutoHyphens w:val="0"/>
        <w:autoSpaceDE w:val="0"/>
        <w:autoSpaceDN w:val="0"/>
        <w:spacing w:after="0" w:line="276" w:lineRule="auto"/>
        <w:ind w:left="0" w:firstLine="0"/>
        <w:jc w:val="both"/>
        <w:rPr>
          <w:rFonts w:ascii="Arial" w:hAnsi="Arial" w:cs="Arial"/>
          <w:sz w:val="22"/>
          <w:szCs w:val="22"/>
        </w:rPr>
      </w:pPr>
      <w:r w:rsidRPr="00C601C0">
        <w:rPr>
          <w:rFonts w:ascii="Arial" w:hAnsi="Arial" w:cs="Arial"/>
          <w:sz w:val="22"/>
          <w:szCs w:val="22"/>
        </w:rPr>
        <w:t>Disseminar a importância do Arquiteto e Urbanista e o papel do CAU/BR nesse contexto, destacando a função social da profissão.</w:t>
      </w:r>
    </w:p>
    <w:p w14:paraId="2ECD3B31" w14:textId="77777777" w:rsidR="008B54D7" w:rsidRPr="00C601C0" w:rsidRDefault="008B54D7" w:rsidP="00C601C0">
      <w:pPr>
        <w:pStyle w:val="Corpodetexto"/>
        <w:tabs>
          <w:tab w:val="left" w:pos="284"/>
        </w:tabs>
        <w:spacing w:after="0" w:line="276" w:lineRule="auto"/>
        <w:jc w:val="both"/>
        <w:rPr>
          <w:rFonts w:ascii="Arial" w:hAnsi="Arial" w:cs="Arial"/>
          <w:sz w:val="22"/>
          <w:szCs w:val="22"/>
        </w:rPr>
      </w:pPr>
    </w:p>
    <w:p w14:paraId="12648DC3" w14:textId="77777777" w:rsidR="008B54D7" w:rsidRPr="00C601C0" w:rsidRDefault="008B54D7" w:rsidP="00C601C0">
      <w:pPr>
        <w:pStyle w:val="Corpodetexto"/>
        <w:numPr>
          <w:ilvl w:val="0"/>
          <w:numId w:val="26"/>
        </w:numPr>
        <w:tabs>
          <w:tab w:val="left" w:pos="284"/>
        </w:tabs>
        <w:suppressAutoHyphens w:val="0"/>
        <w:autoSpaceDE w:val="0"/>
        <w:autoSpaceDN w:val="0"/>
        <w:spacing w:after="0" w:line="276" w:lineRule="auto"/>
        <w:ind w:left="0" w:firstLine="0"/>
        <w:jc w:val="both"/>
        <w:rPr>
          <w:rFonts w:ascii="Arial" w:hAnsi="Arial" w:cs="Arial"/>
          <w:sz w:val="22"/>
          <w:szCs w:val="22"/>
        </w:rPr>
      </w:pPr>
      <w:r w:rsidRPr="00C601C0">
        <w:rPr>
          <w:rFonts w:ascii="Arial" w:hAnsi="Arial" w:cs="Arial"/>
          <w:sz w:val="22"/>
          <w:szCs w:val="22"/>
        </w:rPr>
        <w:t>Valorizar a profissão de arquiteto e urbanista junto à sociedade em geral. Segundo Censo de 2012, o principal obstáculo ao exercício da profissão é a pouca valorização do arquiteto e urbanista pela sociedade (citado por 52% dos entrevistados), seguido pela baixa remuneração (citada por 32% dos</w:t>
      </w:r>
      <w:r w:rsidRPr="00C601C0">
        <w:rPr>
          <w:rFonts w:ascii="Arial" w:hAnsi="Arial" w:cs="Arial"/>
          <w:spacing w:val="-13"/>
          <w:sz w:val="22"/>
          <w:szCs w:val="22"/>
        </w:rPr>
        <w:t xml:space="preserve"> </w:t>
      </w:r>
      <w:r w:rsidRPr="00C601C0">
        <w:rPr>
          <w:rFonts w:ascii="Arial" w:hAnsi="Arial" w:cs="Arial"/>
          <w:sz w:val="22"/>
          <w:szCs w:val="22"/>
        </w:rPr>
        <w:t>profissionais).</w:t>
      </w:r>
    </w:p>
    <w:p w14:paraId="369F25D7" w14:textId="77777777" w:rsidR="008B54D7" w:rsidRPr="00C601C0" w:rsidRDefault="008B54D7" w:rsidP="00C601C0">
      <w:pPr>
        <w:tabs>
          <w:tab w:val="left" w:pos="284"/>
        </w:tabs>
        <w:rPr>
          <w:rFonts w:ascii="Arial" w:hAnsi="Arial" w:cs="Arial"/>
          <w:sz w:val="22"/>
          <w:szCs w:val="22"/>
        </w:rPr>
      </w:pPr>
    </w:p>
    <w:p w14:paraId="127B8532" w14:textId="77777777" w:rsidR="008B54D7" w:rsidRPr="00C601C0" w:rsidRDefault="008B54D7" w:rsidP="00C601C0">
      <w:pPr>
        <w:pStyle w:val="Corpodetexto"/>
        <w:numPr>
          <w:ilvl w:val="0"/>
          <w:numId w:val="26"/>
        </w:numPr>
        <w:tabs>
          <w:tab w:val="left" w:pos="284"/>
        </w:tabs>
        <w:suppressAutoHyphens w:val="0"/>
        <w:autoSpaceDE w:val="0"/>
        <w:autoSpaceDN w:val="0"/>
        <w:spacing w:after="0" w:line="276" w:lineRule="auto"/>
        <w:ind w:left="0" w:firstLine="0"/>
        <w:jc w:val="both"/>
        <w:rPr>
          <w:rFonts w:ascii="Arial" w:hAnsi="Arial" w:cs="Arial"/>
          <w:sz w:val="22"/>
          <w:szCs w:val="22"/>
        </w:rPr>
      </w:pPr>
      <w:r w:rsidRPr="00C601C0">
        <w:rPr>
          <w:rFonts w:ascii="Arial" w:hAnsi="Arial" w:cs="Arial"/>
          <w:sz w:val="22"/>
          <w:szCs w:val="22"/>
        </w:rPr>
        <w:t>Propagar as habilidades do Arquiteto e Urbanista para o desenvolvimento social e urbanístico das moradas, das cidades e do país, reforçando a imagem do arquiteto e urbanista como um profissional multidisciplinar, capacitado para responder às diferentes demandas sociais relativas aos espaços públicos (mobilidade urbana, acessibilidade, sustentabilidade). O arquiteto e urbanista são, ao mesmo tempo, técnico (faz projetos e assume a responsabilidade técnica por eles), artista (sua obra dialoga com a cultura de uma comunidade) e sociólogo (deve estar atento às demandas sociais), tendo como norte o interesse público e funcionalidade dos espaços.</w:t>
      </w:r>
    </w:p>
    <w:p w14:paraId="27B18BB5" w14:textId="77777777" w:rsidR="008B54D7" w:rsidRPr="00C601C0" w:rsidRDefault="008B54D7" w:rsidP="00C601C0">
      <w:pPr>
        <w:pStyle w:val="PargrafodaLista"/>
        <w:tabs>
          <w:tab w:val="left" w:pos="284"/>
        </w:tabs>
        <w:spacing w:line="276" w:lineRule="auto"/>
        <w:ind w:left="0"/>
        <w:jc w:val="both"/>
        <w:rPr>
          <w:rFonts w:ascii="Arial" w:hAnsi="Arial" w:cs="Arial"/>
          <w:sz w:val="22"/>
          <w:szCs w:val="22"/>
        </w:rPr>
      </w:pPr>
    </w:p>
    <w:p w14:paraId="61496F9A" w14:textId="77777777" w:rsidR="008B54D7" w:rsidRPr="00C601C0" w:rsidRDefault="008B54D7" w:rsidP="00C601C0">
      <w:pPr>
        <w:pStyle w:val="Default"/>
        <w:numPr>
          <w:ilvl w:val="0"/>
          <w:numId w:val="26"/>
        </w:numPr>
        <w:tabs>
          <w:tab w:val="left" w:pos="284"/>
        </w:tabs>
        <w:spacing w:line="276" w:lineRule="auto"/>
        <w:ind w:left="0" w:firstLine="0"/>
        <w:jc w:val="both"/>
        <w:rPr>
          <w:color w:val="auto"/>
          <w:sz w:val="22"/>
          <w:szCs w:val="22"/>
        </w:rPr>
      </w:pPr>
      <w:r w:rsidRPr="00C601C0">
        <w:rPr>
          <w:color w:val="auto"/>
          <w:sz w:val="22"/>
          <w:szCs w:val="22"/>
        </w:rPr>
        <w:t xml:space="preserve">Destacar as vantagens da contratação de arquitetos e urbanistas para projetos e obras, tais como Planejamento, Segurança, Economia, Conforto e Valorização. Valorizar a função social da Arquitetura e Urbanismo para que a sociedade reconheça a importância dos profissionais da área e suas habilidades para o planejamento e o desenvolvimento adequado das moradas humanas, das cidades e, certamente, do país.  </w:t>
      </w:r>
    </w:p>
    <w:p w14:paraId="594B4069" w14:textId="77777777" w:rsidR="008B54D7" w:rsidRPr="00C601C0" w:rsidRDefault="008B54D7" w:rsidP="00C601C0">
      <w:pPr>
        <w:pStyle w:val="Corpodetexto"/>
        <w:tabs>
          <w:tab w:val="left" w:pos="284"/>
        </w:tabs>
        <w:spacing w:after="0" w:line="276" w:lineRule="auto"/>
        <w:jc w:val="both"/>
        <w:rPr>
          <w:rFonts w:ascii="Arial" w:hAnsi="Arial" w:cs="Arial"/>
          <w:b/>
          <w:sz w:val="22"/>
          <w:szCs w:val="22"/>
        </w:rPr>
      </w:pPr>
    </w:p>
    <w:p w14:paraId="36F2D157" w14:textId="77777777" w:rsidR="008B54D7" w:rsidRPr="00C601C0" w:rsidRDefault="008B54D7" w:rsidP="00C601C0">
      <w:pPr>
        <w:pStyle w:val="Corpodetexto"/>
        <w:numPr>
          <w:ilvl w:val="0"/>
          <w:numId w:val="27"/>
        </w:numPr>
        <w:tabs>
          <w:tab w:val="left" w:pos="284"/>
        </w:tabs>
        <w:suppressAutoHyphens w:val="0"/>
        <w:autoSpaceDE w:val="0"/>
        <w:autoSpaceDN w:val="0"/>
        <w:spacing w:after="0" w:line="276" w:lineRule="auto"/>
        <w:ind w:left="0" w:firstLine="0"/>
        <w:jc w:val="both"/>
        <w:rPr>
          <w:rFonts w:ascii="Arial" w:hAnsi="Arial" w:cs="Arial"/>
          <w:sz w:val="22"/>
          <w:szCs w:val="22"/>
        </w:rPr>
      </w:pPr>
      <w:r w:rsidRPr="00C601C0">
        <w:rPr>
          <w:rFonts w:ascii="Arial" w:hAnsi="Arial" w:cs="Arial"/>
          <w:sz w:val="22"/>
          <w:szCs w:val="22"/>
        </w:rPr>
        <w:t>Difundir as áreas de atuação do arquiteto e urbanista e sua responsabilidade técnica.</w:t>
      </w:r>
    </w:p>
    <w:p w14:paraId="1C55BE3D" w14:textId="77777777" w:rsidR="008B54D7" w:rsidRPr="00C601C0" w:rsidRDefault="008B54D7" w:rsidP="00C601C0">
      <w:pPr>
        <w:pStyle w:val="Corpodetexto"/>
        <w:tabs>
          <w:tab w:val="left" w:pos="284"/>
        </w:tabs>
        <w:spacing w:after="0" w:line="276" w:lineRule="auto"/>
        <w:jc w:val="both"/>
        <w:rPr>
          <w:rFonts w:ascii="Arial" w:hAnsi="Arial" w:cs="Arial"/>
          <w:sz w:val="22"/>
          <w:szCs w:val="22"/>
        </w:rPr>
      </w:pPr>
    </w:p>
    <w:p w14:paraId="206FF684" w14:textId="77777777" w:rsidR="008B54D7" w:rsidRPr="00C601C0" w:rsidRDefault="008B54D7" w:rsidP="00C601C0">
      <w:pPr>
        <w:pStyle w:val="Corpodetexto"/>
        <w:numPr>
          <w:ilvl w:val="0"/>
          <w:numId w:val="27"/>
        </w:numPr>
        <w:tabs>
          <w:tab w:val="left" w:pos="284"/>
        </w:tabs>
        <w:suppressAutoHyphens w:val="0"/>
        <w:autoSpaceDE w:val="0"/>
        <w:autoSpaceDN w:val="0"/>
        <w:spacing w:after="0" w:line="276" w:lineRule="auto"/>
        <w:ind w:left="0" w:firstLine="0"/>
        <w:jc w:val="both"/>
        <w:rPr>
          <w:rFonts w:ascii="Arial" w:hAnsi="Arial" w:cs="Arial"/>
          <w:sz w:val="22"/>
          <w:szCs w:val="22"/>
        </w:rPr>
      </w:pPr>
      <w:r w:rsidRPr="00C601C0">
        <w:rPr>
          <w:rFonts w:ascii="Arial" w:hAnsi="Arial" w:cs="Arial"/>
          <w:sz w:val="22"/>
          <w:szCs w:val="22"/>
        </w:rPr>
        <w:lastRenderedPageBreak/>
        <w:t>Dar visibilidade ao profissional de Arquitetura e Urbanismo destacando seu papel para a sustentabilidade do desenvolvimento das cidades brasileiras.</w:t>
      </w:r>
    </w:p>
    <w:p w14:paraId="0250DCF4" w14:textId="77777777" w:rsidR="008B54D7" w:rsidRPr="00C601C0" w:rsidRDefault="008B54D7" w:rsidP="00C601C0">
      <w:pPr>
        <w:pStyle w:val="Corpodetexto"/>
        <w:tabs>
          <w:tab w:val="left" w:pos="284"/>
        </w:tabs>
        <w:spacing w:after="0" w:line="276" w:lineRule="auto"/>
        <w:jc w:val="both"/>
        <w:rPr>
          <w:rFonts w:ascii="Arial" w:hAnsi="Arial" w:cs="Arial"/>
          <w:sz w:val="22"/>
          <w:szCs w:val="22"/>
        </w:rPr>
      </w:pPr>
    </w:p>
    <w:p w14:paraId="73393C8D" w14:textId="77777777" w:rsidR="008B54D7" w:rsidRPr="00C601C0" w:rsidRDefault="008B54D7" w:rsidP="00C601C0">
      <w:pPr>
        <w:pStyle w:val="Corpodetexto"/>
        <w:numPr>
          <w:ilvl w:val="0"/>
          <w:numId w:val="27"/>
        </w:numPr>
        <w:tabs>
          <w:tab w:val="left" w:pos="284"/>
        </w:tabs>
        <w:suppressAutoHyphens w:val="0"/>
        <w:autoSpaceDE w:val="0"/>
        <w:autoSpaceDN w:val="0"/>
        <w:spacing w:after="0" w:line="276" w:lineRule="auto"/>
        <w:ind w:left="0" w:firstLine="0"/>
        <w:jc w:val="both"/>
        <w:rPr>
          <w:rFonts w:ascii="Arial" w:hAnsi="Arial" w:cs="Arial"/>
          <w:sz w:val="22"/>
          <w:szCs w:val="22"/>
        </w:rPr>
      </w:pPr>
      <w:r w:rsidRPr="00C601C0">
        <w:rPr>
          <w:rFonts w:ascii="Arial" w:hAnsi="Arial" w:cs="Arial"/>
          <w:sz w:val="22"/>
          <w:szCs w:val="22"/>
        </w:rPr>
        <w:t>Despertar na sociedade o interesse pelas habilidades do arquiteto e urbanista em ações relacionadas a essa área.</w:t>
      </w:r>
    </w:p>
    <w:p w14:paraId="7509CBAD" w14:textId="77777777" w:rsidR="005C2B74" w:rsidRDefault="005C2B74" w:rsidP="00041906">
      <w:pPr>
        <w:tabs>
          <w:tab w:val="left" w:pos="284"/>
        </w:tabs>
        <w:rPr>
          <w:rFonts w:ascii="Arial" w:eastAsia="Times New Roman" w:hAnsi="Arial" w:cs="Arial"/>
          <w:b/>
          <w:sz w:val="22"/>
          <w:szCs w:val="22"/>
          <w:lang w:eastAsia="pt-BR"/>
        </w:rPr>
      </w:pPr>
    </w:p>
    <w:p w14:paraId="044C3B5C" w14:textId="1ECE4FAC" w:rsidR="00041906" w:rsidRPr="00FB30D8" w:rsidRDefault="00041906" w:rsidP="00197B2B">
      <w:pPr>
        <w:pStyle w:val="PargrafodaLista"/>
        <w:numPr>
          <w:ilvl w:val="0"/>
          <w:numId w:val="20"/>
        </w:numPr>
        <w:tabs>
          <w:tab w:val="left" w:pos="142"/>
          <w:tab w:val="left" w:pos="284"/>
        </w:tabs>
        <w:ind w:left="0" w:firstLine="0"/>
        <w:rPr>
          <w:rFonts w:ascii="Arial" w:eastAsia="Times New Roman" w:hAnsi="Arial" w:cs="Arial"/>
          <w:b/>
          <w:sz w:val="22"/>
          <w:szCs w:val="22"/>
          <w:lang w:eastAsia="pt-BR"/>
        </w:rPr>
      </w:pPr>
      <w:r w:rsidRPr="00FB30D8">
        <w:rPr>
          <w:rFonts w:ascii="Arial" w:eastAsia="Times New Roman" w:hAnsi="Arial" w:cs="Arial"/>
          <w:b/>
          <w:sz w:val="22"/>
          <w:szCs w:val="22"/>
          <w:lang w:eastAsia="pt-BR"/>
        </w:rPr>
        <w:t>EXECUÇÃO</w:t>
      </w:r>
    </w:p>
    <w:p w14:paraId="7B2631F9" w14:textId="77777777" w:rsidR="004B7D77" w:rsidRPr="00EE3A6C" w:rsidRDefault="004B7D77" w:rsidP="00041906">
      <w:pPr>
        <w:tabs>
          <w:tab w:val="left" w:pos="284"/>
        </w:tabs>
        <w:rPr>
          <w:rFonts w:ascii="Arial" w:eastAsia="Times New Roman" w:hAnsi="Arial" w:cs="Arial"/>
          <w:b/>
          <w:sz w:val="22"/>
          <w:szCs w:val="22"/>
          <w:lang w:eastAsia="pt-BR"/>
        </w:rPr>
      </w:pPr>
    </w:p>
    <w:p w14:paraId="102696A4" w14:textId="625DF8C0" w:rsidR="00BC36C4" w:rsidRDefault="00041906" w:rsidP="00EE3A6C">
      <w:pPr>
        <w:rPr>
          <w:rFonts w:ascii="Arial" w:eastAsia="Lucida Sans Unicode" w:hAnsi="Arial" w:cs="Arial"/>
          <w:kern w:val="1"/>
          <w:sz w:val="22"/>
          <w:szCs w:val="22"/>
          <w:lang w:eastAsia="zh-CN"/>
        </w:rPr>
      </w:pPr>
      <w:r w:rsidRPr="00FB30D8">
        <w:rPr>
          <w:rFonts w:ascii="Arial" w:eastAsia="Lucida Sans Unicode" w:hAnsi="Arial" w:cs="Arial"/>
          <w:kern w:val="1"/>
          <w:sz w:val="22"/>
          <w:szCs w:val="22"/>
          <w:lang w:eastAsia="zh-CN"/>
        </w:rPr>
        <w:t xml:space="preserve">A campanha deverá </w:t>
      </w:r>
      <w:r w:rsidR="004E60A7" w:rsidRPr="00FB30D8">
        <w:rPr>
          <w:rFonts w:ascii="Arial" w:eastAsia="Lucida Sans Unicode" w:hAnsi="Arial" w:cs="Arial"/>
          <w:kern w:val="1"/>
          <w:sz w:val="22"/>
          <w:szCs w:val="22"/>
          <w:lang w:eastAsia="zh-CN"/>
        </w:rPr>
        <w:t>respeitar</w:t>
      </w:r>
      <w:r w:rsidRPr="00FB30D8">
        <w:rPr>
          <w:rFonts w:ascii="Arial" w:eastAsia="Lucida Sans Unicode" w:hAnsi="Arial" w:cs="Arial"/>
          <w:kern w:val="1"/>
          <w:sz w:val="22"/>
          <w:szCs w:val="22"/>
          <w:lang w:eastAsia="zh-CN"/>
        </w:rPr>
        <w:t xml:space="preserve"> o </w:t>
      </w:r>
      <w:r w:rsidR="00305267" w:rsidRPr="00FB30D8">
        <w:rPr>
          <w:rFonts w:ascii="Arial" w:eastAsia="Lucida Sans Unicode" w:hAnsi="Arial" w:cs="Arial"/>
          <w:kern w:val="1"/>
          <w:sz w:val="22"/>
          <w:szCs w:val="22"/>
          <w:lang w:eastAsia="zh-CN"/>
        </w:rPr>
        <w:t xml:space="preserve">limite </w:t>
      </w:r>
      <w:r w:rsidR="00340643" w:rsidRPr="00FB30D8">
        <w:rPr>
          <w:rFonts w:ascii="Arial" w:eastAsia="Lucida Sans Unicode" w:hAnsi="Arial" w:cs="Arial"/>
          <w:kern w:val="1"/>
          <w:sz w:val="22"/>
          <w:szCs w:val="22"/>
          <w:lang w:eastAsia="zh-CN"/>
        </w:rPr>
        <w:t xml:space="preserve">total </w:t>
      </w:r>
      <w:r w:rsidR="005C2B74" w:rsidRPr="00FB30D8">
        <w:rPr>
          <w:rFonts w:ascii="Arial" w:eastAsia="Lucida Sans Unicode" w:hAnsi="Arial" w:cs="Arial"/>
          <w:kern w:val="1"/>
          <w:sz w:val="22"/>
          <w:szCs w:val="22"/>
          <w:lang w:eastAsia="zh-CN"/>
        </w:rPr>
        <w:t>de</w:t>
      </w:r>
      <w:r w:rsidRPr="00FB30D8">
        <w:rPr>
          <w:rFonts w:ascii="Arial" w:eastAsia="Lucida Sans Unicode" w:hAnsi="Arial" w:cs="Arial"/>
          <w:kern w:val="1"/>
          <w:sz w:val="22"/>
          <w:szCs w:val="22"/>
          <w:lang w:eastAsia="zh-CN"/>
        </w:rPr>
        <w:t xml:space="preserve"> </w:t>
      </w:r>
      <w:r w:rsidR="00F23B05" w:rsidRPr="00FB30D8">
        <w:rPr>
          <w:rFonts w:ascii="Arial" w:eastAsia="Lucida Sans Unicode" w:hAnsi="Arial" w:cs="Arial"/>
          <w:kern w:val="1"/>
          <w:sz w:val="22"/>
          <w:szCs w:val="22"/>
          <w:lang w:eastAsia="zh-CN"/>
        </w:rPr>
        <w:t>10</w:t>
      </w:r>
      <w:r w:rsidR="005C2B74" w:rsidRPr="00FB30D8">
        <w:rPr>
          <w:rFonts w:ascii="Arial" w:eastAsia="Lucida Sans Unicode" w:hAnsi="Arial" w:cs="Arial"/>
          <w:kern w:val="1"/>
          <w:sz w:val="22"/>
          <w:szCs w:val="22"/>
          <w:lang w:eastAsia="zh-CN"/>
        </w:rPr>
        <w:t xml:space="preserve"> (dez)</w:t>
      </w:r>
      <w:r w:rsidR="00F23B05" w:rsidRPr="00FB30D8">
        <w:rPr>
          <w:rFonts w:ascii="Arial" w:eastAsia="Lucida Sans Unicode" w:hAnsi="Arial" w:cs="Arial"/>
          <w:kern w:val="1"/>
          <w:sz w:val="22"/>
          <w:szCs w:val="22"/>
          <w:lang w:eastAsia="zh-CN"/>
        </w:rPr>
        <w:t xml:space="preserve"> </w:t>
      </w:r>
      <w:r w:rsidRPr="00FB30D8">
        <w:rPr>
          <w:rFonts w:ascii="Arial" w:eastAsia="Lucida Sans Unicode" w:hAnsi="Arial" w:cs="Arial"/>
          <w:kern w:val="1"/>
          <w:sz w:val="22"/>
          <w:szCs w:val="22"/>
          <w:lang w:eastAsia="zh-CN"/>
        </w:rPr>
        <w:t>peç</w:t>
      </w:r>
      <w:r w:rsidR="005C2B74" w:rsidRPr="00FB30D8">
        <w:rPr>
          <w:rFonts w:ascii="Arial" w:eastAsia="Lucida Sans Unicode" w:hAnsi="Arial" w:cs="Arial"/>
          <w:kern w:val="1"/>
          <w:sz w:val="22"/>
          <w:szCs w:val="22"/>
          <w:lang w:eastAsia="zh-CN"/>
        </w:rPr>
        <w:t xml:space="preserve">as, conforme descrito no item 12.3.3.3. </w:t>
      </w:r>
      <w:proofErr w:type="gramStart"/>
      <w:r w:rsidR="005C2B74" w:rsidRPr="00FB30D8">
        <w:rPr>
          <w:rFonts w:ascii="Arial" w:eastAsia="Lucida Sans Unicode" w:hAnsi="Arial" w:cs="Arial"/>
          <w:kern w:val="1"/>
          <w:sz w:val="22"/>
          <w:szCs w:val="22"/>
          <w:lang w:eastAsia="zh-CN"/>
        </w:rPr>
        <w:t>do</w:t>
      </w:r>
      <w:proofErr w:type="gramEnd"/>
      <w:r w:rsidR="005C2B74" w:rsidRPr="00FB30D8">
        <w:rPr>
          <w:rFonts w:ascii="Arial" w:eastAsia="Lucida Sans Unicode" w:hAnsi="Arial" w:cs="Arial"/>
          <w:kern w:val="1"/>
          <w:sz w:val="22"/>
          <w:szCs w:val="22"/>
          <w:lang w:eastAsia="zh-CN"/>
        </w:rPr>
        <w:t xml:space="preserve"> </w:t>
      </w:r>
      <w:r w:rsidR="00D82F2F" w:rsidRPr="00FB30D8">
        <w:rPr>
          <w:rFonts w:ascii="Arial" w:eastAsia="Lucida Sans Unicode" w:hAnsi="Arial" w:cs="Arial"/>
          <w:kern w:val="1"/>
          <w:sz w:val="22"/>
          <w:szCs w:val="22"/>
          <w:lang w:eastAsia="zh-CN"/>
        </w:rPr>
        <w:t>Termo de R</w:t>
      </w:r>
      <w:r w:rsidRPr="00FB30D8">
        <w:rPr>
          <w:rFonts w:ascii="Arial" w:eastAsia="Lucida Sans Unicode" w:hAnsi="Arial" w:cs="Arial"/>
          <w:kern w:val="1"/>
          <w:sz w:val="22"/>
          <w:szCs w:val="22"/>
          <w:lang w:eastAsia="zh-CN"/>
        </w:rPr>
        <w:t>eferência.</w:t>
      </w:r>
    </w:p>
    <w:p w14:paraId="2131E04D" w14:textId="77777777" w:rsidR="00FB30D8" w:rsidRPr="00FB30D8" w:rsidRDefault="00FB30D8" w:rsidP="00EE3A6C">
      <w:pPr>
        <w:rPr>
          <w:rFonts w:ascii="Arial" w:eastAsia="Lucida Sans Unicode" w:hAnsi="Arial" w:cs="Arial"/>
          <w:kern w:val="1"/>
          <w:sz w:val="22"/>
          <w:szCs w:val="22"/>
          <w:lang w:eastAsia="zh-CN"/>
        </w:rPr>
      </w:pPr>
    </w:p>
    <w:p w14:paraId="24D22113" w14:textId="023407A5" w:rsidR="005B705B" w:rsidRDefault="005B705B" w:rsidP="00FB30D8">
      <w:pPr>
        <w:rPr>
          <w:rFonts w:ascii="Arial" w:eastAsia="Lucida Sans Unicode" w:hAnsi="Arial" w:cs="Arial"/>
          <w:kern w:val="1"/>
          <w:sz w:val="22"/>
          <w:szCs w:val="22"/>
          <w:lang w:eastAsia="zh-CN"/>
        </w:rPr>
      </w:pPr>
      <w:r w:rsidRPr="00FB30D8">
        <w:rPr>
          <w:rFonts w:ascii="Arial" w:eastAsia="Lucida Sans Unicode" w:hAnsi="Arial" w:cs="Arial"/>
          <w:kern w:val="1"/>
          <w:sz w:val="22"/>
          <w:szCs w:val="22"/>
          <w:lang w:eastAsia="zh-CN"/>
        </w:rPr>
        <w:t>O desafio deste edital é fictício e não significa que a proposta vencedora será produzida pela agência e veiculada pelo CAU/BR; seu propósito é ser avaliado pela Comissão Técnica no certame.</w:t>
      </w:r>
    </w:p>
    <w:p w14:paraId="11769FD9" w14:textId="77777777" w:rsidR="00FB30D8" w:rsidRPr="00FB30D8" w:rsidRDefault="00FB30D8" w:rsidP="00FB30D8">
      <w:pPr>
        <w:rPr>
          <w:rFonts w:ascii="Arial" w:eastAsia="Lucida Sans Unicode" w:hAnsi="Arial" w:cs="Arial"/>
          <w:kern w:val="1"/>
          <w:sz w:val="22"/>
          <w:szCs w:val="22"/>
          <w:lang w:eastAsia="zh-CN"/>
        </w:rPr>
      </w:pPr>
    </w:p>
    <w:p w14:paraId="28AEA682" w14:textId="310DDC27" w:rsidR="008B54D7" w:rsidRPr="000B6D23" w:rsidRDefault="00160874" w:rsidP="00160874">
      <w:pPr>
        <w:tabs>
          <w:tab w:val="left" w:pos="284"/>
        </w:tabs>
        <w:rPr>
          <w:rFonts w:ascii="Arial" w:eastAsia="Times New Roman" w:hAnsi="Arial" w:cs="Arial"/>
          <w:b/>
          <w:sz w:val="22"/>
          <w:szCs w:val="22"/>
          <w:lang w:eastAsia="pt-BR"/>
        </w:rPr>
      </w:pPr>
      <w:r w:rsidRPr="000B6D23">
        <w:rPr>
          <w:rFonts w:ascii="Arial" w:eastAsia="Times New Roman" w:hAnsi="Arial" w:cs="Arial"/>
          <w:b/>
          <w:sz w:val="22"/>
          <w:szCs w:val="22"/>
          <w:lang w:eastAsia="pt-BR"/>
        </w:rPr>
        <w:t>5.</w:t>
      </w:r>
      <w:r w:rsidR="000B6D23" w:rsidRPr="000B6D23">
        <w:rPr>
          <w:rFonts w:ascii="Arial" w:eastAsia="Times New Roman" w:hAnsi="Arial" w:cs="Arial"/>
          <w:b/>
          <w:sz w:val="22"/>
          <w:szCs w:val="22"/>
          <w:lang w:eastAsia="pt-BR"/>
        </w:rPr>
        <w:t xml:space="preserve"> </w:t>
      </w:r>
      <w:r w:rsidR="008B54D7" w:rsidRPr="000B6D23">
        <w:rPr>
          <w:rFonts w:ascii="Arial" w:eastAsia="Times New Roman" w:hAnsi="Arial" w:cs="Arial"/>
          <w:b/>
          <w:sz w:val="22"/>
          <w:szCs w:val="22"/>
          <w:lang w:eastAsia="pt-BR"/>
        </w:rPr>
        <w:t>PÚBLICOS-ALVO</w:t>
      </w:r>
    </w:p>
    <w:p w14:paraId="4F369581" w14:textId="77777777" w:rsidR="008B54D7" w:rsidRPr="000B6D23" w:rsidRDefault="008B54D7" w:rsidP="00C601C0">
      <w:pPr>
        <w:tabs>
          <w:tab w:val="left" w:pos="993"/>
        </w:tabs>
        <w:rPr>
          <w:rFonts w:ascii="Arial" w:eastAsia="Times New Roman" w:hAnsi="Arial" w:cs="Arial"/>
          <w:sz w:val="22"/>
          <w:szCs w:val="22"/>
          <w:lang w:eastAsia="pt-BR"/>
        </w:rPr>
      </w:pPr>
    </w:p>
    <w:p w14:paraId="7C124C41" w14:textId="77777777" w:rsidR="008B54D7" w:rsidRPr="000B6D23" w:rsidRDefault="008B54D7" w:rsidP="00C601C0">
      <w:pPr>
        <w:tabs>
          <w:tab w:val="left" w:pos="993"/>
        </w:tabs>
        <w:rPr>
          <w:rFonts w:ascii="Arial" w:hAnsi="Arial" w:cs="Arial"/>
          <w:sz w:val="22"/>
          <w:szCs w:val="22"/>
        </w:rPr>
      </w:pPr>
      <w:r w:rsidRPr="000B6D23">
        <w:rPr>
          <w:rFonts w:ascii="Arial" w:hAnsi="Arial" w:cs="Arial"/>
          <w:sz w:val="22"/>
          <w:szCs w:val="22"/>
        </w:rPr>
        <w:t>Públicos prioritários: Sociedade em geral e formadores de opinião</w:t>
      </w:r>
    </w:p>
    <w:p w14:paraId="65044402" w14:textId="77777777" w:rsidR="008B54D7" w:rsidRPr="000B6D23" w:rsidRDefault="008B54D7" w:rsidP="00C601C0">
      <w:pPr>
        <w:tabs>
          <w:tab w:val="left" w:pos="993"/>
        </w:tabs>
        <w:rPr>
          <w:rFonts w:ascii="Arial" w:hAnsi="Arial" w:cs="Arial"/>
          <w:sz w:val="22"/>
          <w:szCs w:val="22"/>
        </w:rPr>
      </w:pPr>
    </w:p>
    <w:p w14:paraId="6FB1FE3B" w14:textId="4829C3E8" w:rsidR="008B54D7" w:rsidRPr="000B6D23" w:rsidRDefault="00160874" w:rsidP="00160874">
      <w:pPr>
        <w:tabs>
          <w:tab w:val="left" w:pos="284"/>
        </w:tabs>
        <w:rPr>
          <w:rFonts w:ascii="Arial" w:eastAsia="Times New Roman" w:hAnsi="Arial" w:cs="Arial"/>
          <w:b/>
          <w:sz w:val="22"/>
          <w:szCs w:val="22"/>
          <w:lang w:eastAsia="pt-BR"/>
        </w:rPr>
      </w:pPr>
      <w:r w:rsidRPr="000B6D23">
        <w:rPr>
          <w:rFonts w:ascii="Arial" w:eastAsia="Times New Roman" w:hAnsi="Arial" w:cs="Arial"/>
          <w:b/>
          <w:sz w:val="22"/>
          <w:szCs w:val="22"/>
          <w:lang w:eastAsia="pt-BR"/>
        </w:rPr>
        <w:t>6.</w:t>
      </w:r>
      <w:r w:rsidR="000B6D23" w:rsidRPr="000B6D23">
        <w:rPr>
          <w:rFonts w:ascii="Arial" w:eastAsia="Times New Roman" w:hAnsi="Arial" w:cs="Arial"/>
          <w:b/>
          <w:sz w:val="22"/>
          <w:szCs w:val="22"/>
          <w:lang w:eastAsia="pt-BR"/>
        </w:rPr>
        <w:t xml:space="preserve"> </w:t>
      </w:r>
      <w:r w:rsidR="008B54D7" w:rsidRPr="000B6D23">
        <w:rPr>
          <w:rFonts w:ascii="Arial" w:eastAsia="Times New Roman" w:hAnsi="Arial" w:cs="Arial"/>
          <w:b/>
          <w:sz w:val="22"/>
          <w:szCs w:val="22"/>
          <w:lang w:eastAsia="pt-BR"/>
        </w:rPr>
        <w:t>PRAÇAS</w:t>
      </w:r>
    </w:p>
    <w:p w14:paraId="1A7300CB" w14:textId="77777777" w:rsidR="008B54D7" w:rsidRPr="000B6D23" w:rsidRDefault="008B54D7" w:rsidP="00C601C0">
      <w:pPr>
        <w:tabs>
          <w:tab w:val="left" w:pos="993"/>
        </w:tabs>
        <w:rPr>
          <w:rFonts w:ascii="Arial" w:eastAsia="Times New Roman" w:hAnsi="Arial" w:cs="Arial"/>
          <w:sz w:val="22"/>
          <w:szCs w:val="22"/>
          <w:lang w:eastAsia="pt-BR"/>
        </w:rPr>
      </w:pPr>
    </w:p>
    <w:p w14:paraId="48F219D4" w14:textId="77777777" w:rsidR="008B54D7" w:rsidRPr="000B6D23" w:rsidRDefault="008B54D7" w:rsidP="00C601C0">
      <w:pPr>
        <w:tabs>
          <w:tab w:val="left" w:pos="993"/>
        </w:tabs>
        <w:rPr>
          <w:rFonts w:ascii="Arial" w:hAnsi="Arial" w:cs="Arial"/>
          <w:sz w:val="22"/>
          <w:szCs w:val="22"/>
        </w:rPr>
      </w:pPr>
      <w:r w:rsidRPr="000B6D23">
        <w:rPr>
          <w:rFonts w:ascii="Arial" w:hAnsi="Arial" w:cs="Arial"/>
          <w:sz w:val="22"/>
          <w:szCs w:val="22"/>
        </w:rPr>
        <w:t xml:space="preserve">As ações do CAU/BR se refletem em todo país e, portanto, suas campanhas institucionais e publicitárias devem cobrir todo território nacional. </w:t>
      </w:r>
    </w:p>
    <w:p w14:paraId="0AD5A8B2" w14:textId="77777777" w:rsidR="008B54D7" w:rsidRPr="000B6D23" w:rsidRDefault="008B54D7" w:rsidP="00C601C0">
      <w:pPr>
        <w:tabs>
          <w:tab w:val="left" w:pos="993"/>
        </w:tabs>
        <w:rPr>
          <w:rFonts w:ascii="Arial" w:hAnsi="Arial" w:cs="Arial"/>
          <w:sz w:val="22"/>
          <w:szCs w:val="22"/>
        </w:rPr>
      </w:pPr>
    </w:p>
    <w:p w14:paraId="41B55D80" w14:textId="67FE679F" w:rsidR="008B54D7" w:rsidRPr="000B6D23" w:rsidRDefault="00160874" w:rsidP="00160874">
      <w:pPr>
        <w:tabs>
          <w:tab w:val="left" w:pos="284"/>
        </w:tabs>
        <w:rPr>
          <w:rFonts w:ascii="Arial" w:eastAsia="Times New Roman" w:hAnsi="Arial" w:cs="Arial"/>
          <w:b/>
          <w:sz w:val="22"/>
          <w:szCs w:val="22"/>
          <w:lang w:eastAsia="pt-BR"/>
        </w:rPr>
      </w:pPr>
      <w:r w:rsidRPr="000B6D23">
        <w:rPr>
          <w:rFonts w:ascii="Arial" w:eastAsia="Times New Roman" w:hAnsi="Arial" w:cs="Arial"/>
          <w:b/>
          <w:sz w:val="22"/>
          <w:szCs w:val="22"/>
          <w:lang w:eastAsia="pt-BR"/>
        </w:rPr>
        <w:t>7.</w:t>
      </w:r>
      <w:r w:rsidR="000B6D23" w:rsidRPr="000B6D23">
        <w:rPr>
          <w:rFonts w:ascii="Arial" w:eastAsia="Times New Roman" w:hAnsi="Arial" w:cs="Arial"/>
          <w:b/>
          <w:sz w:val="22"/>
          <w:szCs w:val="22"/>
          <w:lang w:eastAsia="pt-BR"/>
        </w:rPr>
        <w:t xml:space="preserve"> </w:t>
      </w:r>
      <w:r w:rsidR="008B54D7" w:rsidRPr="000B6D23">
        <w:rPr>
          <w:rFonts w:ascii="Arial" w:eastAsia="Times New Roman" w:hAnsi="Arial" w:cs="Arial"/>
          <w:b/>
          <w:sz w:val="22"/>
          <w:szCs w:val="22"/>
          <w:lang w:eastAsia="pt-BR"/>
        </w:rPr>
        <w:t>PERÍODO</w:t>
      </w:r>
    </w:p>
    <w:p w14:paraId="65D0D11D" w14:textId="77777777" w:rsidR="008B54D7" w:rsidRPr="000B6D23" w:rsidRDefault="008B54D7" w:rsidP="00C601C0">
      <w:pPr>
        <w:tabs>
          <w:tab w:val="left" w:pos="993"/>
        </w:tabs>
        <w:rPr>
          <w:rFonts w:ascii="Arial" w:eastAsia="Times New Roman" w:hAnsi="Arial" w:cs="Arial"/>
          <w:sz w:val="22"/>
          <w:szCs w:val="22"/>
          <w:lang w:eastAsia="pt-BR"/>
        </w:rPr>
      </w:pPr>
    </w:p>
    <w:p w14:paraId="16F328AB" w14:textId="77777777" w:rsidR="008B54D7" w:rsidRPr="00B27367" w:rsidRDefault="008B54D7" w:rsidP="00C601C0">
      <w:pPr>
        <w:tabs>
          <w:tab w:val="left" w:pos="993"/>
        </w:tabs>
        <w:rPr>
          <w:rFonts w:ascii="Arial" w:hAnsi="Arial" w:cs="Arial"/>
          <w:sz w:val="22"/>
          <w:szCs w:val="22"/>
        </w:rPr>
      </w:pPr>
      <w:r w:rsidRPr="000B6D23">
        <w:rPr>
          <w:rFonts w:ascii="Arial" w:hAnsi="Arial" w:cs="Arial"/>
          <w:sz w:val="22"/>
          <w:szCs w:val="22"/>
        </w:rPr>
        <w:t xml:space="preserve">No contexto desse Edital, a agência deverá propor uma campanha </w:t>
      </w:r>
      <w:r w:rsidR="00066AA8" w:rsidRPr="000B6D23">
        <w:rPr>
          <w:rFonts w:ascii="Arial" w:hAnsi="Arial" w:cs="Arial"/>
          <w:sz w:val="22"/>
          <w:szCs w:val="22"/>
        </w:rPr>
        <w:t xml:space="preserve">fictícia </w:t>
      </w:r>
      <w:r w:rsidRPr="000B6D23">
        <w:rPr>
          <w:rFonts w:ascii="Arial" w:hAnsi="Arial" w:cs="Arial"/>
          <w:sz w:val="22"/>
          <w:szCs w:val="22"/>
        </w:rPr>
        <w:t>de valorização profissional comemorativa do Dia do Arquiteto e Urbanista (15 de Dezembro)</w:t>
      </w:r>
      <w:r w:rsidR="00CB53FE" w:rsidRPr="000B6D23">
        <w:rPr>
          <w:rFonts w:ascii="Arial" w:hAnsi="Arial" w:cs="Arial"/>
          <w:sz w:val="22"/>
          <w:szCs w:val="22"/>
        </w:rPr>
        <w:t>, com duração de 2 (dois) meses,</w:t>
      </w:r>
      <w:r w:rsidR="00ED37B5" w:rsidRPr="000B6D23">
        <w:rPr>
          <w:rFonts w:ascii="Arial" w:hAnsi="Arial" w:cs="Arial"/>
          <w:sz w:val="22"/>
          <w:szCs w:val="22"/>
        </w:rPr>
        <w:t xml:space="preserve"> independentemente do ano </w:t>
      </w:r>
      <w:r w:rsidR="00D82F2F" w:rsidRPr="000B6D23">
        <w:rPr>
          <w:rFonts w:ascii="Arial" w:hAnsi="Arial" w:cs="Arial"/>
          <w:sz w:val="22"/>
          <w:szCs w:val="22"/>
        </w:rPr>
        <w:t xml:space="preserve">da veiculação. </w:t>
      </w:r>
      <w:r w:rsidRPr="000B6D23">
        <w:rPr>
          <w:rFonts w:ascii="Arial" w:hAnsi="Arial" w:cs="Arial"/>
          <w:sz w:val="22"/>
          <w:szCs w:val="22"/>
        </w:rPr>
        <w:t xml:space="preserve">Os critérios de julgamento estão mencionados no corpo </w:t>
      </w:r>
      <w:r w:rsidRPr="00B27367">
        <w:rPr>
          <w:rFonts w:ascii="Arial" w:hAnsi="Arial" w:cs="Arial"/>
          <w:sz w:val="22"/>
          <w:szCs w:val="22"/>
        </w:rPr>
        <w:t>do Edital.</w:t>
      </w:r>
    </w:p>
    <w:p w14:paraId="096BE784" w14:textId="77777777" w:rsidR="008B54D7" w:rsidRPr="00B27367" w:rsidRDefault="008B54D7" w:rsidP="00C601C0">
      <w:pPr>
        <w:tabs>
          <w:tab w:val="left" w:pos="993"/>
        </w:tabs>
        <w:rPr>
          <w:rFonts w:ascii="Arial" w:hAnsi="Arial" w:cs="Arial"/>
          <w:sz w:val="22"/>
          <w:szCs w:val="22"/>
        </w:rPr>
      </w:pPr>
    </w:p>
    <w:p w14:paraId="0B9D59B2" w14:textId="25DA32C1" w:rsidR="008B54D7" w:rsidRPr="00B27367" w:rsidRDefault="00160874" w:rsidP="00160874">
      <w:pPr>
        <w:tabs>
          <w:tab w:val="left" w:pos="284"/>
        </w:tabs>
        <w:rPr>
          <w:rFonts w:ascii="Arial" w:eastAsia="Times New Roman" w:hAnsi="Arial" w:cs="Arial"/>
          <w:b/>
          <w:sz w:val="22"/>
          <w:szCs w:val="22"/>
          <w:lang w:eastAsia="pt-BR"/>
        </w:rPr>
      </w:pPr>
      <w:r w:rsidRPr="00B27367">
        <w:rPr>
          <w:rFonts w:ascii="Arial" w:eastAsia="Times New Roman" w:hAnsi="Arial" w:cs="Arial"/>
          <w:b/>
          <w:sz w:val="22"/>
          <w:szCs w:val="22"/>
          <w:lang w:eastAsia="pt-BR"/>
        </w:rPr>
        <w:t>8.</w:t>
      </w:r>
      <w:r w:rsidR="000B6D23" w:rsidRPr="00B27367">
        <w:rPr>
          <w:rFonts w:ascii="Arial" w:eastAsia="Times New Roman" w:hAnsi="Arial" w:cs="Arial"/>
          <w:b/>
          <w:sz w:val="22"/>
          <w:szCs w:val="22"/>
          <w:lang w:eastAsia="pt-BR"/>
        </w:rPr>
        <w:t xml:space="preserve"> </w:t>
      </w:r>
      <w:r w:rsidR="008B54D7" w:rsidRPr="00B27367">
        <w:rPr>
          <w:rFonts w:ascii="Arial" w:eastAsia="Times New Roman" w:hAnsi="Arial" w:cs="Arial"/>
          <w:b/>
          <w:sz w:val="22"/>
          <w:szCs w:val="22"/>
          <w:lang w:eastAsia="pt-BR"/>
        </w:rPr>
        <w:t>VERBA REFERENCIAL PARA INVESTIMENTO</w:t>
      </w:r>
    </w:p>
    <w:p w14:paraId="2E86B19F" w14:textId="77777777" w:rsidR="008B54D7" w:rsidRPr="00B27367" w:rsidRDefault="008B54D7" w:rsidP="00C601C0">
      <w:pPr>
        <w:tabs>
          <w:tab w:val="left" w:pos="993"/>
        </w:tabs>
        <w:rPr>
          <w:rFonts w:ascii="Arial" w:eastAsia="Times New Roman" w:hAnsi="Arial" w:cs="Arial"/>
          <w:sz w:val="22"/>
          <w:szCs w:val="22"/>
          <w:lang w:eastAsia="pt-BR"/>
        </w:rPr>
      </w:pPr>
    </w:p>
    <w:p w14:paraId="0058DDD5" w14:textId="20C8D516" w:rsidR="008B54D7" w:rsidRPr="00B27367" w:rsidRDefault="00387E3D" w:rsidP="00C601C0">
      <w:pPr>
        <w:tabs>
          <w:tab w:val="left" w:pos="993"/>
        </w:tabs>
        <w:rPr>
          <w:rFonts w:ascii="Arial" w:hAnsi="Arial" w:cs="Arial"/>
          <w:sz w:val="22"/>
          <w:szCs w:val="22"/>
        </w:rPr>
      </w:pPr>
      <w:r w:rsidRPr="00B27367">
        <w:rPr>
          <w:rFonts w:ascii="Arial" w:hAnsi="Arial" w:cs="Arial"/>
          <w:sz w:val="22"/>
          <w:szCs w:val="22"/>
        </w:rPr>
        <w:t xml:space="preserve">A verba referencial para investimento para a campanha </w:t>
      </w:r>
      <w:r w:rsidR="00D82F2F" w:rsidRPr="00B27367">
        <w:rPr>
          <w:rFonts w:ascii="Arial" w:hAnsi="Arial" w:cs="Arial"/>
          <w:sz w:val="22"/>
          <w:szCs w:val="22"/>
        </w:rPr>
        <w:t xml:space="preserve">fictícia </w:t>
      </w:r>
      <w:r w:rsidRPr="00B27367">
        <w:rPr>
          <w:rFonts w:ascii="Arial" w:hAnsi="Arial" w:cs="Arial"/>
          <w:sz w:val="22"/>
          <w:szCs w:val="22"/>
        </w:rPr>
        <w:t>de valorização profissional comemorativa do Dia do Arquitet</w:t>
      </w:r>
      <w:r w:rsidR="00ED37B5" w:rsidRPr="00B27367">
        <w:rPr>
          <w:rFonts w:ascii="Arial" w:hAnsi="Arial" w:cs="Arial"/>
          <w:sz w:val="22"/>
          <w:szCs w:val="22"/>
        </w:rPr>
        <w:t>o e Urbanista (15 de Dezembro)</w:t>
      </w:r>
      <w:r w:rsidR="00B27367" w:rsidRPr="00B27367">
        <w:rPr>
          <w:rFonts w:ascii="Arial" w:hAnsi="Arial" w:cs="Arial"/>
          <w:sz w:val="22"/>
          <w:szCs w:val="22"/>
        </w:rPr>
        <w:t>,</w:t>
      </w:r>
      <w:r w:rsidRPr="00B27367">
        <w:rPr>
          <w:rFonts w:ascii="Arial" w:hAnsi="Arial" w:cs="Arial"/>
          <w:sz w:val="22"/>
          <w:szCs w:val="22"/>
        </w:rPr>
        <w:t xml:space="preserve"> </w:t>
      </w:r>
      <w:r w:rsidR="008B662C" w:rsidRPr="00B27367">
        <w:rPr>
          <w:rFonts w:ascii="Arial" w:hAnsi="Arial" w:cs="Arial"/>
          <w:sz w:val="22"/>
          <w:szCs w:val="22"/>
        </w:rPr>
        <w:t>com duração de 2 (dois)</w:t>
      </w:r>
      <w:r w:rsidR="00F176D6" w:rsidRPr="00B27367">
        <w:rPr>
          <w:rFonts w:ascii="Arial" w:hAnsi="Arial" w:cs="Arial"/>
          <w:sz w:val="22"/>
          <w:szCs w:val="22"/>
        </w:rPr>
        <w:t xml:space="preserve"> meses</w:t>
      </w:r>
      <w:r w:rsidR="00B27367" w:rsidRPr="00B27367">
        <w:rPr>
          <w:rFonts w:ascii="Arial" w:hAnsi="Arial" w:cs="Arial"/>
          <w:sz w:val="22"/>
          <w:szCs w:val="22"/>
        </w:rPr>
        <w:t>,</w:t>
      </w:r>
      <w:r w:rsidR="008B662C" w:rsidRPr="00B27367">
        <w:rPr>
          <w:rFonts w:ascii="Arial" w:hAnsi="Arial" w:cs="Arial"/>
          <w:sz w:val="22"/>
          <w:szCs w:val="22"/>
        </w:rPr>
        <w:t xml:space="preserve"> </w:t>
      </w:r>
      <w:r w:rsidRPr="00B27367">
        <w:rPr>
          <w:rFonts w:ascii="Arial" w:hAnsi="Arial" w:cs="Arial"/>
          <w:sz w:val="22"/>
          <w:szCs w:val="22"/>
        </w:rPr>
        <w:t>é de R$ 2.000</w:t>
      </w:r>
      <w:r w:rsidR="00D56606" w:rsidRPr="00B27367">
        <w:rPr>
          <w:rFonts w:ascii="Arial" w:hAnsi="Arial" w:cs="Arial"/>
          <w:sz w:val="22"/>
          <w:szCs w:val="22"/>
        </w:rPr>
        <w:t>.000,00 (dois milhões de reais)</w:t>
      </w:r>
      <w:r w:rsidR="00D82F2F" w:rsidRPr="00B27367">
        <w:rPr>
          <w:rFonts w:ascii="Arial" w:hAnsi="Arial" w:cs="Arial"/>
          <w:sz w:val="22"/>
          <w:szCs w:val="22"/>
        </w:rPr>
        <w:t xml:space="preserve">. </w:t>
      </w:r>
    </w:p>
    <w:p w14:paraId="6C42E947" w14:textId="77777777" w:rsidR="00387E3D" w:rsidRPr="00B27367" w:rsidRDefault="00387E3D" w:rsidP="00C601C0">
      <w:pPr>
        <w:tabs>
          <w:tab w:val="left" w:pos="993"/>
        </w:tabs>
        <w:rPr>
          <w:rFonts w:ascii="Arial" w:hAnsi="Arial" w:cs="Arial"/>
          <w:sz w:val="22"/>
          <w:szCs w:val="22"/>
        </w:rPr>
      </w:pPr>
    </w:p>
    <w:p w14:paraId="5DFC2BC6" w14:textId="344B18B4" w:rsidR="008B54D7" w:rsidRPr="00B27367" w:rsidRDefault="00160874" w:rsidP="00160874">
      <w:pPr>
        <w:tabs>
          <w:tab w:val="left" w:pos="284"/>
        </w:tabs>
        <w:rPr>
          <w:rFonts w:ascii="Arial" w:eastAsia="Times New Roman" w:hAnsi="Arial" w:cs="Arial"/>
          <w:b/>
          <w:sz w:val="22"/>
          <w:szCs w:val="22"/>
          <w:lang w:eastAsia="pt-BR"/>
        </w:rPr>
      </w:pPr>
      <w:r w:rsidRPr="00B27367">
        <w:rPr>
          <w:rFonts w:ascii="Arial" w:eastAsia="Times New Roman" w:hAnsi="Arial" w:cs="Arial"/>
          <w:b/>
          <w:sz w:val="22"/>
          <w:szCs w:val="22"/>
          <w:lang w:eastAsia="pt-BR"/>
        </w:rPr>
        <w:t>9.</w:t>
      </w:r>
      <w:r w:rsidR="00684649">
        <w:rPr>
          <w:rFonts w:ascii="Arial" w:eastAsia="Times New Roman" w:hAnsi="Arial" w:cs="Arial"/>
          <w:b/>
          <w:sz w:val="22"/>
          <w:szCs w:val="22"/>
          <w:lang w:eastAsia="pt-BR"/>
        </w:rPr>
        <w:t xml:space="preserve"> </w:t>
      </w:r>
      <w:r w:rsidR="008B54D7" w:rsidRPr="00B27367">
        <w:rPr>
          <w:rFonts w:ascii="Arial" w:eastAsia="Times New Roman" w:hAnsi="Arial" w:cs="Arial"/>
          <w:b/>
          <w:sz w:val="22"/>
          <w:szCs w:val="22"/>
          <w:lang w:eastAsia="pt-BR"/>
        </w:rPr>
        <w:t>PESQUISAS E OUTRAS INFORMAÇÕES</w:t>
      </w:r>
    </w:p>
    <w:p w14:paraId="2E283135" w14:textId="77777777" w:rsidR="008B54D7" w:rsidRPr="00B27367" w:rsidRDefault="008B54D7" w:rsidP="00C601C0">
      <w:pPr>
        <w:tabs>
          <w:tab w:val="left" w:pos="993"/>
        </w:tabs>
        <w:rPr>
          <w:rFonts w:ascii="Arial" w:eastAsia="Times New Roman" w:hAnsi="Arial" w:cs="Arial"/>
          <w:sz w:val="22"/>
          <w:szCs w:val="22"/>
          <w:lang w:eastAsia="pt-BR"/>
        </w:rPr>
      </w:pPr>
    </w:p>
    <w:p w14:paraId="56F495C5" w14:textId="77777777" w:rsidR="008B54D7" w:rsidRPr="00C601C0" w:rsidRDefault="008B54D7" w:rsidP="00C601C0">
      <w:pPr>
        <w:rPr>
          <w:rFonts w:ascii="Arial" w:hAnsi="Arial" w:cs="Arial"/>
          <w:b/>
          <w:sz w:val="22"/>
          <w:szCs w:val="22"/>
        </w:rPr>
      </w:pPr>
      <w:r w:rsidRPr="00C601C0">
        <w:rPr>
          <w:rFonts w:ascii="Arial" w:hAnsi="Arial" w:cs="Arial"/>
          <w:b/>
          <w:sz w:val="22"/>
          <w:szCs w:val="22"/>
        </w:rPr>
        <w:t>Censo 2012</w:t>
      </w:r>
    </w:p>
    <w:p w14:paraId="00228667" w14:textId="77777777" w:rsidR="008B54D7" w:rsidRPr="00C601C0" w:rsidRDefault="008D034C" w:rsidP="00C601C0">
      <w:pPr>
        <w:rPr>
          <w:rFonts w:ascii="Arial" w:hAnsi="Arial" w:cs="Arial"/>
          <w:b/>
          <w:sz w:val="22"/>
          <w:szCs w:val="22"/>
        </w:rPr>
      </w:pPr>
      <w:hyperlink r:id="rId17" w:history="1">
        <w:r w:rsidR="008B54D7" w:rsidRPr="00C601C0">
          <w:rPr>
            <w:rStyle w:val="Hyperlink"/>
            <w:rFonts w:ascii="Arial" w:eastAsia="Arial" w:hAnsi="Arial" w:cs="Arial"/>
            <w:color w:val="auto"/>
            <w:sz w:val="22"/>
            <w:szCs w:val="22"/>
            <w:u w:val="none"/>
          </w:rPr>
          <w:t>https://www.caubr.gov.br/wp-content/uploads/2018/03/Censo_CAUBR_06_2015_WEB.pdf</w:t>
        </w:r>
      </w:hyperlink>
    </w:p>
    <w:p w14:paraId="478ADD1B" w14:textId="77777777" w:rsidR="008B54D7" w:rsidRPr="00C601C0" w:rsidRDefault="008B54D7" w:rsidP="00C601C0">
      <w:pPr>
        <w:rPr>
          <w:rFonts w:ascii="Arial" w:hAnsi="Arial" w:cs="Arial"/>
          <w:b/>
          <w:sz w:val="22"/>
          <w:szCs w:val="22"/>
        </w:rPr>
      </w:pPr>
    </w:p>
    <w:p w14:paraId="35513DC9" w14:textId="77777777" w:rsidR="008B54D7" w:rsidRPr="00C601C0" w:rsidRDefault="008B54D7" w:rsidP="00C601C0">
      <w:pPr>
        <w:rPr>
          <w:rFonts w:ascii="Arial" w:hAnsi="Arial" w:cs="Arial"/>
          <w:b/>
          <w:sz w:val="22"/>
          <w:szCs w:val="22"/>
        </w:rPr>
      </w:pPr>
      <w:r w:rsidRPr="00C601C0">
        <w:rPr>
          <w:rFonts w:ascii="Arial" w:hAnsi="Arial" w:cs="Arial"/>
          <w:b/>
          <w:sz w:val="22"/>
          <w:szCs w:val="22"/>
        </w:rPr>
        <w:t xml:space="preserve">Inédito: visão completa sobre a presença da mulher na Arquitetura e Urbanismo </w:t>
      </w:r>
    </w:p>
    <w:p w14:paraId="08BC1C3E"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http://www.caubr.gov.br/inedito-visao-completa-sobre-a-presenca-da-mulher-na-arquitetura-e-urbanismo/ </w:t>
      </w:r>
    </w:p>
    <w:p w14:paraId="3394304B" w14:textId="77777777" w:rsidR="008B54D7" w:rsidRPr="00C601C0" w:rsidRDefault="008B54D7" w:rsidP="00C601C0">
      <w:pPr>
        <w:rPr>
          <w:rFonts w:ascii="Arial" w:hAnsi="Arial" w:cs="Arial"/>
          <w:b/>
          <w:sz w:val="22"/>
          <w:szCs w:val="22"/>
        </w:rPr>
      </w:pPr>
    </w:p>
    <w:p w14:paraId="570D88CF" w14:textId="77777777" w:rsidR="008B54D7" w:rsidRPr="00C601C0" w:rsidRDefault="008B54D7" w:rsidP="00C601C0">
      <w:pPr>
        <w:rPr>
          <w:rFonts w:ascii="Arial" w:hAnsi="Arial" w:cs="Arial"/>
          <w:b/>
          <w:sz w:val="22"/>
          <w:szCs w:val="22"/>
        </w:rPr>
      </w:pPr>
      <w:r w:rsidRPr="00C601C0">
        <w:rPr>
          <w:rFonts w:ascii="Arial" w:hAnsi="Arial" w:cs="Arial"/>
          <w:b/>
          <w:sz w:val="22"/>
          <w:szCs w:val="22"/>
        </w:rPr>
        <w:lastRenderedPageBreak/>
        <w:t>Manual do Arquiteto e Urbanista</w:t>
      </w:r>
    </w:p>
    <w:p w14:paraId="3D4645B1"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http://www.caubr.gov.br/wp-content/uploads/2015/12/LIVRO-Manual_Arquiteto_2015-INTERATIVO1.pdf </w:t>
      </w:r>
    </w:p>
    <w:p w14:paraId="4BEC5EA2" w14:textId="77777777" w:rsidR="008B54D7" w:rsidRPr="00C601C0" w:rsidRDefault="008B54D7" w:rsidP="00C601C0">
      <w:pPr>
        <w:rPr>
          <w:rFonts w:ascii="Arial" w:hAnsi="Arial" w:cs="Arial"/>
          <w:b/>
          <w:sz w:val="22"/>
          <w:szCs w:val="22"/>
        </w:rPr>
      </w:pPr>
    </w:p>
    <w:p w14:paraId="45F743B2" w14:textId="77777777" w:rsidR="008B54D7" w:rsidRPr="00C601C0" w:rsidRDefault="008B54D7" w:rsidP="00C601C0">
      <w:pPr>
        <w:rPr>
          <w:rFonts w:ascii="Arial" w:hAnsi="Arial" w:cs="Arial"/>
          <w:b/>
          <w:sz w:val="22"/>
          <w:szCs w:val="22"/>
        </w:rPr>
      </w:pPr>
      <w:r w:rsidRPr="00C601C0">
        <w:rPr>
          <w:rFonts w:ascii="Arial" w:hAnsi="Arial" w:cs="Arial"/>
          <w:b/>
          <w:sz w:val="22"/>
          <w:szCs w:val="22"/>
        </w:rPr>
        <w:t>Código de Ética e Disciplina para Arquitetos e Urbanistas</w:t>
      </w:r>
    </w:p>
    <w:p w14:paraId="39ECCB25" w14:textId="77777777" w:rsidR="008B54D7" w:rsidRPr="00C601C0" w:rsidRDefault="008D034C" w:rsidP="00C601C0">
      <w:pPr>
        <w:rPr>
          <w:rFonts w:ascii="Arial" w:hAnsi="Arial" w:cs="Arial"/>
          <w:sz w:val="22"/>
          <w:szCs w:val="22"/>
        </w:rPr>
      </w:pPr>
      <w:hyperlink r:id="rId18" w:history="1">
        <w:r w:rsidR="008B54D7" w:rsidRPr="00C601C0">
          <w:rPr>
            <w:rStyle w:val="Hyperlink"/>
            <w:rFonts w:ascii="Arial" w:hAnsi="Arial" w:cs="Arial"/>
            <w:color w:val="auto"/>
            <w:sz w:val="22"/>
            <w:szCs w:val="22"/>
            <w:u w:val="none"/>
          </w:rPr>
          <w:t>https://www.caubr.gov.br/wp-content/uploads/2015/08/Etica_CAUBR_06_2015_WEB.pdf</w:t>
        </w:r>
      </w:hyperlink>
    </w:p>
    <w:p w14:paraId="4C3A2F38" w14:textId="77777777" w:rsidR="008B54D7" w:rsidRPr="00C601C0" w:rsidRDefault="008B54D7" w:rsidP="00C601C0">
      <w:pPr>
        <w:rPr>
          <w:rFonts w:ascii="Arial" w:hAnsi="Arial" w:cs="Arial"/>
          <w:b/>
          <w:sz w:val="22"/>
          <w:szCs w:val="22"/>
        </w:rPr>
      </w:pPr>
    </w:p>
    <w:p w14:paraId="6F325CF2" w14:textId="77777777" w:rsidR="008B54D7" w:rsidRPr="00C601C0" w:rsidRDefault="008B54D7" w:rsidP="00C601C0">
      <w:pPr>
        <w:rPr>
          <w:rFonts w:ascii="Arial" w:hAnsi="Arial" w:cs="Arial"/>
          <w:sz w:val="22"/>
          <w:szCs w:val="22"/>
        </w:rPr>
      </w:pPr>
      <w:r w:rsidRPr="00C601C0">
        <w:rPr>
          <w:rFonts w:ascii="Arial" w:hAnsi="Arial" w:cs="Arial"/>
          <w:b/>
          <w:sz w:val="22"/>
          <w:szCs w:val="22"/>
        </w:rPr>
        <w:t>Direitos Autorais na Arquitetura e Urbanismo</w:t>
      </w:r>
    </w:p>
    <w:p w14:paraId="7A249570" w14:textId="77777777" w:rsidR="008B54D7" w:rsidRPr="00C601C0" w:rsidRDefault="008B54D7" w:rsidP="00C601C0">
      <w:pPr>
        <w:rPr>
          <w:rFonts w:ascii="Arial" w:hAnsi="Arial" w:cs="Arial"/>
          <w:sz w:val="22"/>
          <w:szCs w:val="22"/>
        </w:rPr>
      </w:pPr>
      <w:r w:rsidRPr="00C601C0">
        <w:rPr>
          <w:rFonts w:ascii="Arial" w:hAnsi="Arial" w:cs="Arial"/>
          <w:sz w:val="22"/>
          <w:szCs w:val="22"/>
        </w:rPr>
        <w:t>https://transparencia.caubr.gov.br/resolucao67/</w:t>
      </w:r>
    </w:p>
    <w:p w14:paraId="6885EEAF" w14:textId="77777777" w:rsidR="008B54D7" w:rsidRPr="00C601C0" w:rsidRDefault="008B54D7" w:rsidP="00C601C0">
      <w:pPr>
        <w:rPr>
          <w:rFonts w:ascii="Arial" w:hAnsi="Arial" w:cs="Arial"/>
          <w:b/>
          <w:sz w:val="22"/>
          <w:szCs w:val="22"/>
        </w:rPr>
      </w:pPr>
    </w:p>
    <w:p w14:paraId="7522994C" w14:textId="77777777" w:rsidR="008B54D7" w:rsidRPr="00C601C0" w:rsidRDefault="008B54D7" w:rsidP="00C601C0">
      <w:pPr>
        <w:rPr>
          <w:rFonts w:ascii="Arial" w:hAnsi="Arial" w:cs="Arial"/>
          <w:b/>
          <w:sz w:val="22"/>
          <w:szCs w:val="22"/>
        </w:rPr>
      </w:pPr>
      <w:r w:rsidRPr="00C601C0">
        <w:rPr>
          <w:rFonts w:ascii="Arial" w:hAnsi="Arial" w:cs="Arial"/>
          <w:b/>
          <w:sz w:val="22"/>
          <w:szCs w:val="22"/>
        </w:rPr>
        <w:t xml:space="preserve">Pesquisa CAU/BR – </w:t>
      </w:r>
      <w:proofErr w:type="spellStart"/>
      <w:r w:rsidRPr="00C601C0">
        <w:rPr>
          <w:rFonts w:ascii="Arial" w:hAnsi="Arial" w:cs="Arial"/>
          <w:b/>
          <w:sz w:val="22"/>
          <w:szCs w:val="22"/>
        </w:rPr>
        <w:t>DataFolha</w:t>
      </w:r>
      <w:proofErr w:type="spellEnd"/>
      <w:r w:rsidRPr="00C601C0">
        <w:rPr>
          <w:rFonts w:ascii="Arial" w:hAnsi="Arial" w:cs="Arial"/>
          <w:b/>
          <w:sz w:val="22"/>
          <w:szCs w:val="22"/>
        </w:rPr>
        <w:t xml:space="preserve"> – Como o brasileiro constrói</w:t>
      </w:r>
    </w:p>
    <w:p w14:paraId="4B5FDDC3"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https://www.caubr.gov.br/pesquisa2015/como-o-brasileiro-constroi/ </w:t>
      </w:r>
    </w:p>
    <w:p w14:paraId="37CB6412" w14:textId="77777777" w:rsidR="008B54D7" w:rsidRPr="00C601C0" w:rsidRDefault="008B54D7" w:rsidP="00C601C0">
      <w:pPr>
        <w:rPr>
          <w:rFonts w:ascii="Arial" w:hAnsi="Arial" w:cs="Arial"/>
          <w:b/>
          <w:sz w:val="22"/>
          <w:szCs w:val="22"/>
        </w:rPr>
      </w:pPr>
    </w:p>
    <w:p w14:paraId="10CAE567" w14:textId="77777777" w:rsidR="008B54D7" w:rsidRPr="00C601C0" w:rsidRDefault="008B54D7" w:rsidP="00C601C0">
      <w:pPr>
        <w:rPr>
          <w:rFonts w:ascii="Arial" w:hAnsi="Arial" w:cs="Arial"/>
          <w:b/>
          <w:sz w:val="22"/>
          <w:szCs w:val="22"/>
        </w:rPr>
      </w:pPr>
      <w:r w:rsidRPr="00C601C0">
        <w:rPr>
          <w:rFonts w:ascii="Arial" w:hAnsi="Arial" w:cs="Arial"/>
          <w:b/>
          <w:sz w:val="22"/>
          <w:szCs w:val="22"/>
        </w:rPr>
        <w:t>Anuário de Arquitetura e Urbanismo 2016</w:t>
      </w:r>
    </w:p>
    <w:p w14:paraId="52CF523F"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http://www.caubr.gov.br/wp-content/uploads/2017/10/anuario-final-0301-web150.pdf </w:t>
      </w:r>
    </w:p>
    <w:p w14:paraId="76930CB5" w14:textId="77777777" w:rsidR="008B54D7" w:rsidRPr="00C601C0" w:rsidRDefault="008B54D7" w:rsidP="00C601C0">
      <w:pPr>
        <w:rPr>
          <w:rFonts w:ascii="Arial" w:hAnsi="Arial" w:cs="Arial"/>
          <w:b/>
          <w:sz w:val="22"/>
          <w:szCs w:val="22"/>
        </w:rPr>
      </w:pPr>
    </w:p>
    <w:p w14:paraId="025B6316" w14:textId="77777777" w:rsidR="008B54D7" w:rsidRPr="00C601C0" w:rsidRDefault="008B54D7" w:rsidP="00C601C0">
      <w:pPr>
        <w:rPr>
          <w:rFonts w:ascii="Arial" w:hAnsi="Arial" w:cs="Arial"/>
          <w:b/>
          <w:sz w:val="22"/>
          <w:szCs w:val="22"/>
        </w:rPr>
      </w:pPr>
      <w:r w:rsidRPr="00C601C0">
        <w:rPr>
          <w:rFonts w:ascii="Arial" w:hAnsi="Arial" w:cs="Arial"/>
          <w:b/>
          <w:sz w:val="22"/>
          <w:szCs w:val="22"/>
        </w:rPr>
        <w:t>Anuário de Arquitetura e Urbanismo 2018</w:t>
      </w:r>
    </w:p>
    <w:p w14:paraId="06F4E2B1" w14:textId="77777777" w:rsidR="008B54D7" w:rsidRPr="00C601C0" w:rsidRDefault="008D034C" w:rsidP="00C601C0">
      <w:pPr>
        <w:rPr>
          <w:rFonts w:ascii="Arial" w:hAnsi="Arial" w:cs="Arial"/>
          <w:sz w:val="22"/>
          <w:szCs w:val="22"/>
        </w:rPr>
      </w:pPr>
      <w:hyperlink r:id="rId19" w:history="1">
        <w:r w:rsidR="008B54D7" w:rsidRPr="00C601C0">
          <w:rPr>
            <w:rStyle w:val="Hyperlink"/>
            <w:rFonts w:ascii="Arial" w:hAnsi="Arial" w:cs="Arial"/>
            <w:color w:val="auto"/>
            <w:sz w:val="22"/>
            <w:szCs w:val="22"/>
            <w:u w:val="none"/>
          </w:rPr>
          <w:t>http://www.caubr.gov.br/wp-content/uploads/2018/05/ANUARIO-2018-WEB.pdf</w:t>
        </w:r>
      </w:hyperlink>
      <w:r w:rsidR="008B54D7" w:rsidRPr="00C601C0">
        <w:rPr>
          <w:rFonts w:ascii="Arial" w:hAnsi="Arial" w:cs="Arial"/>
          <w:sz w:val="22"/>
          <w:szCs w:val="22"/>
        </w:rPr>
        <w:t xml:space="preserve"> </w:t>
      </w:r>
    </w:p>
    <w:p w14:paraId="7BA94D68" w14:textId="77777777" w:rsidR="008B54D7" w:rsidRPr="00C601C0" w:rsidRDefault="008B54D7" w:rsidP="00C601C0">
      <w:pPr>
        <w:rPr>
          <w:rFonts w:ascii="Arial" w:hAnsi="Arial" w:cs="Arial"/>
          <w:b/>
          <w:sz w:val="22"/>
          <w:szCs w:val="22"/>
        </w:rPr>
      </w:pPr>
    </w:p>
    <w:p w14:paraId="290B8CF4" w14:textId="77777777" w:rsidR="008B54D7" w:rsidRPr="00C601C0" w:rsidRDefault="008B54D7" w:rsidP="00C601C0">
      <w:pPr>
        <w:rPr>
          <w:rFonts w:ascii="Arial" w:hAnsi="Arial" w:cs="Arial"/>
          <w:b/>
          <w:sz w:val="22"/>
          <w:szCs w:val="22"/>
        </w:rPr>
      </w:pPr>
      <w:r w:rsidRPr="00C601C0">
        <w:rPr>
          <w:rFonts w:ascii="Arial" w:hAnsi="Arial" w:cs="Arial"/>
          <w:b/>
          <w:sz w:val="22"/>
          <w:szCs w:val="22"/>
        </w:rPr>
        <w:t>Agenda Legislativa 2018</w:t>
      </w:r>
    </w:p>
    <w:p w14:paraId="3B2B32D9"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http://www.caubr.gov.br/wp-content/uploads/2019/01/Agenda-Legislativa.pdf </w:t>
      </w:r>
    </w:p>
    <w:p w14:paraId="034A903E" w14:textId="77777777" w:rsidR="008B54D7" w:rsidRPr="00C601C0" w:rsidRDefault="008B54D7" w:rsidP="00C601C0">
      <w:pPr>
        <w:rPr>
          <w:rFonts w:ascii="Arial" w:hAnsi="Arial" w:cs="Arial"/>
          <w:b/>
          <w:sz w:val="22"/>
          <w:szCs w:val="22"/>
        </w:rPr>
      </w:pPr>
    </w:p>
    <w:p w14:paraId="5E8C5318" w14:textId="77777777" w:rsidR="008B54D7" w:rsidRPr="00C601C0" w:rsidRDefault="008B54D7" w:rsidP="00C601C0">
      <w:pPr>
        <w:rPr>
          <w:rFonts w:ascii="Arial" w:hAnsi="Arial" w:cs="Arial"/>
          <w:b/>
          <w:sz w:val="22"/>
          <w:szCs w:val="22"/>
        </w:rPr>
      </w:pPr>
      <w:r w:rsidRPr="00C601C0">
        <w:rPr>
          <w:rFonts w:ascii="Arial" w:hAnsi="Arial" w:cs="Arial"/>
          <w:b/>
          <w:sz w:val="22"/>
          <w:szCs w:val="22"/>
        </w:rPr>
        <w:t>Carta-Compromisso do Conselho de Arquitetura do Urbanismo do Brasil sobre a Nova Agenda Urbana:</w:t>
      </w:r>
    </w:p>
    <w:p w14:paraId="485C9EE1" w14:textId="77777777" w:rsidR="008B54D7" w:rsidRPr="00C601C0" w:rsidRDefault="008B54D7" w:rsidP="00C601C0">
      <w:pPr>
        <w:rPr>
          <w:rFonts w:ascii="Arial" w:hAnsi="Arial" w:cs="Arial"/>
          <w:b/>
          <w:sz w:val="22"/>
          <w:szCs w:val="22"/>
        </w:rPr>
      </w:pPr>
      <w:r w:rsidRPr="00C601C0">
        <w:rPr>
          <w:rFonts w:ascii="Arial" w:hAnsi="Arial" w:cs="Arial"/>
          <w:sz w:val="22"/>
          <w:szCs w:val="22"/>
        </w:rPr>
        <w:t xml:space="preserve">http://www.caubr.gov.br/prefeitos/CARTA_CAU_HABITAT_III_portugu%C3%AAs.pdf </w:t>
      </w:r>
    </w:p>
    <w:p w14:paraId="24480272" w14:textId="77777777" w:rsidR="008B54D7" w:rsidRPr="00C601C0" w:rsidRDefault="008B54D7" w:rsidP="00C601C0">
      <w:pPr>
        <w:rPr>
          <w:rFonts w:ascii="Arial" w:hAnsi="Arial" w:cs="Arial"/>
          <w:b/>
          <w:sz w:val="22"/>
          <w:szCs w:val="22"/>
        </w:rPr>
      </w:pPr>
    </w:p>
    <w:p w14:paraId="799287AF" w14:textId="77777777" w:rsidR="008B54D7" w:rsidRPr="00C601C0" w:rsidRDefault="008B54D7" w:rsidP="00C601C0">
      <w:pPr>
        <w:rPr>
          <w:rFonts w:ascii="Arial" w:hAnsi="Arial" w:cs="Arial"/>
          <w:b/>
          <w:sz w:val="22"/>
          <w:szCs w:val="22"/>
        </w:rPr>
      </w:pPr>
      <w:r w:rsidRPr="00C601C0">
        <w:rPr>
          <w:rFonts w:ascii="Arial" w:hAnsi="Arial" w:cs="Arial"/>
          <w:b/>
          <w:sz w:val="22"/>
          <w:szCs w:val="22"/>
        </w:rPr>
        <w:t>Carta-Aberta aos Candidatos nas Eleições de 2018 pelo Direito à Cidade</w:t>
      </w:r>
    </w:p>
    <w:p w14:paraId="056C2E3A"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https://www.caubr.gov.br/wp-content/uploads/2018/07/CAU_BR_Carta-aos-Candidatos-2018_-070818-1.pdf </w:t>
      </w:r>
    </w:p>
    <w:p w14:paraId="22361F0B" w14:textId="77777777" w:rsidR="008B54D7" w:rsidRPr="00C601C0" w:rsidRDefault="008B54D7" w:rsidP="00C601C0">
      <w:pPr>
        <w:rPr>
          <w:rFonts w:ascii="Arial" w:hAnsi="Arial" w:cs="Arial"/>
          <w:b/>
          <w:sz w:val="22"/>
          <w:szCs w:val="22"/>
        </w:rPr>
      </w:pPr>
    </w:p>
    <w:p w14:paraId="1151B6C6"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Em defesa da Ética, do Planejamento e da Qualidade nas Obras Públicas </w:t>
      </w:r>
      <w:r w:rsidRPr="00C601C0">
        <w:rPr>
          <w:rFonts w:ascii="Arial" w:hAnsi="Arial" w:cs="Arial"/>
          <w:sz w:val="22"/>
          <w:szCs w:val="22"/>
        </w:rPr>
        <w:t>https://www.caubr.gov.br/projetocompleto/</w:t>
      </w:r>
    </w:p>
    <w:p w14:paraId="06DD923D" w14:textId="77777777" w:rsidR="008B54D7" w:rsidRPr="00C601C0" w:rsidRDefault="008B54D7" w:rsidP="00C601C0">
      <w:pPr>
        <w:rPr>
          <w:rFonts w:ascii="Arial" w:hAnsi="Arial" w:cs="Arial"/>
          <w:b/>
          <w:sz w:val="22"/>
          <w:szCs w:val="22"/>
        </w:rPr>
      </w:pPr>
    </w:p>
    <w:p w14:paraId="7D3FEC7F" w14:textId="77777777" w:rsidR="008B54D7" w:rsidRPr="00C601C0" w:rsidRDefault="008B54D7" w:rsidP="00C601C0">
      <w:pPr>
        <w:rPr>
          <w:rFonts w:ascii="Arial" w:hAnsi="Arial" w:cs="Arial"/>
          <w:b/>
          <w:sz w:val="22"/>
          <w:szCs w:val="22"/>
        </w:rPr>
      </w:pPr>
      <w:r w:rsidRPr="00C601C0">
        <w:rPr>
          <w:rFonts w:ascii="Arial" w:hAnsi="Arial" w:cs="Arial"/>
          <w:b/>
          <w:sz w:val="22"/>
          <w:szCs w:val="22"/>
        </w:rPr>
        <w:t xml:space="preserve">ATHIS – Assistência Técnica em Habitação de Interesse Social </w:t>
      </w:r>
    </w:p>
    <w:p w14:paraId="1860C923"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http://www.caubr.gov.br/wp-content/uploads/2018/12/nova-cartilha.pdf </w:t>
      </w:r>
    </w:p>
    <w:p w14:paraId="54110713" w14:textId="77777777" w:rsidR="008B54D7" w:rsidRPr="00C601C0" w:rsidRDefault="008B54D7" w:rsidP="00C601C0">
      <w:pPr>
        <w:rPr>
          <w:rFonts w:ascii="Arial" w:hAnsi="Arial" w:cs="Arial"/>
          <w:b/>
          <w:sz w:val="22"/>
          <w:szCs w:val="22"/>
        </w:rPr>
      </w:pPr>
    </w:p>
    <w:p w14:paraId="2C49490F" w14:textId="77777777" w:rsidR="008B54D7" w:rsidRPr="00C601C0" w:rsidRDefault="008B54D7" w:rsidP="00C601C0">
      <w:pPr>
        <w:rPr>
          <w:rFonts w:ascii="Arial" w:hAnsi="Arial" w:cs="Arial"/>
          <w:b/>
          <w:sz w:val="22"/>
          <w:szCs w:val="22"/>
        </w:rPr>
      </w:pPr>
      <w:r w:rsidRPr="00C601C0">
        <w:rPr>
          <w:rFonts w:ascii="Arial" w:hAnsi="Arial" w:cs="Arial"/>
          <w:b/>
          <w:sz w:val="22"/>
          <w:szCs w:val="22"/>
        </w:rPr>
        <w:t>I Conferência Nacional de Arquitetura e Urbanismo</w:t>
      </w:r>
    </w:p>
    <w:p w14:paraId="1284802C" w14:textId="77777777" w:rsidR="008B54D7" w:rsidRPr="00C601C0" w:rsidRDefault="008B54D7" w:rsidP="00C601C0">
      <w:pPr>
        <w:rPr>
          <w:rFonts w:ascii="Arial" w:hAnsi="Arial" w:cs="Arial"/>
          <w:b/>
          <w:sz w:val="22"/>
          <w:szCs w:val="22"/>
        </w:rPr>
      </w:pPr>
      <w:r w:rsidRPr="00C601C0">
        <w:rPr>
          <w:rFonts w:ascii="Arial" w:hAnsi="Arial" w:cs="Arial"/>
          <w:sz w:val="22"/>
          <w:szCs w:val="22"/>
        </w:rPr>
        <w:t xml:space="preserve"> http://www.caubr.gov.br/wp-content/uploads/2017/05/Conferencia-Nacional-Relatorio-Site-Portugues.pdf</w:t>
      </w:r>
      <w:r w:rsidRPr="00C601C0">
        <w:rPr>
          <w:rFonts w:ascii="Arial" w:hAnsi="Arial" w:cs="Arial"/>
          <w:b/>
          <w:sz w:val="22"/>
          <w:szCs w:val="22"/>
        </w:rPr>
        <w:t xml:space="preserve"> </w:t>
      </w:r>
    </w:p>
    <w:p w14:paraId="0035C28C" w14:textId="77777777" w:rsidR="008B54D7" w:rsidRPr="00C601C0" w:rsidRDefault="008B54D7" w:rsidP="00C601C0">
      <w:pPr>
        <w:rPr>
          <w:rFonts w:ascii="Arial" w:hAnsi="Arial" w:cs="Arial"/>
          <w:b/>
          <w:sz w:val="22"/>
          <w:szCs w:val="22"/>
        </w:rPr>
      </w:pPr>
    </w:p>
    <w:p w14:paraId="29752EEE" w14:textId="77777777" w:rsidR="008B54D7" w:rsidRPr="00C601C0" w:rsidRDefault="008B54D7" w:rsidP="00C601C0">
      <w:pPr>
        <w:rPr>
          <w:rFonts w:ascii="Arial" w:hAnsi="Arial" w:cs="Arial"/>
          <w:sz w:val="22"/>
          <w:szCs w:val="22"/>
        </w:rPr>
      </w:pPr>
      <w:r w:rsidRPr="00C601C0">
        <w:rPr>
          <w:rFonts w:ascii="Arial" w:hAnsi="Arial" w:cs="Arial"/>
          <w:b/>
          <w:sz w:val="22"/>
          <w:szCs w:val="22"/>
        </w:rPr>
        <w:t>Seminários Nacionais de Política Urbana e Ambiental</w:t>
      </w:r>
      <w:r w:rsidRPr="00C601C0">
        <w:rPr>
          <w:rFonts w:ascii="Arial" w:hAnsi="Arial" w:cs="Arial"/>
          <w:sz w:val="22"/>
          <w:szCs w:val="22"/>
        </w:rPr>
        <w:t xml:space="preserve"> https://www.caubr.gov.br/wp-content/uploads/2017/12/Relatorio_SNPUA.pdf</w:t>
      </w:r>
    </w:p>
    <w:p w14:paraId="0F96318A" w14:textId="77777777" w:rsidR="008B54D7" w:rsidRPr="00C601C0" w:rsidRDefault="008B54D7" w:rsidP="00C601C0">
      <w:pPr>
        <w:rPr>
          <w:rFonts w:ascii="Arial" w:hAnsi="Arial" w:cs="Arial"/>
          <w:b/>
          <w:sz w:val="22"/>
          <w:szCs w:val="22"/>
        </w:rPr>
      </w:pPr>
    </w:p>
    <w:p w14:paraId="0FF72B2A" w14:textId="77777777" w:rsidR="008B54D7" w:rsidRPr="00C601C0" w:rsidRDefault="008B54D7" w:rsidP="00C601C0">
      <w:pPr>
        <w:rPr>
          <w:rFonts w:ascii="Arial" w:hAnsi="Arial" w:cs="Arial"/>
          <w:b/>
          <w:sz w:val="22"/>
          <w:szCs w:val="22"/>
        </w:rPr>
      </w:pPr>
      <w:r w:rsidRPr="00C601C0">
        <w:rPr>
          <w:rFonts w:ascii="Arial" w:hAnsi="Arial" w:cs="Arial"/>
          <w:b/>
          <w:sz w:val="22"/>
          <w:szCs w:val="22"/>
        </w:rPr>
        <w:t>Relatório de Gestão 2015-2017</w:t>
      </w:r>
    </w:p>
    <w:p w14:paraId="183FAE4C"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http://www.caubr.gov.br/wp-content/uploads/2017/12/CAUBR_RELATORIO_DA_GESTAO_2015-2017.pdf </w:t>
      </w:r>
    </w:p>
    <w:p w14:paraId="5E0E4A63" w14:textId="77777777" w:rsidR="008B54D7" w:rsidRPr="00C601C0" w:rsidRDefault="008B54D7" w:rsidP="00C601C0">
      <w:pPr>
        <w:tabs>
          <w:tab w:val="left" w:pos="993"/>
        </w:tabs>
        <w:rPr>
          <w:rFonts w:ascii="Arial" w:hAnsi="Arial" w:cs="Arial"/>
          <w:sz w:val="22"/>
          <w:szCs w:val="22"/>
        </w:rPr>
      </w:pPr>
    </w:p>
    <w:p w14:paraId="65489B51" w14:textId="77777777" w:rsidR="008B54D7" w:rsidRPr="00C601C0" w:rsidRDefault="008B54D7" w:rsidP="00C601C0">
      <w:pPr>
        <w:tabs>
          <w:tab w:val="left" w:pos="993"/>
        </w:tabs>
        <w:rPr>
          <w:rFonts w:ascii="Arial" w:hAnsi="Arial" w:cs="Arial"/>
          <w:b/>
          <w:sz w:val="22"/>
          <w:szCs w:val="22"/>
        </w:rPr>
      </w:pPr>
      <w:r w:rsidRPr="00C601C0">
        <w:rPr>
          <w:rFonts w:ascii="Arial" w:hAnsi="Arial" w:cs="Arial"/>
          <w:b/>
          <w:sz w:val="22"/>
          <w:szCs w:val="22"/>
        </w:rPr>
        <w:t>Manual de Identidade Visual do CAU/BR</w:t>
      </w:r>
    </w:p>
    <w:p w14:paraId="2D7B6D16" w14:textId="77777777" w:rsidR="008B54D7" w:rsidRPr="00C601C0" w:rsidRDefault="008D034C" w:rsidP="00C601C0">
      <w:pPr>
        <w:tabs>
          <w:tab w:val="left" w:pos="993"/>
        </w:tabs>
        <w:rPr>
          <w:rFonts w:ascii="Arial" w:hAnsi="Arial" w:cs="Arial"/>
          <w:sz w:val="22"/>
          <w:szCs w:val="22"/>
        </w:rPr>
      </w:pPr>
      <w:hyperlink r:id="rId20" w:history="1">
        <w:r w:rsidR="008B54D7" w:rsidRPr="00C601C0">
          <w:rPr>
            <w:rStyle w:val="Hyperlink"/>
            <w:rFonts w:ascii="Arial" w:hAnsi="Arial" w:cs="Arial"/>
            <w:color w:val="auto"/>
            <w:sz w:val="22"/>
            <w:szCs w:val="22"/>
            <w:u w:val="none"/>
          </w:rPr>
          <w:t>https://www.caubr.gov.br/wp-content/uploads/2015/12/Manual_de_Identidade_Visual_2015.pdf</w:t>
        </w:r>
      </w:hyperlink>
    </w:p>
    <w:p w14:paraId="7314A5BA" w14:textId="77777777" w:rsidR="008B54D7" w:rsidRPr="00C601C0" w:rsidRDefault="008B54D7" w:rsidP="00C601C0">
      <w:pPr>
        <w:tabs>
          <w:tab w:val="left" w:pos="993"/>
        </w:tabs>
        <w:rPr>
          <w:rFonts w:ascii="Arial" w:hAnsi="Arial" w:cs="Arial"/>
          <w:sz w:val="22"/>
          <w:szCs w:val="22"/>
        </w:rPr>
      </w:pPr>
    </w:p>
    <w:p w14:paraId="7A26CE5F" w14:textId="77777777" w:rsidR="008B54D7" w:rsidRPr="00C601C0" w:rsidRDefault="008D034C" w:rsidP="00C601C0">
      <w:pPr>
        <w:tabs>
          <w:tab w:val="left" w:pos="0"/>
          <w:tab w:val="left" w:pos="284"/>
          <w:tab w:val="left" w:pos="1134"/>
        </w:tabs>
        <w:rPr>
          <w:rStyle w:val="Hyperlink"/>
          <w:rFonts w:ascii="Arial" w:hAnsi="Arial" w:cs="Arial"/>
          <w:color w:val="auto"/>
          <w:sz w:val="22"/>
          <w:szCs w:val="22"/>
          <w:u w:val="none"/>
        </w:rPr>
      </w:pPr>
      <w:hyperlink r:id="rId21" w:history="1">
        <w:r w:rsidR="008B54D7" w:rsidRPr="00C601C0">
          <w:rPr>
            <w:rStyle w:val="Hyperlink"/>
            <w:rFonts w:ascii="Arial" w:hAnsi="Arial" w:cs="Arial"/>
            <w:color w:val="auto"/>
            <w:sz w:val="22"/>
            <w:szCs w:val="22"/>
            <w:u w:val="none"/>
          </w:rPr>
          <w:t>www.caubr.gov.br</w:t>
        </w:r>
      </w:hyperlink>
    </w:p>
    <w:p w14:paraId="3DC811D1" w14:textId="77777777" w:rsidR="008B54D7" w:rsidRPr="00C601C0" w:rsidRDefault="008B54D7" w:rsidP="00C601C0">
      <w:pPr>
        <w:tabs>
          <w:tab w:val="left" w:pos="0"/>
          <w:tab w:val="left" w:pos="284"/>
          <w:tab w:val="left" w:pos="1134"/>
        </w:tabs>
        <w:rPr>
          <w:rFonts w:ascii="Arial" w:hAnsi="Arial" w:cs="Arial"/>
          <w:sz w:val="22"/>
          <w:szCs w:val="22"/>
        </w:rPr>
      </w:pPr>
      <w:r w:rsidRPr="00C601C0">
        <w:rPr>
          <w:rStyle w:val="Hyperlink"/>
          <w:rFonts w:ascii="Arial" w:hAnsi="Arial" w:cs="Arial"/>
          <w:color w:val="auto"/>
          <w:sz w:val="22"/>
          <w:szCs w:val="22"/>
          <w:u w:val="none"/>
        </w:rPr>
        <w:t>www.transparencia.caubr.gov.br</w:t>
      </w:r>
    </w:p>
    <w:p w14:paraId="3F6049C8" w14:textId="77777777" w:rsidR="008B54D7" w:rsidRPr="00C601C0" w:rsidRDefault="008D034C" w:rsidP="00C601C0">
      <w:pPr>
        <w:tabs>
          <w:tab w:val="left" w:pos="0"/>
          <w:tab w:val="left" w:pos="284"/>
          <w:tab w:val="left" w:pos="1134"/>
        </w:tabs>
        <w:rPr>
          <w:rFonts w:ascii="Arial" w:hAnsi="Arial" w:cs="Arial"/>
          <w:sz w:val="22"/>
          <w:szCs w:val="22"/>
        </w:rPr>
      </w:pPr>
      <w:hyperlink r:id="rId22" w:history="1">
        <w:r w:rsidR="008B54D7" w:rsidRPr="00C601C0">
          <w:rPr>
            <w:rStyle w:val="Hyperlink"/>
            <w:rFonts w:ascii="Arial" w:hAnsi="Arial" w:cs="Arial"/>
            <w:color w:val="auto"/>
            <w:sz w:val="22"/>
            <w:szCs w:val="22"/>
            <w:u w:val="none"/>
          </w:rPr>
          <w:t>www.facebook.com/caubr/</w:t>
        </w:r>
      </w:hyperlink>
    </w:p>
    <w:p w14:paraId="6BFB42BD" w14:textId="77777777" w:rsidR="008B54D7" w:rsidRPr="00C601C0" w:rsidRDefault="008D034C" w:rsidP="00C601C0">
      <w:pPr>
        <w:tabs>
          <w:tab w:val="left" w:pos="0"/>
          <w:tab w:val="left" w:pos="284"/>
          <w:tab w:val="left" w:pos="1134"/>
        </w:tabs>
        <w:rPr>
          <w:rFonts w:ascii="Arial" w:hAnsi="Arial" w:cs="Arial"/>
          <w:sz w:val="22"/>
          <w:szCs w:val="22"/>
        </w:rPr>
      </w:pPr>
      <w:hyperlink r:id="rId23" w:history="1">
        <w:r w:rsidR="008B54D7" w:rsidRPr="00C601C0">
          <w:rPr>
            <w:rStyle w:val="Hyperlink"/>
            <w:rFonts w:ascii="Arial" w:hAnsi="Arial" w:cs="Arial"/>
            <w:color w:val="auto"/>
            <w:sz w:val="22"/>
            <w:szCs w:val="22"/>
            <w:u w:val="none"/>
          </w:rPr>
          <w:t>www.instagram.com/oficialcaubr/</w:t>
        </w:r>
      </w:hyperlink>
    </w:p>
    <w:p w14:paraId="213C38A2" w14:textId="77777777" w:rsidR="008B54D7" w:rsidRPr="00C601C0" w:rsidRDefault="008D034C" w:rsidP="00C601C0">
      <w:pPr>
        <w:tabs>
          <w:tab w:val="left" w:pos="0"/>
          <w:tab w:val="left" w:pos="284"/>
          <w:tab w:val="left" w:pos="1134"/>
        </w:tabs>
        <w:rPr>
          <w:rFonts w:ascii="Arial" w:hAnsi="Arial" w:cs="Arial"/>
          <w:sz w:val="22"/>
          <w:szCs w:val="22"/>
        </w:rPr>
      </w:pPr>
      <w:hyperlink r:id="rId24" w:history="1">
        <w:r w:rsidR="008B54D7" w:rsidRPr="00C601C0">
          <w:rPr>
            <w:rStyle w:val="Hyperlink"/>
            <w:rFonts w:ascii="Arial" w:hAnsi="Arial" w:cs="Arial"/>
            <w:color w:val="auto"/>
            <w:sz w:val="22"/>
            <w:szCs w:val="22"/>
            <w:u w:val="none"/>
          </w:rPr>
          <w:t>www.caubr.gov.br/clipping</w:t>
        </w:r>
      </w:hyperlink>
    </w:p>
    <w:p w14:paraId="1E556EF4" w14:textId="77777777" w:rsidR="008B54D7" w:rsidRPr="00684649" w:rsidRDefault="008D034C" w:rsidP="00C601C0">
      <w:pPr>
        <w:tabs>
          <w:tab w:val="left" w:pos="0"/>
          <w:tab w:val="left" w:pos="284"/>
          <w:tab w:val="left" w:pos="1134"/>
        </w:tabs>
        <w:rPr>
          <w:rFonts w:ascii="Arial" w:hAnsi="Arial" w:cs="Arial"/>
          <w:sz w:val="22"/>
          <w:szCs w:val="22"/>
        </w:rPr>
      </w:pPr>
      <w:hyperlink r:id="rId25" w:history="1">
        <w:r w:rsidR="008B54D7" w:rsidRPr="00684649">
          <w:rPr>
            <w:rStyle w:val="Hyperlink"/>
            <w:rFonts w:ascii="Arial" w:hAnsi="Arial" w:cs="Arial"/>
            <w:color w:val="auto"/>
            <w:sz w:val="22"/>
            <w:szCs w:val="22"/>
            <w:u w:val="none"/>
          </w:rPr>
          <w:t>https://www.youtube.com/user/comunicacaocaubr</w:t>
        </w:r>
      </w:hyperlink>
    </w:p>
    <w:p w14:paraId="4E8E40C9" w14:textId="77777777" w:rsidR="008B54D7" w:rsidRPr="00684649" w:rsidRDefault="008B54D7" w:rsidP="00C601C0">
      <w:pPr>
        <w:tabs>
          <w:tab w:val="left" w:pos="993"/>
        </w:tabs>
        <w:rPr>
          <w:rFonts w:ascii="Arial" w:hAnsi="Arial" w:cs="Arial"/>
          <w:sz w:val="22"/>
          <w:szCs w:val="22"/>
        </w:rPr>
      </w:pPr>
    </w:p>
    <w:p w14:paraId="4258370F" w14:textId="5EC8444E" w:rsidR="008B54D7" w:rsidRPr="00684649" w:rsidRDefault="00160874" w:rsidP="00160874">
      <w:pPr>
        <w:tabs>
          <w:tab w:val="left" w:pos="284"/>
        </w:tabs>
        <w:rPr>
          <w:rFonts w:ascii="Arial" w:eastAsia="Times New Roman" w:hAnsi="Arial" w:cs="Arial"/>
          <w:b/>
          <w:sz w:val="22"/>
          <w:szCs w:val="22"/>
          <w:lang w:eastAsia="pt-BR"/>
        </w:rPr>
      </w:pPr>
      <w:r w:rsidRPr="00684649">
        <w:rPr>
          <w:rFonts w:ascii="Arial" w:eastAsia="Times New Roman" w:hAnsi="Arial" w:cs="Arial"/>
          <w:b/>
          <w:sz w:val="22"/>
          <w:szCs w:val="22"/>
          <w:lang w:eastAsia="pt-BR"/>
        </w:rPr>
        <w:t>10.</w:t>
      </w:r>
      <w:r w:rsidR="00197B2B">
        <w:rPr>
          <w:rFonts w:ascii="Arial" w:eastAsia="Times New Roman" w:hAnsi="Arial" w:cs="Arial"/>
          <w:b/>
          <w:sz w:val="22"/>
          <w:szCs w:val="22"/>
          <w:lang w:eastAsia="pt-BR"/>
        </w:rPr>
        <w:t xml:space="preserve"> </w:t>
      </w:r>
      <w:r w:rsidR="008B54D7" w:rsidRPr="00684649">
        <w:rPr>
          <w:rFonts w:ascii="Arial" w:eastAsia="Times New Roman" w:hAnsi="Arial" w:cs="Arial"/>
          <w:b/>
          <w:sz w:val="22"/>
          <w:szCs w:val="22"/>
          <w:lang w:eastAsia="pt-BR"/>
        </w:rPr>
        <w:t>RECURSOS PRÓPRIOS DE COMUNICAÇÃO</w:t>
      </w:r>
    </w:p>
    <w:p w14:paraId="4D4524B2" w14:textId="77777777" w:rsidR="008B54D7" w:rsidRPr="00684649" w:rsidRDefault="008B54D7" w:rsidP="00C601C0">
      <w:pPr>
        <w:tabs>
          <w:tab w:val="left" w:pos="993"/>
        </w:tabs>
        <w:rPr>
          <w:rFonts w:ascii="Arial" w:eastAsia="Times New Roman" w:hAnsi="Arial" w:cs="Arial"/>
          <w:sz w:val="22"/>
          <w:szCs w:val="22"/>
          <w:lang w:eastAsia="pt-BR"/>
        </w:rPr>
      </w:pPr>
    </w:p>
    <w:p w14:paraId="709DB03B" w14:textId="77777777" w:rsidR="008B54D7" w:rsidRPr="00684649" w:rsidRDefault="008B54D7" w:rsidP="00C601C0">
      <w:pPr>
        <w:tabs>
          <w:tab w:val="left" w:pos="284"/>
        </w:tabs>
        <w:rPr>
          <w:rFonts w:ascii="Arial" w:hAnsi="Arial" w:cs="Arial"/>
          <w:sz w:val="22"/>
          <w:szCs w:val="22"/>
        </w:rPr>
      </w:pPr>
      <w:r w:rsidRPr="00684649">
        <w:rPr>
          <w:rFonts w:ascii="Arial" w:hAnsi="Arial" w:cs="Arial"/>
          <w:sz w:val="22"/>
          <w:szCs w:val="22"/>
        </w:rPr>
        <w:t>O CAU/BR possui os seguintes canais de comunicação com o público em geral e segmentado:</w:t>
      </w:r>
    </w:p>
    <w:p w14:paraId="6C7EB307" w14:textId="77777777" w:rsidR="008B54D7" w:rsidRPr="00684649" w:rsidRDefault="008B54D7" w:rsidP="00C601C0">
      <w:pPr>
        <w:pStyle w:val="PargrafodaLista"/>
        <w:numPr>
          <w:ilvl w:val="0"/>
          <w:numId w:val="28"/>
        </w:numPr>
        <w:tabs>
          <w:tab w:val="left" w:pos="284"/>
        </w:tabs>
        <w:spacing w:line="276" w:lineRule="auto"/>
        <w:ind w:left="0" w:firstLine="0"/>
        <w:jc w:val="both"/>
        <w:rPr>
          <w:rFonts w:ascii="Arial" w:hAnsi="Arial" w:cs="Arial"/>
          <w:sz w:val="22"/>
          <w:szCs w:val="22"/>
        </w:rPr>
      </w:pPr>
      <w:r w:rsidRPr="00684649">
        <w:rPr>
          <w:rFonts w:ascii="Arial" w:hAnsi="Arial" w:cs="Arial"/>
          <w:sz w:val="22"/>
          <w:szCs w:val="22"/>
        </w:rPr>
        <w:t>Site (</w:t>
      </w:r>
      <w:hyperlink r:id="rId26" w:history="1">
        <w:r w:rsidRPr="00684649">
          <w:rPr>
            <w:rStyle w:val="Hyperlink"/>
            <w:rFonts w:ascii="Arial" w:hAnsi="Arial" w:cs="Arial"/>
            <w:color w:val="auto"/>
            <w:sz w:val="22"/>
            <w:szCs w:val="22"/>
            <w:u w:val="none"/>
          </w:rPr>
          <w:t>www.caubr.gov.br</w:t>
        </w:r>
      </w:hyperlink>
      <w:r w:rsidRPr="00684649">
        <w:rPr>
          <w:rFonts w:ascii="Arial" w:hAnsi="Arial" w:cs="Arial"/>
          <w:sz w:val="22"/>
          <w:szCs w:val="22"/>
        </w:rPr>
        <w:t>), que em 2018 obteve 3 milhões de visualizações e alcançou 1,9 milhões de usuários únicos.</w:t>
      </w:r>
    </w:p>
    <w:p w14:paraId="53A70D73" w14:textId="77777777" w:rsidR="008B54D7" w:rsidRPr="00684649" w:rsidRDefault="008B54D7" w:rsidP="00C601C0">
      <w:pPr>
        <w:pStyle w:val="PargrafodaLista"/>
        <w:numPr>
          <w:ilvl w:val="0"/>
          <w:numId w:val="28"/>
        </w:numPr>
        <w:tabs>
          <w:tab w:val="left" w:pos="284"/>
        </w:tabs>
        <w:spacing w:line="276" w:lineRule="auto"/>
        <w:ind w:left="0" w:firstLine="0"/>
        <w:jc w:val="both"/>
        <w:rPr>
          <w:rFonts w:ascii="Arial" w:hAnsi="Arial" w:cs="Arial"/>
          <w:sz w:val="22"/>
          <w:szCs w:val="22"/>
        </w:rPr>
      </w:pPr>
      <w:r w:rsidRPr="00684649">
        <w:rPr>
          <w:rFonts w:ascii="Arial" w:hAnsi="Arial" w:cs="Arial"/>
          <w:sz w:val="22"/>
          <w:szCs w:val="22"/>
        </w:rPr>
        <w:t>Portal da Transparência (transparencia.caubr.gov.br).</w:t>
      </w:r>
    </w:p>
    <w:p w14:paraId="4ABBE2FF" w14:textId="77777777" w:rsidR="008B54D7" w:rsidRPr="00684649" w:rsidRDefault="008B54D7" w:rsidP="00C601C0">
      <w:pPr>
        <w:pStyle w:val="PargrafodaLista"/>
        <w:numPr>
          <w:ilvl w:val="0"/>
          <w:numId w:val="28"/>
        </w:numPr>
        <w:tabs>
          <w:tab w:val="left" w:pos="284"/>
        </w:tabs>
        <w:spacing w:line="276" w:lineRule="auto"/>
        <w:ind w:left="0" w:firstLine="0"/>
        <w:jc w:val="both"/>
        <w:rPr>
          <w:rFonts w:ascii="Arial" w:hAnsi="Arial" w:cs="Arial"/>
          <w:sz w:val="22"/>
          <w:szCs w:val="22"/>
        </w:rPr>
      </w:pPr>
      <w:r w:rsidRPr="00684649">
        <w:rPr>
          <w:rFonts w:ascii="Arial" w:hAnsi="Arial" w:cs="Arial"/>
          <w:sz w:val="22"/>
          <w:szCs w:val="22"/>
        </w:rPr>
        <w:t>Página no Facebook (</w:t>
      </w:r>
      <w:hyperlink r:id="rId27" w:history="1">
        <w:r w:rsidRPr="00684649">
          <w:rPr>
            <w:rStyle w:val="Hyperlink"/>
            <w:rFonts w:ascii="Arial" w:hAnsi="Arial" w:cs="Arial"/>
            <w:color w:val="auto"/>
            <w:sz w:val="22"/>
            <w:szCs w:val="22"/>
            <w:u w:val="none"/>
          </w:rPr>
          <w:t>www.facebook.com/caubr</w:t>
        </w:r>
      </w:hyperlink>
      <w:r w:rsidRPr="00684649">
        <w:rPr>
          <w:rFonts w:ascii="Arial" w:hAnsi="Arial" w:cs="Arial"/>
          <w:sz w:val="22"/>
          <w:szCs w:val="22"/>
        </w:rPr>
        <w:t>), com mais de 240 mil seguidores, em 2018 registrou 32,4 milhões de visualizações e alcançou 14,8 milhões de pessoas.</w:t>
      </w:r>
    </w:p>
    <w:p w14:paraId="250031E5" w14:textId="77777777" w:rsidR="008B54D7" w:rsidRPr="00684649" w:rsidRDefault="008B54D7" w:rsidP="00C601C0">
      <w:pPr>
        <w:pStyle w:val="PargrafodaLista"/>
        <w:numPr>
          <w:ilvl w:val="0"/>
          <w:numId w:val="28"/>
        </w:numPr>
        <w:tabs>
          <w:tab w:val="left" w:pos="284"/>
        </w:tabs>
        <w:spacing w:line="276" w:lineRule="auto"/>
        <w:ind w:left="0" w:firstLine="0"/>
        <w:jc w:val="both"/>
        <w:rPr>
          <w:rFonts w:ascii="Arial" w:hAnsi="Arial" w:cs="Arial"/>
          <w:sz w:val="22"/>
          <w:szCs w:val="22"/>
        </w:rPr>
      </w:pPr>
      <w:r w:rsidRPr="00684649">
        <w:rPr>
          <w:rFonts w:ascii="Arial" w:hAnsi="Arial" w:cs="Arial"/>
          <w:sz w:val="22"/>
          <w:szCs w:val="22"/>
        </w:rPr>
        <w:t>Página no Instagram (</w:t>
      </w:r>
      <w:hyperlink r:id="rId28" w:history="1">
        <w:r w:rsidRPr="00684649">
          <w:rPr>
            <w:rStyle w:val="Hyperlink"/>
            <w:rFonts w:ascii="Arial" w:hAnsi="Arial" w:cs="Arial"/>
            <w:color w:val="auto"/>
            <w:sz w:val="22"/>
            <w:szCs w:val="22"/>
            <w:u w:val="none"/>
          </w:rPr>
          <w:t>www.instagram.com/oficialcaubr</w:t>
        </w:r>
      </w:hyperlink>
      <w:r w:rsidRPr="00684649">
        <w:rPr>
          <w:rFonts w:ascii="Arial" w:hAnsi="Arial" w:cs="Arial"/>
          <w:sz w:val="22"/>
          <w:szCs w:val="22"/>
        </w:rPr>
        <w:t>), que em 2018 atingiu 48 mil seguidores, alcançou 14,3 milhões de pessoas e teve 459 visualizações de vídeos.</w:t>
      </w:r>
    </w:p>
    <w:p w14:paraId="1386EF31" w14:textId="77777777" w:rsidR="008B54D7" w:rsidRPr="00684649" w:rsidRDefault="008B54D7" w:rsidP="00C601C0">
      <w:pPr>
        <w:pStyle w:val="PargrafodaLista"/>
        <w:numPr>
          <w:ilvl w:val="0"/>
          <w:numId w:val="28"/>
        </w:numPr>
        <w:tabs>
          <w:tab w:val="left" w:pos="284"/>
        </w:tabs>
        <w:spacing w:line="276" w:lineRule="auto"/>
        <w:ind w:left="0" w:firstLine="0"/>
        <w:jc w:val="both"/>
        <w:rPr>
          <w:rFonts w:ascii="Arial" w:hAnsi="Arial" w:cs="Arial"/>
          <w:sz w:val="22"/>
          <w:szCs w:val="22"/>
        </w:rPr>
      </w:pPr>
      <w:r w:rsidRPr="00684649">
        <w:rPr>
          <w:rFonts w:ascii="Arial" w:hAnsi="Arial" w:cs="Arial"/>
          <w:sz w:val="22"/>
          <w:szCs w:val="22"/>
        </w:rPr>
        <w:t>Clipping diário distribuído para todos os arquitetos e urbanistas do Brasil.</w:t>
      </w:r>
    </w:p>
    <w:p w14:paraId="3A92EBD7" w14:textId="77777777" w:rsidR="008B54D7" w:rsidRPr="00684649" w:rsidRDefault="008B54D7" w:rsidP="00C601C0">
      <w:pPr>
        <w:pStyle w:val="PargrafodaLista"/>
        <w:numPr>
          <w:ilvl w:val="0"/>
          <w:numId w:val="28"/>
        </w:numPr>
        <w:tabs>
          <w:tab w:val="left" w:pos="284"/>
        </w:tabs>
        <w:spacing w:line="276" w:lineRule="auto"/>
        <w:ind w:left="0" w:firstLine="0"/>
        <w:jc w:val="both"/>
        <w:rPr>
          <w:rFonts w:ascii="Arial" w:hAnsi="Arial" w:cs="Arial"/>
          <w:sz w:val="22"/>
          <w:szCs w:val="22"/>
        </w:rPr>
      </w:pPr>
      <w:r w:rsidRPr="00684649">
        <w:rPr>
          <w:rFonts w:ascii="Arial" w:hAnsi="Arial" w:cs="Arial"/>
          <w:sz w:val="22"/>
          <w:szCs w:val="22"/>
        </w:rPr>
        <w:t>TV CAU/BR (</w:t>
      </w:r>
      <w:hyperlink r:id="rId29" w:history="1">
        <w:r w:rsidRPr="00684649">
          <w:rPr>
            <w:rStyle w:val="Hyperlink"/>
            <w:rFonts w:ascii="Arial" w:hAnsi="Arial" w:cs="Arial"/>
            <w:color w:val="auto"/>
            <w:sz w:val="22"/>
            <w:szCs w:val="22"/>
            <w:u w:val="none"/>
          </w:rPr>
          <w:t>www.youtube.com/user/comunicacaocaubr</w:t>
        </w:r>
      </w:hyperlink>
      <w:r w:rsidRPr="00684649">
        <w:rPr>
          <w:rFonts w:ascii="Arial" w:hAnsi="Arial" w:cs="Arial"/>
          <w:sz w:val="22"/>
          <w:szCs w:val="22"/>
        </w:rPr>
        <w:t>), que em 2018 acumulou 2.996 seguidores e teve 344 mil visualizações de vídeos.</w:t>
      </w:r>
    </w:p>
    <w:p w14:paraId="316E640F" w14:textId="77777777" w:rsidR="008B54D7" w:rsidRPr="00684649" w:rsidRDefault="008B54D7" w:rsidP="00C601C0">
      <w:pPr>
        <w:pStyle w:val="PargrafodaLista"/>
        <w:numPr>
          <w:ilvl w:val="0"/>
          <w:numId w:val="28"/>
        </w:numPr>
        <w:tabs>
          <w:tab w:val="left" w:pos="284"/>
        </w:tabs>
        <w:spacing w:line="276" w:lineRule="auto"/>
        <w:ind w:left="0" w:firstLine="0"/>
        <w:jc w:val="both"/>
        <w:rPr>
          <w:rFonts w:ascii="Arial" w:hAnsi="Arial" w:cs="Arial"/>
          <w:sz w:val="22"/>
          <w:szCs w:val="22"/>
        </w:rPr>
      </w:pPr>
      <w:r w:rsidRPr="00684649">
        <w:rPr>
          <w:rFonts w:ascii="Arial" w:hAnsi="Arial" w:cs="Arial"/>
          <w:sz w:val="22"/>
          <w:szCs w:val="22"/>
        </w:rPr>
        <w:t xml:space="preserve">Central de Atendimento: 0800 883 0113 / 4007 2613 ou atendimento online via </w:t>
      </w:r>
      <w:hyperlink r:id="rId30" w:history="1">
        <w:r w:rsidRPr="00684649">
          <w:rPr>
            <w:rStyle w:val="Hyperlink"/>
            <w:rFonts w:ascii="Arial" w:hAnsi="Arial" w:cs="Arial"/>
            <w:color w:val="auto"/>
            <w:sz w:val="22"/>
            <w:szCs w:val="22"/>
            <w:u w:val="none"/>
          </w:rPr>
          <w:t>www.caubr.gov.br</w:t>
        </w:r>
      </w:hyperlink>
      <w:r w:rsidRPr="00684649">
        <w:rPr>
          <w:rStyle w:val="Hyperlink"/>
          <w:rFonts w:ascii="Arial" w:hAnsi="Arial" w:cs="Arial"/>
          <w:color w:val="auto"/>
          <w:sz w:val="22"/>
          <w:szCs w:val="22"/>
          <w:u w:val="none"/>
        </w:rPr>
        <w:t>.</w:t>
      </w:r>
    </w:p>
    <w:p w14:paraId="73015BD4" w14:textId="77777777" w:rsidR="008B54D7" w:rsidRPr="00684649" w:rsidRDefault="008B54D7" w:rsidP="00C601C0">
      <w:pPr>
        <w:pStyle w:val="PargrafodaLista"/>
        <w:numPr>
          <w:ilvl w:val="0"/>
          <w:numId w:val="28"/>
        </w:numPr>
        <w:tabs>
          <w:tab w:val="left" w:pos="284"/>
        </w:tabs>
        <w:spacing w:line="276" w:lineRule="auto"/>
        <w:ind w:left="0" w:firstLine="0"/>
        <w:jc w:val="both"/>
        <w:rPr>
          <w:rFonts w:ascii="Arial" w:hAnsi="Arial" w:cs="Arial"/>
          <w:sz w:val="22"/>
          <w:szCs w:val="22"/>
        </w:rPr>
      </w:pPr>
      <w:r w:rsidRPr="00684649">
        <w:rPr>
          <w:rFonts w:ascii="Arial" w:hAnsi="Arial" w:cs="Arial"/>
          <w:sz w:val="22"/>
          <w:szCs w:val="22"/>
        </w:rPr>
        <w:t xml:space="preserve">Ouvidoria: </w:t>
      </w:r>
      <w:hyperlink r:id="rId31" w:history="1">
        <w:r w:rsidRPr="00684649">
          <w:rPr>
            <w:rStyle w:val="Hyperlink"/>
            <w:rFonts w:ascii="Arial" w:hAnsi="Arial" w:cs="Arial"/>
            <w:color w:val="auto"/>
            <w:sz w:val="22"/>
            <w:szCs w:val="22"/>
            <w:u w:val="none"/>
          </w:rPr>
          <w:t>www.caubr.gov.br/ouvidoria</w:t>
        </w:r>
      </w:hyperlink>
      <w:r w:rsidRPr="00684649">
        <w:rPr>
          <w:rStyle w:val="Hyperlink"/>
          <w:rFonts w:ascii="Arial" w:hAnsi="Arial" w:cs="Arial"/>
          <w:color w:val="auto"/>
          <w:sz w:val="22"/>
          <w:szCs w:val="22"/>
          <w:u w:val="none"/>
        </w:rPr>
        <w:t>.</w:t>
      </w:r>
    </w:p>
    <w:p w14:paraId="162CBFB1" w14:textId="77777777" w:rsidR="008B54D7" w:rsidRPr="00684649" w:rsidRDefault="008B54D7" w:rsidP="00C601C0">
      <w:pPr>
        <w:tabs>
          <w:tab w:val="left" w:pos="993"/>
        </w:tabs>
        <w:rPr>
          <w:rFonts w:ascii="Arial" w:hAnsi="Arial" w:cs="Arial"/>
          <w:sz w:val="22"/>
          <w:szCs w:val="22"/>
        </w:rPr>
      </w:pPr>
    </w:p>
    <w:p w14:paraId="4DC29D86" w14:textId="43F14CF0" w:rsidR="008B54D7" w:rsidRPr="00684649" w:rsidRDefault="00160874" w:rsidP="00160874">
      <w:pPr>
        <w:tabs>
          <w:tab w:val="left" w:pos="284"/>
          <w:tab w:val="left" w:pos="426"/>
        </w:tabs>
        <w:rPr>
          <w:rFonts w:ascii="Arial" w:eastAsia="Times New Roman" w:hAnsi="Arial" w:cs="Arial"/>
          <w:b/>
          <w:sz w:val="22"/>
          <w:szCs w:val="22"/>
          <w:lang w:eastAsia="pt-BR"/>
        </w:rPr>
      </w:pPr>
      <w:r w:rsidRPr="00684649">
        <w:rPr>
          <w:rFonts w:ascii="Arial" w:eastAsia="Times New Roman" w:hAnsi="Arial" w:cs="Arial"/>
          <w:b/>
          <w:sz w:val="22"/>
          <w:szCs w:val="22"/>
          <w:lang w:eastAsia="pt-BR"/>
        </w:rPr>
        <w:t>11.</w:t>
      </w:r>
      <w:r w:rsidR="00197B2B">
        <w:rPr>
          <w:rFonts w:ascii="Arial" w:eastAsia="Times New Roman" w:hAnsi="Arial" w:cs="Arial"/>
          <w:b/>
          <w:sz w:val="22"/>
          <w:szCs w:val="22"/>
          <w:lang w:eastAsia="pt-BR"/>
        </w:rPr>
        <w:t xml:space="preserve"> </w:t>
      </w:r>
      <w:r w:rsidR="008B54D7" w:rsidRPr="00684649">
        <w:rPr>
          <w:rFonts w:ascii="Arial" w:eastAsia="Times New Roman" w:hAnsi="Arial" w:cs="Arial"/>
          <w:b/>
          <w:sz w:val="22"/>
          <w:szCs w:val="22"/>
          <w:lang w:eastAsia="pt-BR"/>
        </w:rPr>
        <w:t>ESFORÇOS ANTERIORES DE COMUNICAÇÃO</w:t>
      </w:r>
    </w:p>
    <w:p w14:paraId="3E220EAC" w14:textId="77777777" w:rsidR="008B54D7" w:rsidRPr="00684649" w:rsidRDefault="008B54D7" w:rsidP="00C601C0">
      <w:pPr>
        <w:tabs>
          <w:tab w:val="left" w:pos="993"/>
        </w:tabs>
        <w:rPr>
          <w:rFonts w:ascii="Arial" w:eastAsia="Times New Roman" w:hAnsi="Arial" w:cs="Arial"/>
          <w:sz w:val="22"/>
          <w:szCs w:val="22"/>
          <w:lang w:eastAsia="pt-BR"/>
        </w:rPr>
      </w:pPr>
    </w:p>
    <w:p w14:paraId="3B99B307" w14:textId="77777777" w:rsidR="008B54D7" w:rsidRPr="00684649" w:rsidRDefault="008B54D7" w:rsidP="00C601C0">
      <w:pPr>
        <w:rPr>
          <w:rFonts w:ascii="Arial" w:hAnsi="Arial" w:cs="Arial"/>
          <w:b/>
          <w:bCs/>
          <w:sz w:val="22"/>
          <w:szCs w:val="22"/>
        </w:rPr>
      </w:pPr>
      <w:r w:rsidRPr="00684649">
        <w:rPr>
          <w:rFonts w:ascii="Arial" w:hAnsi="Arial" w:cs="Arial"/>
          <w:b/>
          <w:sz w:val="22"/>
          <w:szCs w:val="22"/>
        </w:rPr>
        <w:t>Campanha do Dia do Arquiteto e Urbanista 2013 – “Criação do CAU”</w:t>
      </w:r>
      <w:r w:rsidRPr="00684649">
        <w:rPr>
          <w:rFonts w:ascii="Arial" w:hAnsi="Arial" w:cs="Arial"/>
          <w:b/>
          <w:bCs/>
          <w:sz w:val="22"/>
          <w:szCs w:val="22"/>
        </w:rPr>
        <w:t xml:space="preserve"> </w:t>
      </w:r>
    </w:p>
    <w:p w14:paraId="1275E585" w14:textId="77777777" w:rsidR="008B54D7" w:rsidRPr="00C601C0" w:rsidRDefault="008B54D7" w:rsidP="00C601C0">
      <w:pPr>
        <w:rPr>
          <w:rFonts w:ascii="Arial" w:hAnsi="Arial" w:cs="Arial"/>
          <w:sz w:val="22"/>
          <w:szCs w:val="22"/>
        </w:rPr>
      </w:pPr>
      <w:r w:rsidRPr="00684649">
        <w:rPr>
          <w:rFonts w:ascii="Arial" w:hAnsi="Arial" w:cs="Arial"/>
          <w:sz w:val="22"/>
          <w:szCs w:val="22"/>
        </w:rPr>
        <w:t>Campanha aprese</w:t>
      </w:r>
      <w:r w:rsidRPr="00C601C0">
        <w:rPr>
          <w:rFonts w:ascii="Arial" w:hAnsi="Arial" w:cs="Arial"/>
          <w:sz w:val="22"/>
          <w:szCs w:val="22"/>
        </w:rPr>
        <w:t>ntou o CAU à sociedade brasileira, contando a história dos arquitetos e urbanistas que lutaram pela criação de um conselho próprio e as principais realizações da categoria, como o Código de Ética, a Tabela de Honorários, as Atribuições Privativas de Arquitetos e Urbanistas e o Censo dos Arquitetos e Urbanistas.</w:t>
      </w:r>
    </w:p>
    <w:p w14:paraId="4FF2C7DA" w14:textId="77777777" w:rsidR="008B54D7" w:rsidRPr="00C601C0" w:rsidRDefault="008B54D7" w:rsidP="00C601C0">
      <w:pPr>
        <w:tabs>
          <w:tab w:val="left" w:pos="993"/>
        </w:tabs>
        <w:rPr>
          <w:rFonts w:ascii="Arial" w:hAnsi="Arial" w:cs="Arial"/>
          <w:sz w:val="22"/>
          <w:szCs w:val="22"/>
        </w:rPr>
      </w:pPr>
      <w:r w:rsidRPr="00C601C0">
        <w:rPr>
          <w:rFonts w:ascii="Arial" w:hAnsi="Arial" w:cs="Arial"/>
          <w:sz w:val="22"/>
          <w:szCs w:val="22"/>
        </w:rPr>
        <w:t xml:space="preserve">Ver: </w:t>
      </w:r>
      <w:hyperlink r:id="rId32" w:history="1">
        <w:r w:rsidRPr="00C601C0">
          <w:rPr>
            <w:rStyle w:val="Hyperlink"/>
            <w:rFonts w:ascii="Arial" w:hAnsi="Arial" w:cs="Arial"/>
            <w:color w:val="auto"/>
            <w:sz w:val="22"/>
            <w:szCs w:val="22"/>
            <w:u w:val="none"/>
          </w:rPr>
          <w:t>https://www.youtube.com/watch?v=vEKgo2dCfH0</w:t>
        </w:r>
      </w:hyperlink>
    </w:p>
    <w:p w14:paraId="2FE9DA4D" w14:textId="77777777" w:rsidR="008B54D7" w:rsidRPr="00C601C0" w:rsidRDefault="008B54D7" w:rsidP="00C601C0">
      <w:pPr>
        <w:tabs>
          <w:tab w:val="left" w:pos="993"/>
        </w:tabs>
        <w:rPr>
          <w:rFonts w:ascii="Arial" w:hAnsi="Arial" w:cs="Arial"/>
          <w:sz w:val="22"/>
          <w:szCs w:val="22"/>
        </w:rPr>
      </w:pPr>
    </w:p>
    <w:p w14:paraId="39688939" w14:textId="77777777" w:rsidR="008B54D7" w:rsidRPr="00C601C0" w:rsidRDefault="008B54D7" w:rsidP="00C601C0">
      <w:pPr>
        <w:rPr>
          <w:rFonts w:ascii="Arial" w:hAnsi="Arial" w:cs="Arial"/>
          <w:b/>
          <w:sz w:val="22"/>
          <w:szCs w:val="22"/>
        </w:rPr>
      </w:pPr>
      <w:r w:rsidRPr="00C601C0">
        <w:rPr>
          <w:rFonts w:ascii="Arial" w:hAnsi="Arial" w:cs="Arial"/>
          <w:b/>
          <w:sz w:val="22"/>
          <w:szCs w:val="22"/>
        </w:rPr>
        <w:t>Campanha do Dia do Arquiteto e Urbanista 2014 – “Arquitetos e Urbanistas, Construindo a Cidade Que Você Vive”</w:t>
      </w:r>
    </w:p>
    <w:p w14:paraId="7A6533F5"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A campanha procurou buscar que “o trabalho de Arquitetos e Urbanistas está em cada cantinho da cidade. Seja nos prédios sustentáveis e acessíveis, nas ruas, avenidas e ciclovias que facilitam a mobilidade urbana, nos parques que você passeia com sua família ou no auditório que você assiste um show. Além disso, eles atuam na recuperação de prédios históricos e áreas degradadas. Como você </w:t>
      </w:r>
      <w:r w:rsidR="004E1C52" w:rsidRPr="00C601C0">
        <w:rPr>
          <w:rFonts w:ascii="Arial" w:hAnsi="Arial" w:cs="Arial"/>
          <w:sz w:val="22"/>
          <w:szCs w:val="22"/>
        </w:rPr>
        <w:t>vê</w:t>
      </w:r>
      <w:r w:rsidRPr="00C601C0">
        <w:rPr>
          <w:rFonts w:ascii="Arial" w:hAnsi="Arial" w:cs="Arial"/>
          <w:sz w:val="22"/>
          <w:szCs w:val="22"/>
        </w:rPr>
        <w:t xml:space="preserve">, esses profissionais planejam e constroem mais que edifícios e ruas, constroem a cidade que você vive”.  </w:t>
      </w:r>
    </w:p>
    <w:p w14:paraId="17873F8F" w14:textId="77777777" w:rsidR="008B54D7" w:rsidRPr="00C601C0" w:rsidRDefault="008B54D7" w:rsidP="00C601C0">
      <w:pPr>
        <w:tabs>
          <w:tab w:val="left" w:pos="567"/>
          <w:tab w:val="left" w:pos="709"/>
        </w:tabs>
        <w:rPr>
          <w:rFonts w:ascii="Arial" w:hAnsi="Arial" w:cs="Arial"/>
          <w:sz w:val="22"/>
          <w:szCs w:val="22"/>
        </w:rPr>
      </w:pPr>
      <w:r w:rsidRPr="00C601C0">
        <w:rPr>
          <w:rFonts w:ascii="Arial" w:hAnsi="Arial" w:cs="Arial"/>
          <w:sz w:val="22"/>
          <w:szCs w:val="22"/>
        </w:rPr>
        <w:lastRenderedPageBreak/>
        <w:t xml:space="preserve">Ver: </w:t>
      </w:r>
      <w:hyperlink r:id="rId33" w:history="1">
        <w:r w:rsidRPr="00C601C0">
          <w:rPr>
            <w:rStyle w:val="Hyperlink"/>
            <w:rFonts w:ascii="Arial" w:hAnsi="Arial" w:cs="Arial"/>
            <w:color w:val="auto"/>
            <w:sz w:val="22"/>
            <w:szCs w:val="22"/>
            <w:u w:val="none"/>
          </w:rPr>
          <w:t>https://www.caubr.gov.br/caubr-comemora-dia-do-arquiteto-e-urbanista-com-campanha-de-valorizacao-profissional/</w:t>
        </w:r>
      </w:hyperlink>
    </w:p>
    <w:p w14:paraId="3A9E06AC" w14:textId="77777777" w:rsidR="008B54D7" w:rsidRPr="00C601C0" w:rsidRDefault="008B54D7" w:rsidP="00C601C0">
      <w:pPr>
        <w:rPr>
          <w:rFonts w:ascii="Arial" w:hAnsi="Arial" w:cs="Arial"/>
          <w:sz w:val="22"/>
          <w:szCs w:val="22"/>
        </w:rPr>
      </w:pPr>
    </w:p>
    <w:p w14:paraId="5B72D763" w14:textId="77777777" w:rsidR="008B54D7" w:rsidRPr="00C601C0" w:rsidRDefault="008B54D7" w:rsidP="00C601C0">
      <w:pPr>
        <w:rPr>
          <w:rFonts w:ascii="Arial" w:hAnsi="Arial" w:cs="Arial"/>
          <w:b/>
          <w:sz w:val="22"/>
          <w:szCs w:val="22"/>
        </w:rPr>
      </w:pPr>
      <w:r w:rsidRPr="00C601C0">
        <w:rPr>
          <w:rFonts w:ascii="Arial" w:hAnsi="Arial" w:cs="Arial"/>
          <w:b/>
          <w:sz w:val="22"/>
          <w:szCs w:val="22"/>
        </w:rPr>
        <w:t>Campanha do Dia do Arquiteto e Urbanista 2015 – “Arquitetura Transformando Vidas”</w:t>
      </w:r>
    </w:p>
    <w:p w14:paraId="5FBDE82D"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“A casa do tamanho do seu sonho, um projeto bem elaborado, uma obra realizada corretamente, com prazos cumpridos e sem desperdício de materiais. Esses são os desejos e as necessidades de quem quer construir ou reformar e que parecem impossíveis. Mas não são. Com a ajuda de um profissional especializado tudo isso é possível. O custo dos serviços de um arquiteto fica em torno de 10% dos gastos totais da obra, mas o conforto e a segurança não têm preço.  Com Dona Dalva foi assim. Uma importante mudança começou em sua vida quando ela viu sua casa, construída por leigos, na Zona Leste de São Paulo, quase ruir. Mesmo sem saber ao certo o que era um projeto arquitetônico, ela apostou todas as suas economias. Hoje ela vive feliz e sempre consulta os arquitetos que, com poucos recursos, construíram sua nova realidade: morar bem e com patrimônio valorizado”. </w:t>
      </w:r>
    </w:p>
    <w:p w14:paraId="1380DFD1" w14:textId="77777777" w:rsidR="008B54D7" w:rsidRPr="00C601C0" w:rsidRDefault="008B54D7" w:rsidP="00C601C0">
      <w:pPr>
        <w:rPr>
          <w:rFonts w:ascii="Arial" w:hAnsi="Arial" w:cs="Arial"/>
          <w:sz w:val="22"/>
          <w:szCs w:val="22"/>
          <w:lang w:val="en-US"/>
        </w:rPr>
      </w:pPr>
      <w:proofErr w:type="spellStart"/>
      <w:r w:rsidRPr="00C601C0">
        <w:rPr>
          <w:rFonts w:ascii="Arial" w:hAnsi="Arial" w:cs="Arial"/>
          <w:sz w:val="22"/>
          <w:szCs w:val="22"/>
          <w:lang w:val="en-US"/>
        </w:rPr>
        <w:t>Hotsite</w:t>
      </w:r>
      <w:proofErr w:type="spellEnd"/>
      <w:r w:rsidRPr="00C601C0">
        <w:rPr>
          <w:rFonts w:ascii="Arial" w:hAnsi="Arial" w:cs="Arial"/>
          <w:sz w:val="22"/>
          <w:szCs w:val="22"/>
          <w:lang w:val="en-US"/>
        </w:rPr>
        <w:t xml:space="preserve">: </w:t>
      </w:r>
      <w:hyperlink r:id="rId34" w:history="1">
        <w:r w:rsidRPr="00C601C0">
          <w:rPr>
            <w:rStyle w:val="Hyperlink"/>
            <w:rFonts w:ascii="Arial" w:hAnsi="Arial" w:cs="Arial"/>
            <w:color w:val="auto"/>
            <w:sz w:val="22"/>
            <w:szCs w:val="22"/>
            <w:u w:val="none"/>
            <w:lang w:val="en-US"/>
          </w:rPr>
          <w:t>http://www.caubr.gov.br/vidas/</w:t>
        </w:r>
      </w:hyperlink>
      <w:r w:rsidRPr="00C601C0">
        <w:rPr>
          <w:rFonts w:ascii="Arial" w:hAnsi="Arial" w:cs="Arial"/>
          <w:sz w:val="22"/>
          <w:szCs w:val="22"/>
          <w:lang w:val="en-US"/>
        </w:rPr>
        <w:t xml:space="preserve"> </w:t>
      </w:r>
    </w:p>
    <w:p w14:paraId="521703C1" w14:textId="77777777" w:rsidR="008B54D7" w:rsidRPr="00C601C0" w:rsidRDefault="008B54D7" w:rsidP="00C601C0">
      <w:pPr>
        <w:rPr>
          <w:rFonts w:ascii="Arial" w:hAnsi="Arial" w:cs="Arial"/>
          <w:sz w:val="22"/>
          <w:szCs w:val="22"/>
          <w:lang w:val="en-US"/>
        </w:rPr>
      </w:pPr>
    </w:p>
    <w:p w14:paraId="57F7F11B" w14:textId="77777777" w:rsidR="008B54D7" w:rsidRPr="00C601C0" w:rsidRDefault="008B54D7" w:rsidP="00C601C0">
      <w:pPr>
        <w:rPr>
          <w:rFonts w:ascii="Arial" w:hAnsi="Arial" w:cs="Arial"/>
          <w:b/>
          <w:sz w:val="22"/>
          <w:szCs w:val="22"/>
        </w:rPr>
      </w:pPr>
      <w:r w:rsidRPr="00C601C0">
        <w:rPr>
          <w:rFonts w:ascii="Arial" w:hAnsi="Arial" w:cs="Arial"/>
          <w:b/>
          <w:sz w:val="22"/>
          <w:szCs w:val="22"/>
        </w:rPr>
        <w:t xml:space="preserve">Dia do Arquiteto e Urbanista 2016 – O Planejamento Urbano Melhora Nosso Lugar no Mundo. Concorda, Prefeito? </w:t>
      </w:r>
    </w:p>
    <w:p w14:paraId="5DE98B86"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A campanha defendia cidades melhores e a valorização da Arquitetura e Urbanismo. “Em consonância com a Nova Agenda Urbana das Nações Unidas, propomos à sociedade em geral, em especial aos prefeitos e vereadores eleitos, dez medidas pela qualidade das cidades. Apenas com o esforço coletivo e boas ideias vamos produzir cidades justas, seguras, saudáveis, acessíveis, economicamente dinâmicas, </w:t>
      </w:r>
      <w:proofErr w:type="spellStart"/>
      <w:r w:rsidRPr="00C601C0">
        <w:rPr>
          <w:rFonts w:ascii="Arial" w:hAnsi="Arial" w:cs="Arial"/>
          <w:sz w:val="22"/>
          <w:szCs w:val="22"/>
        </w:rPr>
        <w:t>resilientes</w:t>
      </w:r>
      <w:proofErr w:type="spellEnd"/>
      <w:r w:rsidRPr="00C601C0">
        <w:rPr>
          <w:rFonts w:ascii="Arial" w:hAnsi="Arial" w:cs="Arial"/>
          <w:sz w:val="22"/>
          <w:szCs w:val="22"/>
        </w:rPr>
        <w:t xml:space="preserve"> e sustentáveis. O objetivo é conscientizar os gestores públicos recém-eleitos, que tomam posse em 1º de janeiro, sobre a importância da Arquitetura e do Urbanismo”. </w:t>
      </w:r>
    </w:p>
    <w:p w14:paraId="639A710A" w14:textId="77777777" w:rsidR="008B54D7" w:rsidRPr="00C601C0" w:rsidRDefault="008B54D7" w:rsidP="00C601C0">
      <w:pPr>
        <w:rPr>
          <w:rFonts w:ascii="Arial" w:hAnsi="Arial" w:cs="Arial"/>
          <w:sz w:val="22"/>
          <w:szCs w:val="22"/>
          <w:lang w:val="en-US"/>
        </w:rPr>
      </w:pPr>
      <w:proofErr w:type="spellStart"/>
      <w:r w:rsidRPr="00C601C0">
        <w:rPr>
          <w:rFonts w:ascii="Arial" w:hAnsi="Arial" w:cs="Arial"/>
          <w:sz w:val="22"/>
          <w:szCs w:val="22"/>
          <w:lang w:val="en-US"/>
        </w:rPr>
        <w:t>Hotsite</w:t>
      </w:r>
      <w:proofErr w:type="spellEnd"/>
      <w:r w:rsidRPr="00C601C0">
        <w:rPr>
          <w:rFonts w:ascii="Arial" w:hAnsi="Arial" w:cs="Arial"/>
          <w:sz w:val="22"/>
          <w:szCs w:val="22"/>
          <w:lang w:val="en-US"/>
        </w:rPr>
        <w:t xml:space="preserve">: </w:t>
      </w:r>
      <w:hyperlink r:id="rId35" w:history="1">
        <w:r w:rsidRPr="00C601C0">
          <w:rPr>
            <w:rStyle w:val="Hyperlink"/>
            <w:rFonts w:ascii="Arial" w:hAnsi="Arial" w:cs="Arial"/>
            <w:color w:val="auto"/>
            <w:sz w:val="22"/>
            <w:szCs w:val="22"/>
            <w:u w:val="none"/>
            <w:lang w:val="en-US"/>
          </w:rPr>
          <w:t>https://www.caubr.gov.br/prefeitos/index.html</w:t>
        </w:r>
      </w:hyperlink>
    </w:p>
    <w:p w14:paraId="36EF72E9" w14:textId="77777777" w:rsidR="008B54D7" w:rsidRPr="00C601C0" w:rsidRDefault="008B54D7" w:rsidP="00C601C0">
      <w:pPr>
        <w:rPr>
          <w:rFonts w:ascii="Arial" w:hAnsi="Arial" w:cs="Arial"/>
          <w:sz w:val="22"/>
          <w:szCs w:val="22"/>
          <w:lang w:val="en-US"/>
        </w:rPr>
      </w:pPr>
      <w:r w:rsidRPr="00C601C0">
        <w:rPr>
          <w:rFonts w:ascii="Arial" w:hAnsi="Arial" w:cs="Arial"/>
          <w:sz w:val="22"/>
          <w:szCs w:val="22"/>
          <w:lang w:val="en-US"/>
        </w:rPr>
        <w:t xml:space="preserve"> </w:t>
      </w:r>
    </w:p>
    <w:p w14:paraId="1B182C2A" w14:textId="77777777" w:rsidR="008B54D7" w:rsidRPr="00C601C0" w:rsidRDefault="008B54D7" w:rsidP="00C601C0">
      <w:pPr>
        <w:rPr>
          <w:rFonts w:ascii="Arial" w:hAnsi="Arial" w:cs="Arial"/>
          <w:b/>
          <w:sz w:val="22"/>
          <w:szCs w:val="22"/>
        </w:rPr>
      </w:pPr>
      <w:r w:rsidRPr="00C601C0">
        <w:rPr>
          <w:rFonts w:ascii="Arial" w:hAnsi="Arial" w:cs="Arial"/>
          <w:b/>
          <w:sz w:val="22"/>
          <w:szCs w:val="22"/>
        </w:rPr>
        <w:t xml:space="preserve">Dia do Arquiteto e Urbanista 2017 – Cinco Razões para Contratar um Arquiteto </w:t>
      </w:r>
    </w:p>
    <w:p w14:paraId="096300BB"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“Como muitas outras coisas que são importantes na vida, para construir ou reformar um imóvel, você precisa fazer do jeito certo. E para fazer do jeito certo, você vai precisar contratar um arquiteto e urbanista. Ele é o profissional adequado para a realização de um bom projeto. Em razão de seu conhecimento técnico, o arquiteto é capaz de entender os desejos de seus clientes e traduzi-los da melhor maneira possível, tornando-os reais, </w:t>
      </w:r>
      <w:r w:rsidR="004E1C52" w:rsidRPr="00C601C0">
        <w:rPr>
          <w:rFonts w:ascii="Arial" w:hAnsi="Arial" w:cs="Arial"/>
          <w:sz w:val="22"/>
          <w:szCs w:val="22"/>
        </w:rPr>
        <w:t>independentemente</w:t>
      </w:r>
      <w:r w:rsidRPr="00C601C0">
        <w:rPr>
          <w:rFonts w:ascii="Arial" w:hAnsi="Arial" w:cs="Arial"/>
          <w:sz w:val="22"/>
          <w:szCs w:val="22"/>
        </w:rPr>
        <w:t xml:space="preserve"> do tamanho e do valor. Para entender melhor a real importância desse profissional, listamos aqui cinco razões para que você contrate um arquiteto, seja para construir uma casa ou escritório, ou para reformas, das mais complexas às mais simples. Planejamento, Segurança, Economia, Conforto e Valorização são as cinco razões. </w:t>
      </w:r>
    </w:p>
    <w:p w14:paraId="361FC5A0" w14:textId="77777777" w:rsidR="008B54D7" w:rsidRPr="00C601C0" w:rsidRDefault="008B54D7" w:rsidP="00C601C0">
      <w:pPr>
        <w:rPr>
          <w:rFonts w:ascii="Arial" w:hAnsi="Arial" w:cs="Arial"/>
          <w:sz w:val="22"/>
          <w:szCs w:val="22"/>
          <w:lang w:val="en-US"/>
        </w:rPr>
      </w:pPr>
      <w:proofErr w:type="spellStart"/>
      <w:r w:rsidRPr="00C601C0">
        <w:rPr>
          <w:rFonts w:ascii="Arial" w:hAnsi="Arial" w:cs="Arial"/>
          <w:sz w:val="22"/>
          <w:szCs w:val="22"/>
          <w:lang w:val="en-US"/>
        </w:rPr>
        <w:t>Hotsite</w:t>
      </w:r>
      <w:proofErr w:type="spellEnd"/>
      <w:r w:rsidRPr="00C601C0">
        <w:rPr>
          <w:rFonts w:ascii="Arial" w:hAnsi="Arial" w:cs="Arial"/>
          <w:sz w:val="22"/>
          <w:szCs w:val="22"/>
          <w:lang w:val="en-US"/>
        </w:rPr>
        <w:t xml:space="preserve">: </w:t>
      </w:r>
      <w:hyperlink r:id="rId36" w:history="1">
        <w:r w:rsidRPr="00C601C0">
          <w:rPr>
            <w:rStyle w:val="Hyperlink"/>
            <w:rFonts w:ascii="Arial" w:hAnsi="Arial" w:cs="Arial"/>
            <w:color w:val="auto"/>
            <w:sz w:val="22"/>
            <w:szCs w:val="22"/>
            <w:u w:val="none"/>
            <w:lang w:val="en-US"/>
          </w:rPr>
          <w:t>http://www.caubr.gov.br/5razoes/</w:t>
        </w:r>
      </w:hyperlink>
      <w:r w:rsidRPr="00C601C0">
        <w:rPr>
          <w:rFonts w:ascii="Arial" w:hAnsi="Arial" w:cs="Arial"/>
          <w:sz w:val="22"/>
          <w:szCs w:val="22"/>
          <w:lang w:val="en-US"/>
        </w:rPr>
        <w:t xml:space="preserve"> </w:t>
      </w:r>
    </w:p>
    <w:p w14:paraId="7BED4DBC" w14:textId="77777777" w:rsidR="008B54D7" w:rsidRPr="00C601C0" w:rsidRDefault="008B54D7" w:rsidP="00C601C0">
      <w:pPr>
        <w:rPr>
          <w:rFonts w:ascii="Arial" w:hAnsi="Arial" w:cs="Arial"/>
          <w:sz w:val="22"/>
          <w:szCs w:val="22"/>
          <w:lang w:val="en-US"/>
        </w:rPr>
      </w:pPr>
    </w:p>
    <w:p w14:paraId="59CC117E" w14:textId="77777777" w:rsidR="008B54D7" w:rsidRPr="00C601C0" w:rsidRDefault="008B54D7" w:rsidP="00C601C0">
      <w:pPr>
        <w:rPr>
          <w:rFonts w:ascii="Arial" w:hAnsi="Arial" w:cs="Arial"/>
          <w:b/>
          <w:sz w:val="22"/>
          <w:szCs w:val="22"/>
        </w:rPr>
      </w:pPr>
      <w:r w:rsidRPr="00C601C0">
        <w:rPr>
          <w:rFonts w:ascii="Arial" w:hAnsi="Arial" w:cs="Arial"/>
          <w:b/>
          <w:sz w:val="22"/>
          <w:szCs w:val="22"/>
        </w:rPr>
        <w:t>Dia do Arquiteto e Urbanista 2018 – Arquitetura e Urbanismo Fazem Diferença. E torna A Vida Mais Feliz</w:t>
      </w:r>
    </w:p>
    <w:p w14:paraId="04C7F3B5"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O conceito da campanha busca relacionar Arquitetura e Urbanismo com felicidade, autoestima, bem-estar e saúde. “Arquitetos e urbanistas são profissionais capazes de interpretar a identidade de cada pessoa e de cada grupo e criar, de acordo com seus desejos e necessidades, o espaço que lhes cabe neste mundo. Cidades, casas, edifícios, lojas, </w:t>
      </w:r>
      <w:r w:rsidRPr="00C601C0">
        <w:rPr>
          <w:rFonts w:ascii="Arial" w:hAnsi="Arial" w:cs="Arial"/>
          <w:sz w:val="22"/>
          <w:szCs w:val="22"/>
        </w:rPr>
        <w:lastRenderedPageBreak/>
        <w:t xml:space="preserve">parques e as mais diversas soluções de Arquitetura e Urbanismo que transformam vidas. Soluções que fazem bem para todos”, dizem os anúncios. </w:t>
      </w:r>
    </w:p>
    <w:p w14:paraId="05DD0D92" w14:textId="77777777" w:rsidR="008B54D7" w:rsidRPr="00293D31" w:rsidRDefault="008B54D7" w:rsidP="00C601C0">
      <w:pPr>
        <w:rPr>
          <w:rFonts w:ascii="Arial" w:hAnsi="Arial" w:cs="Arial"/>
          <w:sz w:val="22"/>
          <w:szCs w:val="22"/>
        </w:rPr>
      </w:pPr>
      <w:r w:rsidRPr="00293D31">
        <w:rPr>
          <w:rFonts w:ascii="Arial" w:hAnsi="Arial" w:cs="Arial"/>
          <w:sz w:val="22"/>
          <w:szCs w:val="22"/>
        </w:rPr>
        <w:t xml:space="preserve">Hotsite: </w:t>
      </w:r>
      <w:hyperlink r:id="rId37" w:history="1">
        <w:r w:rsidRPr="00293D31">
          <w:rPr>
            <w:rStyle w:val="Hyperlink"/>
            <w:rFonts w:ascii="Arial" w:hAnsi="Arial" w:cs="Arial"/>
            <w:color w:val="auto"/>
            <w:sz w:val="22"/>
            <w:szCs w:val="22"/>
            <w:u w:val="none"/>
          </w:rPr>
          <w:t>https://www.caubr.gov.br/fazdiferenca/campanha/</w:t>
        </w:r>
      </w:hyperlink>
    </w:p>
    <w:p w14:paraId="1954CCAE" w14:textId="77777777" w:rsidR="008B54D7" w:rsidRPr="00293D31" w:rsidRDefault="008D034C" w:rsidP="00C601C0">
      <w:pPr>
        <w:tabs>
          <w:tab w:val="left" w:pos="993"/>
        </w:tabs>
        <w:rPr>
          <w:rFonts w:ascii="Arial" w:hAnsi="Arial" w:cs="Arial"/>
          <w:sz w:val="22"/>
          <w:szCs w:val="22"/>
        </w:rPr>
      </w:pPr>
      <w:hyperlink r:id="rId38" w:history="1">
        <w:r w:rsidR="008B54D7" w:rsidRPr="00293D31">
          <w:rPr>
            <w:rStyle w:val="Hyperlink"/>
            <w:rFonts w:ascii="Arial" w:hAnsi="Arial" w:cs="Arial"/>
            <w:color w:val="auto"/>
            <w:sz w:val="22"/>
            <w:szCs w:val="22"/>
            <w:u w:val="none"/>
          </w:rPr>
          <w:t>https://transparencia.caubr.gov.br/orcamento/</w:t>
        </w:r>
      </w:hyperlink>
    </w:p>
    <w:p w14:paraId="653CE47C" w14:textId="77777777" w:rsidR="008B54D7" w:rsidRPr="00293D31" w:rsidRDefault="008D034C" w:rsidP="00C601C0">
      <w:pPr>
        <w:tabs>
          <w:tab w:val="left" w:pos="993"/>
        </w:tabs>
        <w:rPr>
          <w:rFonts w:ascii="Arial" w:hAnsi="Arial" w:cs="Arial"/>
          <w:sz w:val="22"/>
          <w:szCs w:val="22"/>
        </w:rPr>
      </w:pPr>
      <w:hyperlink r:id="rId39" w:history="1">
        <w:r w:rsidR="008B54D7" w:rsidRPr="00293D31">
          <w:rPr>
            <w:rStyle w:val="Hyperlink"/>
            <w:rFonts w:ascii="Arial" w:hAnsi="Arial" w:cs="Arial"/>
            <w:color w:val="auto"/>
            <w:sz w:val="22"/>
            <w:szCs w:val="22"/>
            <w:u w:val="none"/>
          </w:rPr>
          <w:t>https://transparencia.caubr.gov.br/tcu/</w:t>
        </w:r>
      </w:hyperlink>
    </w:p>
    <w:p w14:paraId="6C164881" w14:textId="1B215C8B" w:rsidR="008B54D7" w:rsidRPr="00293D31" w:rsidRDefault="008B54D7" w:rsidP="00C601C0">
      <w:pPr>
        <w:tabs>
          <w:tab w:val="left" w:pos="993"/>
        </w:tabs>
        <w:rPr>
          <w:rFonts w:ascii="Arial" w:hAnsi="Arial" w:cs="Arial"/>
          <w:sz w:val="22"/>
          <w:szCs w:val="22"/>
        </w:rPr>
      </w:pPr>
    </w:p>
    <w:tbl>
      <w:tblPr>
        <w:tblW w:w="8180" w:type="dxa"/>
        <w:jc w:val="center"/>
        <w:shd w:val="clear" w:color="auto" w:fill="FFFFFF"/>
        <w:tblCellMar>
          <w:left w:w="0" w:type="dxa"/>
          <w:right w:w="0" w:type="dxa"/>
        </w:tblCellMar>
        <w:tblLook w:val="04A0" w:firstRow="1" w:lastRow="0" w:firstColumn="1" w:lastColumn="0" w:noHBand="0" w:noVBand="1"/>
      </w:tblPr>
      <w:tblGrid>
        <w:gridCol w:w="2338"/>
        <w:gridCol w:w="3479"/>
        <w:gridCol w:w="2363"/>
      </w:tblGrid>
      <w:tr w:rsidR="008B54D7" w:rsidRPr="00C601C0" w14:paraId="47AEADFB" w14:textId="77777777" w:rsidTr="00694051">
        <w:trPr>
          <w:trHeight w:val="540"/>
          <w:jc w:val="center"/>
        </w:trPr>
        <w:tc>
          <w:tcPr>
            <w:tcW w:w="8180" w:type="dxa"/>
            <w:gridSpan w:val="3"/>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14:paraId="2DE86670"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QUADRO RESUMO – INVESTIMENTO PUBLICITÁRIO (ANO)</w:t>
            </w:r>
          </w:p>
        </w:tc>
      </w:tr>
      <w:tr w:rsidR="008B54D7" w:rsidRPr="00C601C0" w14:paraId="09FC235F" w14:textId="77777777" w:rsidTr="00694051">
        <w:trPr>
          <w:trHeight w:val="540"/>
          <w:jc w:val="center"/>
        </w:trPr>
        <w:tc>
          <w:tcPr>
            <w:tcW w:w="2338"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14:paraId="1355411D"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DESTINAÇÃO</w:t>
            </w:r>
          </w:p>
        </w:tc>
        <w:tc>
          <w:tcPr>
            <w:tcW w:w="3479"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48AFC196"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VALOR</w:t>
            </w:r>
          </w:p>
        </w:tc>
        <w:tc>
          <w:tcPr>
            <w:tcW w:w="2363"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19A27F58"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PERCENTUAL</w:t>
            </w:r>
          </w:p>
        </w:tc>
      </w:tr>
      <w:tr w:rsidR="008B54D7" w:rsidRPr="00C601C0" w14:paraId="63722C33" w14:textId="77777777" w:rsidTr="00694051">
        <w:trPr>
          <w:trHeight w:val="420"/>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8E5A32B"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Produção</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CB1702E"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R$ 847.958,50</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295A19"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26%</w:t>
            </w:r>
          </w:p>
        </w:tc>
      </w:tr>
      <w:tr w:rsidR="008B54D7" w:rsidRPr="00C601C0" w14:paraId="22AF8015" w14:textId="77777777" w:rsidTr="00694051">
        <w:trPr>
          <w:trHeight w:val="420"/>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E16866E" w14:textId="77777777" w:rsidR="008B54D7" w:rsidRPr="00C601C0" w:rsidRDefault="008B54D7" w:rsidP="00C601C0">
            <w:pPr>
              <w:ind w:firstLine="240"/>
              <w:jc w:val="center"/>
              <w:rPr>
                <w:rFonts w:ascii="Arial" w:hAnsi="Arial" w:cs="Arial"/>
                <w:sz w:val="22"/>
                <w:szCs w:val="22"/>
              </w:rPr>
            </w:pPr>
            <w:r w:rsidRPr="00C601C0">
              <w:rPr>
                <w:rFonts w:ascii="Arial" w:hAnsi="Arial" w:cs="Arial"/>
                <w:sz w:val="22"/>
                <w:szCs w:val="22"/>
              </w:rPr>
              <w:t>Gráfica</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300500"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R$ 110.388,60</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3C9F14"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3%</w:t>
            </w:r>
          </w:p>
        </w:tc>
      </w:tr>
      <w:tr w:rsidR="008B54D7" w:rsidRPr="00C601C0" w14:paraId="0366F9BE" w14:textId="77777777" w:rsidTr="00694051">
        <w:trPr>
          <w:trHeight w:val="420"/>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1D179D9" w14:textId="77777777" w:rsidR="008B54D7" w:rsidRPr="00C601C0" w:rsidRDefault="008B54D7" w:rsidP="00C601C0">
            <w:pPr>
              <w:ind w:firstLine="240"/>
              <w:jc w:val="center"/>
              <w:rPr>
                <w:rFonts w:ascii="Arial" w:hAnsi="Arial" w:cs="Arial"/>
                <w:sz w:val="22"/>
                <w:szCs w:val="22"/>
              </w:rPr>
            </w:pPr>
            <w:r w:rsidRPr="00C601C0">
              <w:rPr>
                <w:rFonts w:ascii="Arial" w:hAnsi="Arial" w:cs="Arial"/>
                <w:sz w:val="22"/>
                <w:szCs w:val="22"/>
              </w:rPr>
              <w:t>Eletrônica</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3C59F8"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R$ 597.636,00</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54344B"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18%</w:t>
            </w:r>
          </w:p>
        </w:tc>
      </w:tr>
      <w:tr w:rsidR="008B54D7" w:rsidRPr="00C601C0" w14:paraId="5CDE0104" w14:textId="77777777" w:rsidTr="00694051">
        <w:trPr>
          <w:trHeight w:val="420"/>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0878EFE" w14:textId="77777777" w:rsidR="008B54D7" w:rsidRPr="00C601C0" w:rsidRDefault="008B54D7" w:rsidP="00C601C0">
            <w:pPr>
              <w:ind w:firstLine="240"/>
              <w:jc w:val="center"/>
              <w:rPr>
                <w:rFonts w:ascii="Arial" w:hAnsi="Arial" w:cs="Arial"/>
                <w:sz w:val="22"/>
                <w:szCs w:val="22"/>
              </w:rPr>
            </w:pPr>
            <w:r w:rsidRPr="00C601C0">
              <w:rPr>
                <w:rFonts w:ascii="Arial" w:hAnsi="Arial" w:cs="Arial"/>
                <w:sz w:val="22"/>
                <w:szCs w:val="22"/>
              </w:rPr>
              <w:t>Digital</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857D1E"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R$ 139.933,90</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1DAF62"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4%</w:t>
            </w:r>
          </w:p>
        </w:tc>
      </w:tr>
      <w:tr w:rsidR="008B54D7" w:rsidRPr="00C601C0" w14:paraId="33C7150D" w14:textId="77777777" w:rsidTr="00694051">
        <w:trPr>
          <w:trHeight w:val="540"/>
          <w:jc w:val="center"/>
        </w:trPr>
        <w:tc>
          <w:tcPr>
            <w:tcW w:w="2338"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14:paraId="4BD9DC0E"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DESTINAÇÃO</w:t>
            </w:r>
          </w:p>
        </w:tc>
        <w:tc>
          <w:tcPr>
            <w:tcW w:w="3479"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7FDBEA9C"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VALOR</w:t>
            </w:r>
          </w:p>
        </w:tc>
        <w:tc>
          <w:tcPr>
            <w:tcW w:w="2363"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32C46799"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PERCENTUAL</w:t>
            </w:r>
          </w:p>
        </w:tc>
      </w:tr>
      <w:tr w:rsidR="008B54D7" w:rsidRPr="00C601C0" w14:paraId="0877042C" w14:textId="77777777" w:rsidTr="00694051">
        <w:trPr>
          <w:trHeight w:val="315"/>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77F5D99"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Mídia</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C36BA87"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R$ 2.467.116,96</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9EC84E"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74%</w:t>
            </w:r>
          </w:p>
        </w:tc>
      </w:tr>
      <w:tr w:rsidR="008B54D7" w:rsidRPr="00C601C0" w14:paraId="2D2FD3E0" w14:textId="77777777" w:rsidTr="00694051">
        <w:trPr>
          <w:trHeight w:val="420"/>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8E7C96D" w14:textId="77777777" w:rsidR="008B54D7" w:rsidRPr="00C601C0" w:rsidRDefault="008B54D7" w:rsidP="00C601C0">
            <w:pPr>
              <w:ind w:firstLine="240"/>
              <w:jc w:val="center"/>
              <w:rPr>
                <w:rFonts w:ascii="Arial" w:hAnsi="Arial" w:cs="Arial"/>
                <w:sz w:val="22"/>
                <w:szCs w:val="22"/>
              </w:rPr>
            </w:pPr>
            <w:r w:rsidRPr="00C601C0">
              <w:rPr>
                <w:rFonts w:ascii="Arial" w:hAnsi="Arial" w:cs="Arial"/>
                <w:sz w:val="22"/>
                <w:szCs w:val="22"/>
              </w:rPr>
              <w:t>Televisão</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273257"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R$ 1.228.813,10</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DC301FB"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37%</w:t>
            </w:r>
          </w:p>
        </w:tc>
      </w:tr>
      <w:tr w:rsidR="008B54D7" w:rsidRPr="00C601C0" w14:paraId="492D22DC" w14:textId="77777777" w:rsidTr="00694051">
        <w:trPr>
          <w:trHeight w:val="420"/>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EDFFC1D" w14:textId="77777777" w:rsidR="008B54D7" w:rsidRPr="00C601C0" w:rsidRDefault="008B54D7" w:rsidP="00C601C0">
            <w:pPr>
              <w:ind w:firstLine="240"/>
              <w:jc w:val="center"/>
              <w:rPr>
                <w:rFonts w:ascii="Arial" w:hAnsi="Arial" w:cs="Arial"/>
                <w:sz w:val="22"/>
                <w:szCs w:val="22"/>
              </w:rPr>
            </w:pPr>
            <w:r w:rsidRPr="00C601C0">
              <w:rPr>
                <w:rFonts w:ascii="Arial" w:hAnsi="Arial" w:cs="Arial"/>
                <w:sz w:val="22"/>
                <w:szCs w:val="22"/>
              </w:rPr>
              <w:t>Rádio</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1D79FCE"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R$ 459.960,56</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81A6F51"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14%</w:t>
            </w:r>
          </w:p>
        </w:tc>
      </w:tr>
      <w:tr w:rsidR="008B54D7" w:rsidRPr="00C601C0" w14:paraId="73606099" w14:textId="77777777" w:rsidTr="00694051">
        <w:trPr>
          <w:trHeight w:val="420"/>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39F20BF" w14:textId="77777777" w:rsidR="008B54D7" w:rsidRPr="00C601C0" w:rsidRDefault="008B54D7" w:rsidP="00C601C0">
            <w:pPr>
              <w:ind w:firstLine="240"/>
              <w:jc w:val="center"/>
              <w:rPr>
                <w:rFonts w:ascii="Arial" w:hAnsi="Arial" w:cs="Arial"/>
                <w:sz w:val="22"/>
                <w:szCs w:val="22"/>
              </w:rPr>
            </w:pPr>
            <w:r w:rsidRPr="00C601C0">
              <w:rPr>
                <w:rFonts w:ascii="Arial" w:hAnsi="Arial" w:cs="Arial"/>
                <w:sz w:val="22"/>
                <w:szCs w:val="22"/>
              </w:rPr>
              <w:t>Jornal</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B81C85"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R$ 39.893,40</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42B120E"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1%</w:t>
            </w:r>
          </w:p>
        </w:tc>
      </w:tr>
      <w:tr w:rsidR="008B54D7" w:rsidRPr="00C601C0" w14:paraId="26FFA5B5" w14:textId="77777777" w:rsidTr="00694051">
        <w:trPr>
          <w:trHeight w:val="420"/>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366D2A7" w14:textId="77777777" w:rsidR="008B54D7" w:rsidRPr="00C601C0" w:rsidRDefault="008B54D7" w:rsidP="00C601C0">
            <w:pPr>
              <w:ind w:firstLine="240"/>
              <w:jc w:val="center"/>
              <w:rPr>
                <w:rFonts w:ascii="Arial" w:hAnsi="Arial" w:cs="Arial"/>
                <w:sz w:val="22"/>
                <w:szCs w:val="22"/>
              </w:rPr>
            </w:pPr>
            <w:r w:rsidRPr="00C601C0">
              <w:rPr>
                <w:rFonts w:ascii="Arial" w:hAnsi="Arial" w:cs="Arial"/>
                <w:sz w:val="22"/>
                <w:szCs w:val="22"/>
              </w:rPr>
              <w:t>Revista</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AAC4149"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R$ 372.455,00</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D516796"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11%</w:t>
            </w:r>
          </w:p>
        </w:tc>
      </w:tr>
      <w:tr w:rsidR="008B54D7" w:rsidRPr="00C601C0" w14:paraId="0F5AFDE6" w14:textId="77777777" w:rsidTr="00694051">
        <w:trPr>
          <w:trHeight w:val="420"/>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884DDC8" w14:textId="77777777" w:rsidR="008B54D7" w:rsidRPr="00C601C0" w:rsidRDefault="008B54D7" w:rsidP="00C601C0">
            <w:pPr>
              <w:ind w:firstLine="240"/>
              <w:jc w:val="center"/>
              <w:rPr>
                <w:rFonts w:ascii="Arial" w:hAnsi="Arial" w:cs="Arial"/>
                <w:sz w:val="22"/>
                <w:szCs w:val="22"/>
              </w:rPr>
            </w:pPr>
            <w:r w:rsidRPr="00C601C0">
              <w:rPr>
                <w:rFonts w:ascii="Arial" w:hAnsi="Arial" w:cs="Arial"/>
                <w:sz w:val="22"/>
                <w:szCs w:val="22"/>
              </w:rPr>
              <w:t>Internet</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C3D1101"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R$ 113.539,31</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DC23AEA"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3%</w:t>
            </w:r>
          </w:p>
        </w:tc>
      </w:tr>
      <w:tr w:rsidR="008B54D7" w:rsidRPr="00C601C0" w14:paraId="01C3D22E" w14:textId="77777777" w:rsidTr="00694051">
        <w:trPr>
          <w:trHeight w:val="420"/>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0CB20B2" w14:textId="77777777" w:rsidR="008B54D7" w:rsidRPr="00C601C0" w:rsidRDefault="008B54D7" w:rsidP="00C601C0">
            <w:pPr>
              <w:ind w:firstLine="240"/>
              <w:jc w:val="center"/>
              <w:rPr>
                <w:rFonts w:ascii="Arial" w:hAnsi="Arial" w:cs="Arial"/>
                <w:sz w:val="22"/>
                <w:szCs w:val="22"/>
              </w:rPr>
            </w:pPr>
            <w:r w:rsidRPr="00C601C0">
              <w:rPr>
                <w:rFonts w:ascii="Arial" w:hAnsi="Arial" w:cs="Arial"/>
                <w:sz w:val="22"/>
                <w:szCs w:val="22"/>
              </w:rPr>
              <w:t>Mídia Exterior</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B212B8"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R$ 68.404,60</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8516A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2%</w:t>
            </w:r>
          </w:p>
        </w:tc>
      </w:tr>
      <w:tr w:rsidR="008B54D7" w:rsidRPr="00C601C0" w14:paraId="7320E94D" w14:textId="77777777" w:rsidTr="00694051">
        <w:trPr>
          <w:trHeight w:val="420"/>
          <w:jc w:val="center"/>
        </w:trPr>
        <w:tc>
          <w:tcPr>
            <w:tcW w:w="233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062CE68" w14:textId="77777777" w:rsidR="008B54D7" w:rsidRPr="00C601C0" w:rsidRDefault="008B54D7" w:rsidP="00C601C0">
            <w:pPr>
              <w:ind w:firstLine="240"/>
              <w:jc w:val="center"/>
              <w:rPr>
                <w:rFonts w:ascii="Arial" w:hAnsi="Arial" w:cs="Arial"/>
                <w:sz w:val="22"/>
                <w:szCs w:val="22"/>
              </w:rPr>
            </w:pPr>
            <w:r w:rsidRPr="00C601C0">
              <w:rPr>
                <w:rFonts w:ascii="Arial" w:hAnsi="Arial" w:cs="Arial"/>
                <w:sz w:val="22"/>
                <w:szCs w:val="22"/>
              </w:rPr>
              <w:t>Outros</w:t>
            </w:r>
          </w:p>
        </w:tc>
        <w:tc>
          <w:tcPr>
            <w:tcW w:w="34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953F40"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R$ 184.050,99</w:t>
            </w:r>
          </w:p>
        </w:tc>
        <w:tc>
          <w:tcPr>
            <w:tcW w:w="23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A8786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6%</w:t>
            </w:r>
          </w:p>
        </w:tc>
      </w:tr>
      <w:tr w:rsidR="008B54D7" w:rsidRPr="00C601C0" w14:paraId="19E42E04" w14:textId="77777777" w:rsidTr="00694051">
        <w:trPr>
          <w:trHeight w:val="390"/>
          <w:jc w:val="center"/>
        </w:trPr>
        <w:tc>
          <w:tcPr>
            <w:tcW w:w="2338"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14:paraId="50A32AFA"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TOTAL</w:t>
            </w:r>
          </w:p>
        </w:tc>
        <w:tc>
          <w:tcPr>
            <w:tcW w:w="3479"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1EB4AA57"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R$ 3.315.075,46</w:t>
            </w:r>
          </w:p>
        </w:tc>
        <w:tc>
          <w:tcPr>
            <w:tcW w:w="2363"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13F78634" w14:textId="77777777" w:rsidR="008B54D7" w:rsidRPr="00C601C0" w:rsidRDefault="008B54D7" w:rsidP="00C601C0">
            <w:pPr>
              <w:jc w:val="center"/>
              <w:rPr>
                <w:rFonts w:ascii="Arial" w:hAnsi="Arial" w:cs="Arial"/>
                <w:sz w:val="22"/>
                <w:szCs w:val="22"/>
              </w:rPr>
            </w:pPr>
            <w:r w:rsidRPr="00C601C0">
              <w:rPr>
                <w:rFonts w:ascii="Arial" w:hAnsi="Arial" w:cs="Arial"/>
                <w:b/>
                <w:bCs/>
                <w:sz w:val="22"/>
                <w:szCs w:val="22"/>
              </w:rPr>
              <w:t>100%</w:t>
            </w:r>
          </w:p>
        </w:tc>
      </w:tr>
    </w:tbl>
    <w:p w14:paraId="61C620F9" w14:textId="77777777" w:rsidR="008B54D7" w:rsidRPr="00C601C0" w:rsidRDefault="008B54D7" w:rsidP="00C601C0">
      <w:pPr>
        <w:shd w:val="clear" w:color="auto" w:fill="FFFFFF"/>
        <w:rPr>
          <w:rFonts w:ascii="Arial" w:eastAsia="Times New Roman" w:hAnsi="Arial" w:cs="Arial"/>
          <w:sz w:val="22"/>
          <w:szCs w:val="22"/>
          <w:lang w:eastAsia="pt-BR"/>
        </w:rPr>
      </w:pPr>
      <w:r w:rsidRPr="00C601C0">
        <w:rPr>
          <w:rFonts w:ascii="Arial" w:hAnsi="Arial" w:cs="Arial"/>
          <w:sz w:val="22"/>
          <w:szCs w:val="22"/>
        </w:rPr>
        <w:t> </w:t>
      </w:r>
    </w:p>
    <w:p w14:paraId="08EBE247" w14:textId="77777777" w:rsidR="008B54D7" w:rsidRPr="00C601C0" w:rsidRDefault="008B54D7" w:rsidP="00C601C0">
      <w:pPr>
        <w:ind w:right="49"/>
        <w:jc w:val="center"/>
        <w:rPr>
          <w:rFonts w:ascii="Arial" w:hAnsi="Arial" w:cs="Arial"/>
          <w:b/>
          <w:sz w:val="22"/>
          <w:szCs w:val="22"/>
        </w:rPr>
      </w:pPr>
    </w:p>
    <w:p w14:paraId="24DBCFF9" w14:textId="77777777" w:rsidR="008B54D7" w:rsidRPr="00C601C0" w:rsidRDefault="008B54D7" w:rsidP="00C601C0">
      <w:pPr>
        <w:pStyle w:val="PargrafodaLista"/>
        <w:tabs>
          <w:tab w:val="left" w:pos="124"/>
          <w:tab w:val="left" w:pos="993"/>
          <w:tab w:val="left" w:pos="1134"/>
        </w:tabs>
        <w:spacing w:line="276" w:lineRule="auto"/>
        <w:ind w:left="142"/>
        <w:jc w:val="both"/>
        <w:rPr>
          <w:rFonts w:ascii="Arial" w:hAnsi="Arial" w:cs="Arial"/>
          <w:sz w:val="22"/>
          <w:szCs w:val="22"/>
        </w:rPr>
      </w:pPr>
    </w:p>
    <w:p w14:paraId="1FC640D3" w14:textId="77777777" w:rsidR="008B54D7" w:rsidRPr="00C601C0" w:rsidRDefault="008B54D7" w:rsidP="00C601C0">
      <w:pPr>
        <w:pStyle w:val="PargrafodaLista"/>
        <w:tabs>
          <w:tab w:val="left" w:pos="124"/>
          <w:tab w:val="left" w:pos="993"/>
          <w:tab w:val="left" w:pos="1134"/>
        </w:tabs>
        <w:spacing w:line="276" w:lineRule="auto"/>
        <w:ind w:left="142"/>
        <w:jc w:val="center"/>
        <w:rPr>
          <w:rFonts w:ascii="Arial" w:hAnsi="Arial" w:cs="Arial"/>
          <w:sz w:val="22"/>
          <w:szCs w:val="22"/>
        </w:rPr>
      </w:pPr>
    </w:p>
    <w:p w14:paraId="13B1AF6E" w14:textId="77777777" w:rsidR="008B54D7" w:rsidRPr="00C601C0" w:rsidRDefault="008B54D7" w:rsidP="00C601C0">
      <w:pPr>
        <w:pStyle w:val="PargrafodaLista"/>
        <w:tabs>
          <w:tab w:val="left" w:pos="124"/>
          <w:tab w:val="left" w:pos="993"/>
          <w:tab w:val="left" w:pos="1134"/>
        </w:tabs>
        <w:spacing w:line="276" w:lineRule="auto"/>
        <w:ind w:left="142"/>
        <w:jc w:val="center"/>
        <w:rPr>
          <w:rFonts w:ascii="Arial" w:hAnsi="Arial" w:cs="Arial"/>
          <w:b/>
          <w:sz w:val="22"/>
          <w:szCs w:val="22"/>
        </w:rPr>
      </w:pPr>
      <w:r w:rsidRPr="00C601C0">
        <w:rPr>
          <w:rFonts w:ascii="Arial" w:hAnsi="Arial" w:cs="Arial"/>
          <w:b/>
          <w:sz w:val="22"/>
          <w:szCs w:val="22"/>
        </w:rPr>
        <w:t>JÚLIO MORENO</w:t>
      </w:r>
    </w:p>
    <w:p w14:paraId="22A3BB19" w14:textId="77777777" w:rsidR="008B54D7" w:rsidRPr="00C601C0" w:rsidRDefault="008B54D7" w:rsidP="00C601C0">
      <w:pPr>
        <w:pStyle w:val="PargrafodaLista"/>
        <w:tabs>
          <w:tab w:val="left" w:pos="124"/>
          <w:tab w:val="left" w:pos="993"/>
          <w:tab w:val="left" w:pos="1134"/>
        </w:tabs>
        <w:spacing w:line="276" w:lineRule="auto"/>
        <w:ind w:left="142"/>
        <w:jc w:val="center"/>
        <w:rPr>
          <w:rFonts w:ascii="Arial" w:hAnsi="Arial" w:cs="Arial"/>
          <w:sz w:val="22"/>
          <w:szCs w:val="22"/>
        </w:rPr>
      </w:pPr>
      <w:r w:rsidRPr="00C601C0">
        <w:rPr>
          <w:rFonts w:ascii="Arial" w:hAnsi="Arial" w:cs="Arial"/>
          <w:sz w:val="22"/>
          <w:szCs w:val="22"/>
        </w:rPr>
        <w:t>Chefe da Assessoria de Comunicação Integrada do CAU/BR</w:t>
      </w:r>
    </w:p>
    <w:p w14:paraId="7E4D6108" w14:textId="77777777" w:rsidR="008B54D7" w:rsidRPr="00C601C0" w:rsidRDefault="008B54D7" w:rsidP="00C601C0">
      <w:pPr>
        <w:pStyle w:val="PargrafodaLista"/>
        <w:tabs>
          <w:tab w:val="left" w:pos="124"/>
          <w:tab w:val="left" w:pos="993"/>
          <w:tab w:val="left" w:pos="1134"/>
        </w:tabs>
        <w:spacing w:line="276" w:lineRule="auto"/>
        <w:ind w:left="142"/>
        <w:jc w:val="both"/>
        <w:rPr>
          <w:rFonts w:ascii="Arial" w:hAnsi="Arial" w:cs="Arial"/>
          <w:sz w:val="22"/>
          <w:szCs w:val="22"/>
        </w:rPr>
      </w:pPr>
    </w:p>
    <w:p w14:paraId="79905D86" w14:textId="77777777" w:rsidR="008B54D7" w:rsidRPr="00C601C0" w:rsidRDefault="008B54D7" w:rsidP="00C601C0">
      <w:pPr>
        <w:pStyle w:val="PargrafodaLista"/>
        <w:tabs>
          <w:tab w:val="left" w:pos="124"/>
          <w:tab w:val="left" w:pos="993"/>
          <w:tab w:val="left" w:pos="1134"/>
        </w:tabs>
        <w:spacing w:line="276" w:lineRule="auto"/>
        <w:ind w:left="142"/>
        <w:jc w:val="both"/>
        <w:rPr>
          <w:rFonts w:ascii="Arial" w:hAnsi="Arial" w:cs="Arial"/>
          <w:sz w:val="22"/>
          <w:szCs w:val="22"/>
        </w:rPr>
      </w:pPr>
    </w:p>
    <w:p w14:paraId="3260D3FE" w14:textId="77777777" w:rsidR="008B54D7" w:rsidRPr="00C601C0" w:rsidRDefault="008B54D7" w:rsidP="00C601C0">
      <w:pPr>
        <w:rPr>
          <w:rFonts w:ascii="Arial" w:hAnsi="Arial" w:cs="Arial"/>
          <w:b/>
          <w:sz w:val="22"/>
          <w:szCs w:val="22"/>
        </w:rPr>
      </w:pPr>
      <w:r w:rsidRPr="00C601C0">
        <w:rPr>
          <w:rFonts w:ascii="Arial" w:hAnsi="Arial" w:cs="Arial"/>
          <w:sz w:val="22"/>
          <w:szCs w:val="22"/>
        </w:rPr>
        <w:br w:type="page"/>
      </w:r>
      <w:r w:rsidRPr="00C601C0">
        <w:rPr>
          <w:rFonts w:ascii="Arial" w:hAnsi="Arial" w:cs="Arial"/>
          <w:b/>
          <w:sz w:val="22"/>
          <w:szCs w:val="22"/>
        </w:rPr>
        <w:lastRenderedPageBreak/>
        <w:t>Processo Administrativo nº 077/2019</w:t>
      </w:r>
    </w:p>
    <w:p w14:paraId="47B189EB" w14:textId="77777777" w:rsidR="008B54D7" w:rsidRPr="00C601C0" w:rsidRDefault="008B54D7" w:rsidP="00C601C0">
      <w:pPr>
        <w:rPr>
          <w:rFonts w:ascii="Arial" w:hAnsi="Arial" w:cs="Arial"/>
          <w:sz w:val="22"/>
          <w:szCs w:val="22"/>
        </w:rPr>
      </w:pPr>
    </w:p>
    <w:p w14:paraId="0104E3A0"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ANEXO II</w:t>
      </w:r>
    </w:p>
    <w:p w14:paraId="339D3024" w14:textId="77777777" w:rsidR="008B54D7" w:rsidRPr="00C601C0" w:rsidRDefault="008B54D7" w:rsidP="00C601C0">
      <w:pPr>
        <w:jc w:val="center"/>
        <w:rPr>
          <w:rFonts w:ascii="Arial" w:hAnsi="Arial" w:cs="Arial"/>
          <w:b/>
          <w:sz w:val="22"/>
          <w:szCs w:val="22"/>
        </w:rPr>
      </w:pPr>
    </w:p>
    <w:p w14:paraId="304CA5B4"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MODELO DE PROCURAÇÃO</w:t>
      </w:r>
    </w:p>
    <w:p w14:paraId="077DBA75" w14:textId="77777777" w:rsidR="008B54D7" w:rsidRPr="00C601C0" w:rsidRDefault="008B54D7" w:rsidP="00C601C0">
      <w:pPr>
        <w:jc w:val="center"/>
        <w:rPr>
          <w:rFonts w:ascii="Arial" w:hAnsi="Arial" w:cs="Arial"/>
          <w:sz w:val="22"/>
          <w:szCs w:val="22"/>
        </w:rPr>
      </w:pPr>
    </w:p>
    <w:p w14:paraId="7D66BDFB" w14:textId="77777777" w:rsidR="008B54D7" w:rsidRPr="00C601C0" w:rsidRDefault="008B54D7" w:rsidP="00C601C0">
      <w:pPr>
        <w:jc w:val="center"/>
        <w:rPr>
          <w:rFonts w:ascii="Arial" w:hAnsi="Arial" w:cs="Arial"/>
          <w:sz w:val="22"/>
          <w:szCs w:val="22"/>
        </w:rPr>
      </w:pPr>
    </w:p>
    <w:p w14:paraId="69933377" w14:textId="77777777" w:rsidR="008B54D7" w:rsidRPr="00C601C0" w:rsidRDefault="008B54D7" w:rsidP="00C601C0">
      <w:pPr>
        <w:tabs>
          <w:tab w:val="left" w:pos="284"/>
        </w:tabs>
        <w:rPr>
          <w:rFonts w:ascii="Arial" w:hAnsi="Arial" w:cs="Arial"/>
          <w:b/>
          <w:sz w:val="22"/>
          <w:szCs w:val="22"/>
        </w:rPr>
      </w:pPr>
      <w:r w:rsidRPr="00C601C0">
        <w:rPr>
          <w:rFonts w:ascii="Arial" w:hAnsi="Arial" w:cs="Arial"/>
          <w:b/>
          <w:sz w:val="22"/>
          <w:szCs w:val="22"/>
        </w:rPr>
        <w:t>Outorgante</w:t>
      </w:r>
    </w:p>
    <w:p w14:paraId="4F2A4667" w14:textId="77777777" w:rsidR="008B54D7" w:rsidRPr="00C601C0" w:rsidRDefault="008B54D7" w:rsidP="00C601C0">
      <w:pPr>
        <w:tabs>
          <w:tab w:val="left" w:pos="284"/>
        </w:tabs>
        <w:rPr>
          <w:rFonts w:ascii="Arial" w:hAnsi="Arial" w:cs="Arial"/>
          <w:b/>
          <w:sz w:val="22"/>
          <w:szCs w:val="22"/>
        </w:rPr>
      </w:pPr>
    </w:p>
    <w:p w14:paraId="23DBC605" w14:textId="77777777" w:rsidR="008B54D7" w:rsidRPr="00C601C0" w:rsidRDefault="008B54D7" w:rsidP="00C601C0">
      <w:pPr>
        <w:tabs>
          <w:tab w:val="left" w:pos="284"/>
        </w:tabs>
        <w:rPr>
          <w:rFonts w:ascii="Arial" w:hAnsi="Arial" w:cs="Arial"/>
          <w:sz w:val="22"/>
          <w:szCs w:val="22"/>
        </w:rPr>
      </w:pPr>
      <w:r w:rsidRPr="00C601C0">
        <w:rPr>
          <w:rFonts w:ascii="Arial" w:hAnsi="Arial" w:cs="Arial"/>
          <w:sz w:val="22"/>
          <w:szCs w:val="22"/>
        </w:rPr>
        <w:tab/>
        <w:t>Qualificação (nome, endereço, razão social etc.).</w:t>
      </w:r>
    </w:p>
    <w:p w14:paraId="4148772C" w14:textId="77777777" w:rsidR="008B54D7" w:rsidRPr="00C601C0" w:rsidRDefault="008B54D7" w:rsidP="00C601C0">
      <w:pPr>
        <w:tabs>
          <w:tab w:val="left" w:pos="284"/>
        </w:tabs>
        <w:rPr>
          <w:rFonts w:ascii="Arial" w:hAnsi="Arial" w:cs="Arial"/>
          <w:sz w:val="22"/>
          <w:szCs w:val="22"/>
        </w:rPr>
      </w:pPr>
    </w:p>
    <w:p w14:paraId="1410A628" w14:textId="77777777" w:rsidR="008B54D7" w:rsidRPr="00C601C0" w:rsidRDefault="008B54D7" w:rsidP="00C601C0">
      <w:pPr>
        <w:tabs>
          <w:tab w:val="left" w:pos="284"/>
        </w:tabs>
        <w:rPr>
          <w:rFonts w:ascii="Arial" w:hAnsi="Arial" w:cs="Arial"/>
          <w:sz w:val="22"/>
          <w:szCs w:val="22"/>
        </w:rPr>
      </w:pPr>
    </w:p>
    <w:p w14:paraId="5DC317D5" w14:textId="77777777" w:rsidR="008B54D7" w:rsidRPr="00C601C0" w:rsidRDefault="008B54D7" w:rsidP="00C601C0">
      <w:pPr>
        <w:tabs>
          <w:tab w:val="left" w:pos="284"/>
        </w:tabs>
        <w:rPr>
          <w:rFonts w:ascii="Arial" w:hAnsi="Arial" w:cs="Arial"/>
          <w:b/>
          <w:sz w:val="22"/>
          <w:szCs w:val="22"/>
        </w:rPr>
      </w:pPr>
      <w:r w:rsidRPr="00C601C0">
        <w:rPr>
          <w:rFonts w:ascii="Arial" w:hAnsi="Arial" w:cs="Arial"/>
          <w:b/>
          <w:sz w:val="22"/>
          <w:szCs w:val="22"/>
        </w:rPr>
        <w:t>Outorgado</w:t>
      </w:r>
    </w:p>
    <w:p w14:paraId="20763546" w14:textId="77777777" w:rsidR="008B54D7" w:rsidRPr="00C601C0" w:rsidRDefault="008B54D7" w:rsidP="00C601C0">
      <w:pPr>
        <w:tabs>
          <w:tab w:val="left" w:pos="284"/>
        </w:tabs>
        <w:rPr>
          <w:rFonts w:ascii="Arial" w:hAnsi="Arial" w:cs="Arial"/>
          <w:sz w:val="22"/>
          <w:szCs w:val="22"/>
        </w:rPr>
      </w:pPr>
    </w:p>
    <w:p w14:paraId="71E691AC" w14:textId="77777777" w:rsidR="008B54D7" w:rsidRPr="00C601C0" w:rsidRDefault="008B54D7" w:rsidP="00C601C0">
      <w:pPr>
        <w:tabs>
          <w:tab w:val="left" w:pos="284"/>
        </w:tabs>
        <w:rPr>
          <w:rFonts w:ascii="Arial" w:hAnsi="Arial" w:cs="Arial"/>
          <w:sz w:val="22"/>
          <w:szCs w:val="22"/>
        </w:rPr>
      </w:pPr>
      <w:r w:rsidRPr="00C601C0">
        <w:rPr>
          <w:rFonts w:ascii="Arial" w:hAnsi="Arial" w:cs="Arial"/>
          <w:b/>
          <w:sz w:val="22"/>
          <w:szCs w:val="22"/>
        </w:rPr>
        <w:tab/>
      </w:r>
      <w:r w:rsidRPr="00C601C0">
        <w:rPr>
          <w:rFonts w:ascii="Arial" w:hAnsi="Arial" w:cs="Arial"/>
          <w:sz w:val="22"/>
          <w:szCs w:val="22"/>
        </w:rPr>
        <w:t>Representante devidamente qualificado (nome, estado civil, CPF, profissão etc.).</w:t>
      </w:r>
    </w:p>
    <w:p w14:paraId="356F6C1F" w14:textId="77777777" w:rsidR="008B54D7" w:rsidRPr="00C601C0" w:rsidRDefault="008B54D7" w:rsidP="00C601C0">
      <w:pPr>
        <w:tabs>
          <w:tab w:val="left" w:pos="284"/>
        </w:tabs>
        <w:rPr>
          <w:rFonts w:ascii="Arial" w:hAnsi="Arial" w:cs="Arial"/>
          <w:sz w:val="22"/>
          <w:szCs w:val="22"/>
        </w:rPr>
      </w:pPr>
    </w:p>
    <w:p w14:paraId="0E93A5D3" w14:textId="77777777" w:rsidR="008B54D7" w:rsidRPr="00C601C0" w:rsidRDefault="008B54D7" w:rsidP="00C601C0">
      <w:pPr>
        <w:tabs>
          <w:tab w:val="left" w:pos="284"/>
        </w:tabs>
        <w:rPr>
          <w:rFonts w:ascii="Arial" w:hAnsi="Arial" w:cs="Arial"/>
          <w:sz w:val="22"/>
          <w:szCs w:val="22"/>
        </w:rPr>
      </w:pPr>
    </w:p>
    <w:p w14:paraId="514D4AD8" w14:textId="77777777" w:rsidR="008B54D7" w:rsidRPr="00C601C0" w:rsidRDefault="008B54D7" w:rsidP="00C601C0">
      <w:pPr>
        <w:tabs>
          <w:tab w:val="left" w:pos="284"/>
        </w:tabs>
        <w:rPr>
          <w:rFonts w:ascii="Arial" w:hAnsi="Arial" w:cs="Arial"/>
          <w:b/>
          <w:sz w:val="22"/>
          <w:szCs w:val="22"/>
        </w:rPr>
      </w:pPr>
      <w:r w:rsidRPr="00C601C0">
        <w:rPr>
          <w:rFonts w:ascii="Arial" w:hAnsi="Arial" w:cs="Arial"/>
          <w:b/>
          <w:sz w:val="22"/>
          <w:szCs w:val="22"/>
        </w:rPr>
        <w:t>Objeto</w:t>
      </w:r>
    </w:p>
    <w:p w14:paraId="1D3D2D58" w14:textId="77777777" w:rsidR="008B54D7" w:rsidRPr="00C601C0" w:rsidRDefault="008B54D7" w:rsidP="00C601C0">
      <w:pPr>
        <w:tabs>
          <w:tab w:val="left" w:pos="284"/>
        </w:tabs>
        <w:rPr>
          <w:rFonts w:ascii="Arial" w:hAnsi="Arial" w:cs="Arial"/>
          <w:b/>
          <w:sz w:val="22"/>
          <w:szCs w:val="22"/>
        </w:rPr>
      </w:pPr>
    </w:p>
    <w:p w14:paraId="4F013986" w14:textId="77777777" w:rsidR="008B54D7" w:rsidRPr="00C601C0" w:rsidRDefault="008B54D7" w:rsidP="00C601C0">
      <w:pPr>
        <w:tabs>
          <w:tab w:val="left" w:pos="284"/>
        </w:tabs>
        <w:rPr>
          <w:rFonts w:ascii="Arial" w:hAnsi="Arial" w:cs="Arial"/>
          <w:sz w:val="22"/>
          <w:szCs w:val="22"/>
        </w:rPr>
      </w:pPr>
      <w:r w:rsidRPr="00C601C0">
        <w:rPr>
          <w:rFonts w:ascii="Arial" w:hAnsi="Arial" w:cs="Arial"/>
          <w:sz w:val="22"/>
          <w:szCs w:val="22"/>
        </w:rPr>
        <w:tab/>
        <w:t xml:space="preserve">Representar a outorgante na </w:t>
      </w:r>
      <w:r w:rsidRPr="00C601C0">
        <w:rPr>
          <w:rFonts w:ascii="Arial" w:hAnsi="Arial" w:cs="Arial"/>
          <w:b/>
          <w:sz w:val="22"/>
          <w:szCs w:val="22"/>
        </w:rPr>
        <w:t xml:space="preserve">Concorrência nº 01/2019 </w:t>
      </w:r>
      <w:r w:rsidRPr="00C601C0">
        <w:rPr>
          <w:rFonts w:ascii="Arial" w:hAnsi="Arial" w:cs="Arial"/>
          <w:sz w:val="22"/>
          <w:szCs w:val="22"/>
        </w:rPr>
        <w:t>do Conselho de Arquitetura e Urbanismo do Brasil – CAU/BR.</w:t>
      </w:r>
    </w:p>
    <w:p w14:paraId="7D089820" w14:textId="77777777" w:rsidR="008B54D7" w:rsidRPr="00C601C0" w:rsidRDefault="008B54D7" w:rsidP="00C601C0">
      <w:pPr>
        <w:tabs>
          <w:tab w:val="left" w:pos="284"/>
        </w:tabs>
        <w:rPr>
          <w:rFonts w:ascii="Arial" w:hAnsi="Arial" w:cs="Arial"/>
          <w:sz w:val="22"/>
          <w:szCs w:val="22"/>
        </w:rPr>
      </w:pPr>
    </w:p>
    <w:p w14:paraId="4DC10AA5" w14:textId="77777777" w:rsidR="008B54D7" w:rsidRPr="00C601C0" w:rsidRDefault="008B54D7" w:rsidP="00C601C0">
      <w:pPr>
        <w:tabs>
          <w:tab w:val="left" w:pos="284"/>
        </w:tabs>
        <w:rPr>
          <w:rFonts w:ascii="Arial" w:hAnsi="Arial" w:cs="Arial"/>
          <w:sz w:val="22"/>
          <w:szCs w:val="22"/>
        </w:rPr>
      </w:pPr>
    </w:p>
    <w:p w14:paraId="01C24213" w14:textId="77777777" w:rsidR="008B54D7" w:rsidRPr="00C601C0" w:rsidRDefault="008B54D7" w:rsidP="00C601C0">
      <w:pPr>
        <w:tabs>
          <w:tab w:val="left" w:pos="284"/>
        </w:tabs>
        <w:rPr>
          <w:rFonts w:ascii="Arial" w:hAnsi="Arial" w:cs="Arial"/>
          <w:b/>
          <w:sz w:val="22"/>
          <w:szCs w:val="22"/>
        </w:rPr>
      </w:pPr>
      <w:r w:rsidRPr="00C601C0">
        <w:rPr>
          <w:rFonts w:ascii="Arial" w:hAnsi="Arial" w:cs="Arial"/>
          <w:b/>
          <w:sz w:val="22"/>
          <w:szCs w:val="22"/>
        </w:rPr>
        <w:t>Poderes</w:t>
      </w:r>
    </w:p>
    <w:p w14:paraId="146D761F" w14:textId="77777777" w:rsidR="008B54D7" w:rsidRPr="00C601C0" w:rsidRDefault="008B54D7" w:rsidP="00C601C0">
      <w:pPr>
        <w:tabs>
          <w:tab w:val="left" w:pos="284"/>
        </w:tabs>
        <w:rPr>
          <w:rFonts w:ascii="Arial" w:hAnsi="Arial" w:cs="Arial"/>
          <w:sz w:val="22"/>
          <w:szCs w:val="22"/>
        </w:rPr>
      </w:pPr>
    </w:p>
    <w:p w14:paraId="465944FA" w14:textId="77777777" w:rsidR="008B54D7" w:rsidRPr="00C601C0" w:rsidRDefault="008B54D7" w:rsidP="00C601C0">
      <w:pPr>
        <w:tabs>
          <w:tab w:val="left" w:pos="284"/>
        </w:tabs>
        <w:rPr>
          <w:rFonts w:ascii="Arial" w:hAnsi="Arial" w:cs="Arial"/>
          <w:sz w:val="22"/>
          <w:szCs w:val="22"/>
        </w:rPr>
      </w:pPr>
      <w:r w:rsidRPr="00C601C0">
        <w:rPr>
          <w:rFonts w:ascii="Arial" w:hAnsi="Arial" w:cs="Arial"/>
          <w:b/>
          <w:sz w:val="22"/>
          <w:szCs w:val="22"/>
        </w:rPr>
        <w:tab/>
      </w:r>
      <w:r w:rsidRPr="00C601C0">
        <w:rPr>
          <w:rFonts w:ascii="Arial" w:hAnsi="Arial" w:cs="Arial"/>
          <w:sz w:val="22"/>
          <w:szCs w:val="22"/>
        </w:rPr>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14:paraId="69B800C3" w14:textId="77777777" w:rsidR="008B54D7" w:rsidRPr="00C601C0" w:rsidRDefault="008B54D7" w:rsidP="00C601C0">
      <w:pPr>
        <w:tabs>
          <w:tab w:val="left" w:pos="284"/>
        </w:tabs>
        <w:rPr>
          <w:rFonts w:ascii="Arial" w:hAnsi="Arial" w:cs="Arial"/>
          <w:sz w:val="22"/>
          <w:szCs w:val="22"/>
        </w:rPr>
      </w:pPr>
    </w:p>
    <w:p w14:paraId="53021FCA" w14:textId="77777777" w:rsidR="008B54D7" w:rsidRPr="00C601C0" w:rsidRDefault="008B54D7" w:rsidP="00C601C0">
      <w:pPr>
        <w:tabs>
          <w:tab w:val="left" w:pos="284"/>
        </w:tabs>
        <w:rPr>
          <w:rFonts w:ascii="Arial" w:hAnsi="Arial" w:cs="Arial"/>
          <w:sz w:val="22"/>
          <w:szCs w:val="22"/>
        </w:rPr>
      </w:pPr>
    </w:p>
    <w:p w14:paraId="138A7841" w14:textId="77777777" w:rsidR="008B54D7" w:rsidRPr="00C601C0" w:rsidRDefault="008B54D7" w:rsidP="00C601C0">
      <w:pPr>
        <w:tabs>
          <w:tab w:val="left" w:pos="284"/>
        </w:tabs>
        <w:ind w:firstLine="2268"/>
        <w:jc w:val="right"/>
        <w:rPr>
          <w:rFonts w:ascii="Arial" w:hAnsi="Arial" w:cs="Arial"/>
          <w:sz w:val="22"/>
          <w:szCs w:val="22"/>
        </w:rPr>
      </w:pPr>
      <w:proofErr w:type="gramStart"/>
      <w:r w:rsidRPr="00C601C0">
        <w:rPr>
          <w:rFonts w:ascii="Arial" w:hAnsi="Arial" w:cs="Arial"/>
          <w:sz w:val="22"/>
          <w:szCs w:val="22"/>
        </w:rPr>
        <w:t>local</w:t>
      </w:r>
      <w:proofErr w:type="gramEnd"/>
      <w:r w:rsidRPr="00C601C0">
        <w:rPr>
          <w:rFonts w:ascii="Arial" w:hAnsi="Arial" w:cs="Arial"/>
          <w:sz w:val="22"/>
          <w:szCs w:val="22"/>
        </w:rPr>
        <w:t xml:space="preserve"> e data</w:t>
      </w:r>
    </w:p>
    <w:p w14:paraId="4234105B" w14:textId="77777777" w:rsidR="008B54D7" w:rsidRPr="00C601C0" w:rsidRDefault="008B54D7" w:rsidP="00C601C0">
      <w:pPr>
        <w:tabs>
          <w:tab w:val="left" w:pos="284"/>
        </w:tabs>
        <w:ind w:firstLine="2268"/>
        <w:rPr>
          <w:rFonts w:ascii="Arial" w:hAnsi="Arial" w:cs="Arial"/>
          <w:sz w:val="22"/>
          <w:szCs w:val="22"/>
        </w:rPr>
      </w:pPr>
    </w:p>
    <w:p w14:paraId="62645C7B" w14:textId="77777777" w:rsidR="008B54D7" w:rsidRPr="00C601C0" w:rsidRDefault="008B54D7" w:rsidP="00C601C0">
      <w:pPr>
        <w:tabs>
          <w:tab w:val="left" w:pos="284"/>
        </w:tabs>
        <w:ind w:firstLine="2268"/>
        <w:rPr>
          <w:rFonts w:ascii="Arial" w:hAnsi="Arial" w:cs="Arial"/>
          <w:sz w:val="22"/>
          <w:szCs w:val="22"/>
        </w:rPr>
      </w:pPr>
    </w:p>
    <w:p w14:paraId="3F3CCA54" w14:textId="77777777" w:rsidR="008B54D7" w:rsidRPr="00C601C0" w:rsidRDefault="008B54D7" w:rsidP="00C601C0">
      <w:pPr>
        <w:tabs>
          <w:tab w:val="left" w:pos="284"/>
        </w:tabs>
        <w:ind w:firstLine="2268"/>
        <w:rPr>
          <w:rFonts w:ascii="Arial" w:hAnsi="Arial" w:cs="Arial"/>
          <w:sz w:val="22"/>
          <w:szCs w:val="22"/>
        </w:rPr>
      </w:pPr>
    </w:p>
    <w:p w14:paraId="1A2AC4B8" w14:textId="77777777" w:rsidR="008B54D7" w:rsidRPr="00C601C0" w:rsidRDefault="008B54D7" w:rsidP="00C601C0">
      <w:pPr>
        <w:pBdr>
          <w:top w:val="single" w:sz="4" w:space="1" w:color="auto"/>
        </w:pBdr>
        <w:tabs>
          <w:tab w:val="left" w:pos="10634"/>
        </w:tabs>
        <w:autoSpaceDE w:val="0"/>
        <w:autoSpaceDN w:val="0"/>
        <w:adjustRightInd w:val="0"/>
        <w:ind w:left="2000" w:right="2485"/>
        <w:jc w:val="center"/>
        <w:rPr>
          <w:rFonts w:ascii="Arial" w:hAnsi="Arial" w:cs="Arial"/>
          <w:sz w:val="22"/>
          <w:szCs w:val="22"/>
        </w:rPr>
      </w:pPr>
      <w:proofErr w:type="gramStart"/>
      <w:r w:rsidRPr="00C601C0">
        <w:rPr>
          <w:rFonts w:ascii="Arial" w:hAnsi="Arial" w:cs="Arial"/>
          <w:sz w:val="22"/>
          <w:szCs w:val="22"/>
        </w:rPr>
        <w:t>nome</w:t>
      </w:r>
      <w:proofErr w:type="gramEnd"/>
      <w:r w:rsidRPr="00C601C0">
        <w:rPr>
          <w:rFonts w:ascii="Arial" w:hAnsi="Arial" w:cs="Arial"/>
          <w:sz w:val="22"/>
          <w:szCs w:val="22"/>
        </w:rPr>
        <w:t xml:space="preserve"> completo da licitante, nome, cargo e assinatura dos representantes legais</w:t>
      </w:r>
    </w:p>
    <w:p w14:paraId="75C99644" w14:textId="77777777" w:rsidR="008B54D7" w:rsidRPr="00C601C0" w:rsidRDefault="008B54D7" w:rsidP="00C601C0">
      <w:pPr>
        <w:tabs>
          <w:tab w:val="left" w:pos="284"/>
        </w:tabs>
        <w:ind w:firstLine="4253"/>
        <w:rPr>
          <w:rFonts w:ascii="Arial" w:hAnsi="Arial" w:cs="Arial"/>
          <w:sz w:val="22"/>
          <w:szCs w:val="22"/>
        </w:rPr>
      </w:pPr>
    </w:p>
    <w:p w14:paraId="51969D39" w14:textId="77777777" w:rsidR="008B54D7" w:rsidRPr="00C601C0" w:rsidRDefault="008B54D7" w:rsidP="00C601C0">
      <w:pPr>
        <w:tabs>
          <w:tab w:val="left" w:pos="284"/>
        </w:tabs>
        <w:ind w:firstLine="4253"/>
        <w:rPr>
          <w:rFonts w:ascii="Arial" w:hAnsi="Arial" w:cs="Arial"/>
          <w:sz w:val="22"/>
          <w:szCs w:val="22"/>
        </w:rPr>
      </w:pPr>
    </w:p>
    <w:p w14:paraId="1A1A6A8D" w14:textId="77777777" w:rsidR="008B54D7" w:rsidRPr="00C601C0" w:rsidRDefault="008B54D7" w:rsidP="00C601C0">
      <w:pPr>
        <w:tabs>
          <w:tab w:val="left" w:pos="284"/>
        </w:tabs>
        <w:ind w:firstLine="4253"/>
        <w:rPr>
          <w:rFonts w:ascii="Arial" w:hAnsi="Arial" w:cs="Arial"/>
          <w:sz w:val="22"/>
          <w:szCs w:val="22"/>
        </w:rPr>
      </w:pPr>
    </w:p>
    <w:p w14:paraId="02766AB5" w14:textId="77777777" w:rsidR="008B54D7" w:rsidRPr="00C601C0" w:rsidRDefault="008B54D7" w:rsidP="00C601C0">
      <w:pPr>
        <w:rPr>
          <w:rFonts w:ascii="Arial" w:hAnsi="Arial" w:cs="Arial"/>
          <w:b/>
          <w:sz w:val="22"/>
          <w:szCs w:val="22"/>
        </w:rPr>
      </w:pPr>
      <w:r w:rsidRPr="00C601C0">
        <w:rPr>
          <w:rFonts w:ascii="Arial" w:hAnsi="Arial" w:cs="Arial"/>
          <w:b/>
          <w:sz w:val="22"/>
          <w:szCs w:val="22"/>
        </w:rPr>
        <w:br w:type="page"/>
      </w:r>
      <w:r w:rsidRPr="00C601C0">
        <w:rPr>
          <w:rFonts w:ascii="Arial" w:hAnsi="Arial" w:cs="Arial"/>
          <w:b/>
          <w:sz w:val="22"/>
          <w:szCs w:val="22"/>
        </w:rPr>
        <w:lastRenderedPageBreak/>
        <w:t>Processo Administrativo nº 077/2019</w:t>
      </w:r>
    </w:p>
    <w:p w14:paraId="13E8602C" w14:textId="77777777" w:rsidR="008B54D7" w:rsidRPr="00C601C0" w:rsidRDefault="008B54D7" w:rsidP="00C601C0">
      <w:pPr>
        <w:jc w:val="center"/>
        <w:rPr>
          <w:rFonts w:ascii="Arial" w:hAnsi="Arial" w:cs="Arial"/>
          <w:b/>
          <w:sz w:val="22"/>
          <w:szCs w:val="22"/>
        </w:rPr>
      </w:pPr>
    </w:p>
    <w:p w14:paraId="54BE373A"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ANEXO III</w:t>
      </w:r>
    </w:p>
    <w:p w14:paraId="2059823D" w14:textId="77777777" w:rsidR="008B54D7" w:rsidRPr="00C601C0" w:rsidRDefault="008B54D7" w:rsidP="00C601C0">
      <w:pPr>
        <w:jc w:val="center"/>
        <w:rPr>
          <w:rFonts w:ascii="Arial" w:hAnsi="Arial" w:cs="Arial"/>
          <w:b/>
          <w:sz w:val="22"/>
          <w:szCs w:val="22"/>
        </w:rPr>
      </w:pPr>
    </w:p>
    <w:p w14:paraId="24E633A8"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MODELO DE PROPOSTA DE PREÇOS</w:t>
      </w:r>
    </w:p>
    <w:p w14:paraId="2E58712D" w14:textId="77777777" w:rsidR="008B54D7" w:rsidRPr="00C601C0" w:rsidRDefault="008B54D7" w:rsidP="00C601C0">
      <w:pPr>
        <w:jc w:val="center"/>
        <w:rPr>
          <w:rFonts w:ascii="Arial" w:hAnsi="Arial" w:cs="Arial"/>
          <w:b/>
          <w:sz w:val="22"/>
          <w:szCs w:val="22"/>
        </w:rPr>
      </w:pPr>
    </w:p>
    <w:p w14:paraId="11FA8738" w14:textId="77777777" w:rsidR="008B54D7" w:rsidRPr="00C601C0" w:rsidRDefault="008B54D7" w:rsidP="00C601C0">
      <w:pPr>
        <w:jc w:val="center"/>
        <w:rPr>
          <w:rFonts w:ascii="Arial" w:hAnsi="Arial" w:cs="Arial"/>
          <w:b/>
          <w:sz w:val="22"/>
          <w:szCs w:val="22"/>
        </w:rPr>
      </w:pPr>
    </w:p>
    <w:p w14:paraId="532227D7" w14:textId="77777777" w:rsidR="008B54D7" w:rsidRPr="00C601C0" w:rsidRDefault="008B54D7" w:rsidP="00C601C0">
      <w:pPr>
        <w:rPr>
          <w:rFonts w:ascii="Arial" w:hAnsi="Arial" w:cs="Arial"/>
          <w:sz w:val="22"/>
          <w:szCs w:val="22"/>
        </w:rPr>
      </w:pPr>
      <w:r w:rsidRPr="00C601C0">
        <w:rPr>
          <w:rFonts w:ascii="Arial" w:hAnsi="Arial" w:cs="Arial"/>
          <w:sz w:val="22"/>
          <w:szCs w:val="22"/>
        </w:rPr>
        <w:t>À</w:t>
      </w:r>
    </w:p>
    <w:p w14:paraId="605F3B4B" w14:textId="77777777" w:rsidR="008B54D7" w:rsidRPr="00C601C0" w:rsidRDefault="008B54D7" w:rsidP="00C601C0">
      <w:pPr>
        <w:rPr>
          <w:rFonts w:ascii="Arial" w:hAnsi="Arial" w:cs="Arial"/>
          <w:sz w:val="22"/>
          <w:szCs w:val="22"/>
        </w:rPr>
      </w:pPr>
    </w:p>
    <w:p w14:paraId="4072A46E" w14:textId="77777777" w:rsidR="008B54D7" w:rsidRPr="00C601C0" w:rsidRDefault="008B54D7" w:rsidP="00C601C0">
      <w:pPr>
        <w:rPr>
          <w:rFonts w:ascii="Arial" w:hAnsi="Arial" w:cs="Arial"/>
          <w:sz w:val="22"/>
          <w:szCs w:val="22"/>
        </w:rPr>
      </w:pPr>
      <w:r w:rsidRPr="00C601C0">
        <w:rPr>
          <w:rFonts w:ascii="Arial" w:hAnsi="Arial" w:cs="Arial"/>
          <w:sz w:val="22"/>
          <w:szCs w:val="22"/>
        </w:rPr>
        <w:t>Comissão Permanente de Licitação</w:t>
      </w:r>
    </w:p>
    <w:p w14:paraId="091AF74A" w14:textId="77777777" w:rsidR="008B54D7" w:rsidRPr="00C601C0" w:rsidRDefault="008B54D7" w:rsidP="00C601C0">
      <w:pPr>
        <w:rPr>
          <w:rFonts w:ascii="Arial" w:hAnsi="Arial" w:cs="Arial"/>
          <w:sz w:val="22"/>
          <w:szCs w:val="22"/>
        </w:rPr>
      </w:pPr>
    </w:p>
    <w:p w14:paraId="6A8D97DD" w14:textId="77777777" w:rsidR="008B54D7" w:rsidRPr="00C601C0" w:rsidRDefault="008B54D7" w:rsidP="00C601C0">
      <w:pPr>
        <w:ind w:right="566"/>
        <w:rPr>
          <w:rFonts w:ascii="Arial" w:hAnsi="Arial" w:cs="Arial"/>
          <w:sz w:val="22"/>
          <w:szCs w:val="22"/>
        </w:rPr>
      </w:pPr>
      <w:r w:rsidRPr="00C601C0">
        <w:rPr>
          <w:rFonts w:ascii="Arial" w:hAnsi="Arial" w:cs="Arial"/>
          <w:sz w:val="22"/>
          <w:szCs w:val="22"/>
        </w:rPr>
        <w:t>Referência: Concorrência nº 01/2019 – CAU/BR</w:t>
      </w:r>
    </w:p>
    <w:p w14:paraId="5507EC26" w14:textId="77777777" w:rsidR="008B54D7" w:rsidRPr="00C601C0" w:rsidRDefault="008B54D7" w:rsidP="00C601C0">
      <w:pPr>
        <w:rPr>
          <w:rFonts w:ascii="Arial" w:hAnsi="Arial" w:cs="Arial"/>
          <w:sz w:val="22"/>
          <w:szCs w:val="22"/>
        </w:rPr>
      </w:pPr>
    </w:p>
    <w:p w14:paraId="2BFB591B" w14:textId="77777777" w:rsidR="008B54D7" w:rsidRPr="00C601C0" w:rsidRDefault="008B54D7" w:rsidP="00C601C0">
      <w:pPr>
        <w:rPr>
          <w:rFonts w:ascii="Arial" w:hAnsi="Arial" w:cs="Arial"/>
          <w:sz w:val="22"/>
          <w:szCs w:val="22"/>
        </w:rPr>
      </w:pPr>
    </w:p>
    <w:p w14:paraId="6496187A" w14:textId="77777777" w:rsidR="008B54D7" w:rsidRPr="00C601C0" w:rsidRDefault="008B54D7" w:rsidP="00C601C0">
      <w:pPr>
        <w:tabs>
          <w:tab w:val="left" w:pos="426"/>
        </w:tabs>
        <w:rPr>
          <w:rFonts w:ascii="Arial" w:hAnsi="Arial" w:cs="Arial"/>
          <w:b/>
          <w:sz w:val="22"/>
          <w:szCs w:val="22"/>
        </w:rPr>
      </w:pPr>
      <w:r w:rsidRPr="00C601C0">
        <w:rPr>
          <w:rFonts w:ascii="Arial" w:hAnsi="Arial" w:cs="Arial"/>
          <w:b/>
          <w:sz w:val="22"/>
          <w:szCs w:val="22"/>
        </w:rPr>
        <w:t xml:space="preserve">1. </w:t>
      </w:r>
      <w:r w:rsidRPr="00C601C0">
        <w:rPr>
          <w:rFonts w:ascii="Arial" w:hAnsi="Arial" w:cs="Arial"/>
          <w:b/>
          <w:sz w:val="22"/>
          <w:szCs w:val="22"/>
        </w:rPr>
        <w:tab/>
        <w:t xml:space="preserve">Preços sujeitos a valoração </w:t>
      </w:r>
    </w:p>
    <w:p w14:paraId="6D35FEF2" w14:textId="77777777" w:rsidR="008B54D7" w:rsidRPr="00C601C0" w:rsidRDefault="008B54D7" w:rsidP="00C601C0">
      <w:pPr>
        <w:tabs>
          <w:tab w:val="left" w:pos="426"/>
        </w:tabs>
        <w:rPr>
          <w:rFonts w:ascii="Arial" w:hAnsi="Arial" w:cs="Arial"/>
          <w:sz w:val="22"/>
          <w:szCs w:val="22"/>
        </w:rPr>
      </w:pPr>
    </w:p>
    <w:p w14:paraId="4B828911" w14:textId="77777777" w:rsidR="008B54D7" w:rsidRPr="00C601C0" w:rsidRDefault="008B54D7" w:rsidP="00C601C0">
      <w:pPr>
        <w:tabs>
          <w:tab w:val="left" w:pos="426"/>
        </w:tabs>
        <w:rPr>
          <w:rFonts w:ascii="Arial" w:hAnsi="Arial" w:cs="Arial"/>
          <w:b/>
          <w:sz w:val="22"/>
          <w:szCs w:val="22"/>
        </w:rPr>
      </w:pPr>
      <w:r w:rsidRPr="00C601C0">
        <w:rPr>
          <w:rFonts w:ascii="Arial" w:hAnsi="Arial" w:cs="Arial"/>
          <w:sz w:val="22"/>
          <w:szCs w:val="22"/>
        </w:rPr>
        <w:t>1.1. Declaramos que, na vigência do contrato, adotaremos os seguintes preços para os serviços descritos:</w:t>
      </w:r>
    </w:p>
    <w:p w14:paraId="69D13474"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a) desconto, a ser concedido ao ANUNCIANTE, sobre os custos internos dos serviços executados por esta licitante, baseados na tabela referencial de preços do Sindicato das Agências de Propaganda do Distrito Federal, referentes a peça e ou material cuja distribuição </w:t>
      </w:r>
      <w:r w:rsidRPr="00C601C0">
        <w:rPr>
          <w:rFonts w:ascii="Arial" w:hAnsi="Arial" w:cs="Arial"/>
          <w:sz w:val="22"/>
          <w:szCs w:val="22"/>
          <w:u w:val="single"/>
        </w:rPr>
        <w:t>não</w:t>
      </w:r>
      <w:r w:rsidRPr="00C601C0">
        <w:rPr>
          <w:rFonts w:ascii="Arial" w:hAnsi="Arial" w:cs="Arial"/>
          <w:sz w:val="22"/>
          <w:szCs w:val="22"/>
        </w:rPr>
        <w:t xml:space="preserve"> nos proporcione o desconto de agência concedido pelos veículos de divulgação, nos termos do art. 11 da Lei nº 4.680/1965: ..........% (.................................por cento);</w:t>
      </w:r>
    </w:p>
    <w:p w14:paraId="19D639D5"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b)</w:t>
      </w:r>
      <w:r w:rsidRPr="00C601C0">
        <w:rPr>
          <w:rFonts w:ascii="Arial" w:hAnsi="Arial" w:cs="Arial"/>
          <w:sz w:val="22"/>
          <w:szCs w:val="22"/>
          <w:lang w:val="pt-PT"/>
        </w:rPr>
        <w:t xml:space="preserve"> </w:t>
      </w:r>
      <w:r w:rsidRPr="00C601C0">
        <w:rPr>
          <w:rFonts w:ascii="Arial" w:hAnsi="Arial" w:cs="Arial"/>
          <w:sz w:val="22"/>
          <w:szCs w:val="22"/>
        </w:rPr>
        <w:t xml:space="preserve">honorários, a serem cobrados do ANUNCIANTE, incidentes sobre os preços dos bens e dos serviços especializados prestados por fornecedores, com a intermediação e supervisão desta licitante, referentes à produção e à execução técnica de peça e ou material cuja distribuição </w:t>
      </w:r>
      <w:r w:rsidRPr="00C601C0">
        <w:rPr>
          <w:rFonts w:ascii="Arial" w:hAnsi="Arial" w:cs="Arial"/>
          <w:sz w:val="22"/>
          <w:szCs w:val="22"/>
          <w:u w:val="single"/>
        </w:rPr>
        <w:t>não</w:t>
      </w:r>
      <w:r w:rsidRPr="00C601C0">
        <w:rPr>
          <w:rFonts w:ascii="Arial" w:hAnsi="Arial" w:cs="Arial"/>
          <w:sz w:val="22"/>
          <w:szCs w:val="22"/>
        </w:rPr>
        <w:t xml:space="preserve"> nos proporcione o desconto de agência concedido pelos veículos de divulgação, nos termos do art. 11 da Lei nº 4.680/1965: ..........% (............................por cento);</w:t>
      </w:r>
    </w:p>
    <w:p w14:paraId="4A75653D"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c) honorários, a serem cobrados do ANUNCIANTE, incidentes sobre os preços dos bens e dos serviços especializados prestados por fornecedores, com a intermediação e supervisão da licitante, referente ao planejamento e à execução de pesquisas e de outros instrumentos de avaliação e de geração de conhecimento pertinentes ao objeto do contrato: ..........% (.........................por cento);</w:t>
      </w:r>
    </w:p>
    <w:p w14:paraId="14B9AC3B"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d) honorários, a serem cobrados do ANUNCIANTE, incidentes sobre os preços dos bens e dos serviços especializados prestados por fornecedores, com a intermediação e supervisão da licitante, referente à renovação do direito de autor e conexos e aos cachês, na reutilização de peça ou material publicitário, exclusivamente quando a sua distribuição/veiculação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4.680/1965: ..........% (.................................por cento);</w:t>
      </w:r>
    </w:p>
    <w:p w14:paraId="32110975"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e) honorários, a serem cobrados do ANUNCIANTE, incidentes sobre os preços dos bens e dos serviços especializados prestados por fornecedores, com a intermediação e supervisão da licitante, referentes à criação, à implementação e ao desenvolvimento de formas inovadoras de comunicação publicitária, destinadas a expandir os efeitos das mensagens e das ações publicitárias, em consonância com novas tecnologias, cuja distribuição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4.680/1965: ..........% (.................................por cento);</w:t>
      </w:r>
    </w:p>
    <w:p w14:paraId="52A4A5EB" w14:textId="77777777" w:rsidR="008B54D7" w:rsidRPr="00C601C0" w:rsidRDefault="008B54D7" w:rsidP="00C601C0">
      <w:pPr>
        <w:rPr>
          <w:rFonts w:ascii="Arial" w:hAnsi="Arial" w:cs="Arial"/>
          <w:sz w:val="22"/>
          <w:szCs w:val="22"/>
        </w:rPr>
      </w:pPr>
    </w:p>
    <w:p w14:paraId="117E0F1A" w14:textId="77777777" w:rsidR="008B54D7" w:rsidRPr="00C601C0" w:rsidRDefault="008B54D7" w:rsidP="00C601C0">
      <w:pPr>
        <w:tabs>
          <w:tab w:val="left" w:pos="1418"/>
        </w:tabs>
        <w:rPr>
          <w:rFonts w:ascii="Arial" w:hAnsi="Arial" w:cs="Arial"/>
          <w:sz w:val="22"/>
          <w:szCs w:val="22"/>
        </w:rPr>
      </w:pPr>
      <w:r w:rsidRPr="00C601C0">
        <w:rPr>
          <w:rFonts w:ascii="Arial" w:hAnsi="Arial" w:cs="Arial"/>
          <w:sz w:val="22"/>
          <w:szCs w:val="22"/>
        </w:rPr>
        <w:t>1.2. Os preços propostos são de nossa exclusiva responsabilidade e não nos assistirá o direito de pleitear, na vigência do contrato, nenhuma alteração, sob a alegação de erro, omissão ou qualquer outro pretexto.</w:t>
      </w:r>
    </w:p>
    <w:p w14:paraId="2C160D0C" w14:textId="77777777" w:rsidR="008B54D7" w:rsidRPr="00C601C0" w:rsidRDefault="008B54D7" w:rsidP="00C601C0">
      <w:pPr>
        <w:ind w:left="709" w:hanging="709"/>
        <w:rPr>
          <w:rFonts w:ascii="Arial" w:hAnsi="Arial" w:cs="Arial"/>
          <w:sz w:val="22"/>
          <w:szCs w:val="22"/>
        </w:rPr>
      </w:pPr>
    </w:p>
    <w:p w14:paraId="64FF4C77" w14:textId="77777777" w:rsidR="008B54D7" w:rsidRPr="00C601C0" w:rsidRDefault="008B54D7" w:rsidP="00C601C0">
      <w:pPr>
        <w:rPr>
          <w:rFonts w:ascii="Arial" w:hAnsi="Arial" w:cs="Arial"/>
          <w:sz w:val="22"/>
          <w:szCs w:val="22"/>
        </w:rPr>
      </w:pPr>
      <w:r w:rsidRPr="00C601C0">
        <w:rPr>
          <w:rFonts w:ascii="Arial" w:hAnsi="Arial" w:cs="Arial"/>
          <w:sz w:val="22"/>
          <w:szCs w:val="22"/>
        </w:rPr>
        <w:t>1.3. O prazo de validade desta Proposta de Preços é de 60 (sessenta) dias corridos, contados de sua apresentação, em consonância com o disposto no item 15.3 do Edital.</w:t>
      </w:r>
    </w:p>
    <w:p w14:paraId="31255988" w14:textId="77777777" w:rsidR="008B54D7" w:rsidRPr="00C601C0" w:rsidRDefault="008B54D7" w:rsidP="00C601C0">
      <w:pPr>
        <w:rPr>
          <w:rFonts w:ascii="Arial" w:hAnsi="Arial" w:cs="Arial"/>
          <w:sz w:val="22"/>
          <w:szCs w:val="22"/>
        </w:rPr>
      </w:pPr>
    </w:p>
    <w:p w14:paraId="00E88A41" w14:textId="77777777" w:rsidR="008B54D7" w:rsidRPr="00C601C0" w:rsidRDefault="008B54D7" w:rsidP="00C601C0">
      <w:pPr>
        <w:tabs>
          <w:tab w:val="left" w:pos="426"/>
        </w:tabs>
        <w:rPr>
          <w:rFonts w:ascii="Arial" w:hAnsi="Arial" w:cs="Arial"/>
          <w:b/>
          <w:sz w:val="22"/>
          <w:szCs w:val="22"/>
        </w:rPr>
      </w:pPr>
      <w:r w:rsidRPr="00C601C0">
        <w:rPr>
          <w:rFonts w:ascii="Arial" w:hAnsi="Arial" w:cs="Arial"/>
          <w:b/>
          <w:sz w:val="22"/>
          <w:szCs w:val="22"/>
        </w:rPr>
        <w:t xml:space="preserve">2. </w:t>
      </w:r>
      <w:r w:rsidRPr="00C601C0">
        <w:rPr>
          <w:rFonts w:ascii="Arial" w:hAnsi="Arial" w:cs="Arial"/>
          <w:b/>
          <w:sz w:val="22"/>
          <w:szCs w:val="22"/>
        </w:rPr>
        <w:tab/>
        <w:t>Outras declarações</w:t>
      </w:r>
    </w:p>
    <w:p w14:paraId="740C9CE7" w14:textId="77777777" w:rsidR="008B54D7" w:rsidRPr="00C601C0" w:rsidRDefault="008B54D7" w:rsidP="00C601C0">
      <w:pPr>
        <w:tabs>
          <w:tab w:val="left" w:pos="426"/>
        </w:tabs>
        <w:rPr>
          <w:rFonts w:ascii="Arial" w:hAnsi="Arial" w:cs="Arial"/>
          <w:sz w:val="22"/>
          <w:szCs w:val="22"/>
        </w:rPr>
      </w:pPr>
    </w:p>
    <w:p w14:paraId="22EC3A17" w14:textId="77777777" w:rsidR="008B54D7" w:rsidRPr="00C601C0" w:rsidRDefault="008B54D7" w:rsidP="00C601C0">
      <w:pPr>
        <w:tabs>
          <w:tab w:val="left" w:pos="426"/>
        </w:tabs>
        <w:rPr>
          <w:rFonts w:ascii="Arial" w:hAnsi="Arial" w:cs="Arial"/>
          <w:sz w:val="22"/>
          <w:szCs w:val="22"/>
        </w:rPr>
      </w:pPr>
      <w:r w:rsidRPr="00C601C0">
        <w:rPr>
          <w:rFonts w:ascii="Arial" w:hAnsi="Arial" w:cs="Arial"/>
          <w:sz w:val="22"/>
          <w:szCs w:val="22"/>
        </w:rPr>
        <w:t>2.1. Estamos cientes e de acordo com as disposições alusivas a direitos patrimoniais de autor e conexos, estabelecidas na Cláusula Décima da Minuta de Contrato (Anexo IV).</w:t>
      </w:r>
    </w:p>
    <w:p w14:paraId="5B7D4039" w14:textId="77777777" w:rsidR="008B54D7" w:rsidRPr="00C601C0" w:rsidRDefault="008B54D7" w:rsidP="00C601C0">
      <w:pPr>
        <w:tabs>
          <w:tab w:val="left" w:pos="426"/>
        </w:tabs>
        <w:rPr>
          <w:rFonts w:ascii="Arial" w:hAnsi="Arial" w:cs="Arial"/>
          <w:sz w:val="22"/>
          <w:szCs w:val="22"/>
        </w:rPr>
      </w:pPr>
    </w:p>
    <w:p w14:paraId="6F15A990" w14:textId="77777777" w:rsidR="008B54D7" w:rsidRPr="00C601C0" w:rsidRDefault="008B54D7" w:rsidP="00C601C0">
      <w:pPr>
        <w:tabs>
          <w:tab w:val="left" w:pos="426"/>
        </w:tabs>
        <w:rPr>
          <w:rFonts w:ascii="Arial" w:hAnsi="Arial" w:cs="Arial"/>
          <w:sz w:val="22"/>
          <w:szCs w:val="22"/>
        </w:rPr>
      </w:pPr>
      <w:r w:rsidRPr="00C601C0">
        <w:rPr>
          <w:rFonts w:ascii="Arial" w:hAnsi="Arial" w:cs="Arial"/>
          <w:sz w:val="22"/>
          <w:szCs w:val="22"/>
        </w:rPr>
        <w:t>2.2. Estamos cientes de que o ANUNCIANTE procederá à retenção de tributos e contribuições nas situações previstas em lei.</w:t>
      </w:r>
    </w:p>
    <w:p w14:paraId="2D16F7DE" w14:textId="77777777" w:rsidR="008B54D7" w:rsidRPr="00C601C0" w:rsidRDefault="008B54D7" w:rsidP="00C601C0">
      <w:pPr>
        <w:tabs>
          <w:tab w:val="left" w:pos="426"/>
        </w:tabs>
        <w:rPr>
          <w:rFonts w:ascii="Arial" w:hAnsi="Arial" w:cs="Arial"/>
          <w:sz w:val="22"/>
          <w:szCs w:val="22"/>
        </w:rPr>
      </w:pPr>
    </w:p>
    <w:p w14:paraId="652FD18B" w14:textId="77777777" w:rsidR="008B54D7" w:rsidRPr="00C601C0" w:rsidRDefault="008B54D7" w:rsidP="00C601C0">
      <w:pPr>
        <w:tabs>
          <w:tab w:val="left" w:pos="426"/>
        </w:tabs>
        <w:rPr>
          <w:rFonts w:ascii="Arial" w:hAnsi="Arial" w:cs="Arial"/>
          <w:sz w:val="22"/>
          <w:szCs w:val="22"/>
        </w:rPr>
      </w:pPr>
      <w:r w:rsidRPr="00C601C0">
        <w:rPr>
          <w:rFonts w:ascii="Arial" w:hAnsi="Arial" w:cs="Arial"/>
          <w:sz w:val="22"/>
          <w:szCs w:val="22"/>
        </w:rPr>
        <w:t>2.3. Comprometemo-nos a envidar esforços no sentido de obter as melhores condições nas negociações comerciais junto a fornecedores de bens e de serviços especializados e a veículos de divulgação, transferindo ao ANUNCIANTE todas as vantagens obtidas, nos termos do disposto no parágrafo único do art. 15 da Lei n.º 12.232/2010.</w:t>
      </w:r>
    </w:p>
    <w:p w14:paraId="7686AFCA" w14:textId="77777777" w:rsidR="008B54D7" w:rsidRPr="00C601C0" w:rsidRDefault="008B54D7" w:rsidP="00C601C0">
      <w:pPr>
        <w:tabs>
          <w:tab w:val="left" w:pos="426"/>
        </w:tabs>
        <w:rPr>
          <w:rFonts w:ascii="Arial" w:hAnsi="Arial" w:cs="Arial"/>
          <w:sz w:val="22"/>
          <w:szCs w:val="22"/>
        </w:rPr>
      </w:pPr>
    </w:p>
    <w:p w14:paraId="2812C09C" w14:textId="77777777" w:rsidR="008B54D7" w:rsidRPr="00C601C0" w:rsidRDefault="008B54D7" w:rsidP="00C601C0">
      <w:pPr>
        <w:tabs>
          <w:tab w:val="left" w:pos="426"/>
        </w:tabs>
        <w:rPr>
          <w:rFonts w:ascii="Arial" w:hAnsi="Arial" w:cs="Arial"/>
          <w:sz w:val="22"/>
          <w:szCs w:val="22"/>
        </w:rPr>
      </w:pPr>
      <w:r w:rsidRPr="00C601C0">
        <w:rPr>
          <w:rFonts w:ascii="Arial" w:hAnsi="Arial" w:cs="Arial"/>
          <w:sz w:val="22"/>
          <w:szCs w:val="22"/>
        </w:rPr>
        <w:t>2.4. Garantimos o pagamento integral dos valores devidos aos fornecedores de bens e de serviços especializados e aos veículos de divulgação, após a liquidação das despesas e o pagamento a cargo do ANUNCIANTE, nos termos da Cláusula Décima Primeira da Minuta de Contrato (Anexo IV).</w:t>
      </w:r>
    </w:p>
    <w:p w14:paraId="7273ED9F" w14:textId="77777777" w:rsidR="008B54D7" w:rsidRPr="00C601C0" w:rsidRDefault="008B54D7" w:rsidP="00C601C0">
      <w:pPr>
        <w:tabs>
          <w:tab w:val="left" w:pos="426"/>
        </w:tabs>
        <w:rPr>
          <w:rFonts w:ascii="Arial" w:hAnsi="Arial" w:cs="Arial"/>
          <w:sz w:val="22"/>
          <w:szCs w:val="22"/>
        </w:rPr>
      </w:pPr>
    </w:p>
    <w:p w14:paraId="646FDB81" w14:textId="77777777" w:rsidR="008B54D7" w:rsidRPr="00C601C0" w:rsidRDefault="008B54D7" w:rsidP="00C601C0">
      <w:pPr>
        <w:tabs>
          <w:tab w:val="left" w:pos="426"/>
        </w:tabs>
        <w:rPr>
          <w:rFonts w:ascii="Arial" w:hAnsi="Arial" w:cs="Arial"/>
          <w:sz w:val="22"/>
          <w:szCs w:val="22"/>
        </w:rPr>
      </w:pPr>
      <w:r w:rsidRPr="00C601C0">
        <w:rPr>
          <w:rFonts w:ascii="Arial" w:hAnsi="Arial" w:cs="Arial"/>
          <w:sz w:val="22"/>
          <w:szCs w:val="22"/>
        </w:rPr>
        <w:t>2.5. Esta Proposta de Preços está em conformidade com o Edital da concorrência em referência.</w:t>
      </w:r>
    </w:p>
    <w:p w14:paraId="3244CFB0" w14:textId="77777777" w:rsidR="008B54D7" w:rsidRPr="00C601C0" w:rsidRDefault="008B54D7" w:rsidP="00C601C0">
      <w:pPr>
        <w:rPr>
          <w:rFonts w:ascii="Arial" w:hAnsi="Arial" w:cs="Arial"/>
          <w:sz w:val="22"/>
          <w:szCs w:val="22"/>
        </w:rPr>
      </w:pPr>
    </w:p>
    <w:p w14:paraId="14E05507" w14:textId="77777777" w:rsidR="008B54D7" w:rsidRPr="00C601C0" w:rsidRDefault="008B54D7" w:rsidP="00C601C0">
      <w:pPr>
        <w:rPr>
          <w:rFonts w:ascii="Arial" w:hAnsi="Arial" w:cs="Arial"/>
          <w:sz w:val="22"/>
          <w:szCs w:val="22"/>
        </w:rPr>
      </w:pPr>
    </w:p>
    <w:p w14:paraId="7D2AA8F5" w14:textId="77777777" w:rsidR="008B54D7" w:rsidRPr="00C601C0" w:rsidRDefault="008B54D7" w:rsidP="00C601C0">
      <w:pPr>
        <w:jc w:val="right"/>
        <w:rPr>
          <w:rFonts w:ascii="Arial" w:hAnsi="Arial" w:cs="Arial"/>
          <w:sz w:val="22"/>
          <w:szCs w:val="22"/>
        </w:rPr>
      </w:pPr>
      <w:proofErr w:type="gramStart"/>
      <w:r w:rsidRPr="00C601C0">
        <w:rPr>
          <w:rFonts w:ascii="Arial" w:hAnsi="Arial" w:cs="Arial"/>
          <w:sz w:val="22"/>
          <w:szCs w:val="22"/>
        </w:rPr>
        <w:t>local</w:t>
      </w:r>
      <w:proofErr w:type="gramEnd"/>
      <w:r w:rsidRPr="00C601C0">
        <w:rPr>
          <w:rFonts w:ascii="Arial" w:hAnsi="Arial" w:cs="Arial"/>
          <w:sz w:val="22"/>
          <w:szCs w:val="22"/>
        </w:rPr>
        <w:t xml:space="preserve"> e data</w:t>
      </w:r>
    </w:p>
    <w:p w14:paraId="68A0C0C7" w14:textId="77777777" w:rsidR="008B54D7" w:rsidRPr="00C601C0" w:rsidRDefault="008B54D7" w:rsidP="00C601C0">
      <w:pPr>
        <w:jc w:val="right"/>
        <w:rPr>
          <w:rFonts w:ascii="Arial" w:hAnsi="Arial" w:cs="Arial"/>
          <w:sz w:val="22"/>
          <w:szCs w:val="22"/>
        </w:rPr>
      </w:pPr>
    </w:p>
    <w:p w14:paraId="7A108335" w14:textId="77777777" w:rsidR="008B54D7" w:rsidRPr="00C601C0" w:rsidRDefault="008B54D7" w:rsidP="00C601C0">
      <w:pPr>
        <w:jc w:val="right"/>
        <w:rPr>
          <w:rFonts w:ascii="Arial" w:hAnsi="Arial" w:cs="Arial"/>
          <w:sz w:val="22"/>
          <w:szCs w:val="22"/>
        </w:rPr>
      </w:pPr>
    </w:p>
    <w:p w14:paraId="66867E30" w14:textId="77777777" w:rsidR="008B54D7" w:rsidRPr="00C601C0" w:rsidRDefault="008B54D7" w:rsidP="00C601C0">
      <w:pPr>
        <w:jc w:val="right"/>
        <w:rPr>
          <w:rFonts w:ascii="Arial" w:hAnsi="Arial" w:cs="Arial"/>
          <w:sz w:val="22"/>
          <w:szCs w:val="22"/>
        </w:rPr>
      </w:pPr>
    </w:p>
    <w:p w14:paraId="50A3F40B" w14:textId="77777777" w:rsidR="008B54D7" w:rsidRPr="00C601C0" w:rsidRDefault="008B54D7" w:rsidP="00C601C0">
      <w:pPr>
        <w:pBdr>
          <w:top w:val="single" w:sz="4" w:space="1" w:color="auto"/>
        </w:pBdr>
        <w:tabs>
          <w:tab w:val="left" w:pos="10634"/>
        </w:tabs>
        <w:autoSpaceDE w:val="0"/>
        <w:autoSpaceDN w:val="0"/>
        <w:adjustRightInd w:val="0"/>
        <w:ind w:left="2000" w:right="2485"/>
        <w:jc w:val="center"/>
        <w:rPr>
          <w:rFonts w:ascii="Arial" w:hAnsi="Arial" w:cs="Arial"/>
          <w:sz w:val="22"/>
          <w:szCs w:val="22"/>
        </w:rPr>
      </w:pPr>
      <w:proofErr w:type="gramStart"/>
      <w:r w:rsidRPr="00C601C0">
        <w:rPr>
          <w:rFonts w:ascii="Arial" w:hAnsi="Arial" w:cs="Arial"/>
          <w:sz w:val="22"/>
          <w:szCs w:val="22"/>
        </w:rPr>
        <w:t>nome</w:t>
      </w:r>
      <w:proofErr w:type="gramEnd"/>
      <w:r w:rsidRPr="00C601C0">
        <w:rPr>
          <w:rFonts w:ascii="Arial" w:hAnsi="Arial" w:cs="Arial"/>
          <w:sz w:val="22"/>
          <w:szCs w:val="22"/>
        </w:rPr>
        <w:t xml:space="preserve"> completo da licitante, nome, cargo e assinatura dos representantes legais</w:t>
      </w:r>
    </w:p>
    <w:p w14:paraId="3CD62675" w14:textId="77777777" w:rsidR="008B54D7" w:rsidRPr="00C601C0" w:rsidRDefault="008B54D7" w:rsidP="00C601C0">
      <w:pPr>
        <w:rPr>
          <w:rFonts w:ascii="Arial" w:hAnsi="Arial" w:cs="Arial"/>
          <w:b/>
          <w:sz w:val="22"/>
          <w:szCs w:val="22"/>
        </w:rPr>
      </w:pPr>
      <w:r w:rsidRPr="00C601C0">
        <w:rPr>
          <w:rFonts w:ascii="Arial" w:hAnsi="Arial" w:cs="Arial"/>
          <w:b/>
          <w:sz w:val="22"/>
          <w:szCs w:val="22"/>
        </w:rPr>
        <w:br w:type="page"/>
      </w:r>
      <w:r w:rsidRPr="00C601C0">
        <w:rPr>
          <w:rFonts w:ascii="Arial" w:hAnsi="Arial" w:cs="Arial"/>
          <w:b/>
          <w:sz w:val="22"/>
          <w:szCs w:val="22"/>
        </w:rPr>
        <w:lastRenderedPageBreak/>
        <w:t>Processo Administrativo nº 077/2019</w:t>
      </w:r>
    </w:p>
    <w:p w14:paraId="7E8E35E2"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30B62812"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C601C0">
        <w:rPr>
          <w:rFonts w:ascii="Arial" w:hAnsi="Arial" w:cs="Arial"/>
          <w:b/>
          <w:sz w:val="22"/>
          <w:szCs w:val="22"/>
        </w:rPr>
        <w:t>ANEXO IV</w:t>
      </w:r>
    </w:p>
    <w:p w14:paraId="572C15E0"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51501C53"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C601C0">
        <w:rPr>
          <w:rFonts w:ascii="Arial" w:hAnsi="Arial" w:cs="Arial"/>
          <w:b/>
          <w:sz w:val="22"/>
          <w:szCs w:val="22"/>
        </w:rPr>
        <w:t>MINUTA DE CONTRATO</w:t>
      </w:r>
    </w:p>
    <w:p w14:paraId="095B6FDA"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13DEAD8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60B4CC4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C601C0">
        <w:rPr>
          <w:rFonts w:ascii="Arial" w:hAnsi="Arial" w:cs="Arial"/>
          <w:b/>
          <w:sz w:val="22"/>
          <w:szCs w:val="22"/>
        </w:rPr>
        <w:t>CONTRATO DE PRESTAÇÃO DE SERVIÇOS CAU/BR N° XX/2019</w:t>
      </w:r>
    </w:p>
    <w:p w14:paraId="130D48F0"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FB3D8C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1914AD3"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601C0">
        <w:rPr>
          <w:rFonts w:ascii="Arial" w:hAnsi="Arial" w:cs="Arial"/>
          <w:b/>
          <w:sz w:val="22"/>
          <w:szCs w:val="22"/>
        </w:rPr>
        <w:t>Das Partes:</w:t>
      </w:r>
    </w:p>
    <w:p w14:paraId="2DF06163"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9D4D98B"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601C0">
        <w:rPr>
          <w:rFonts w:ascii="Arial" w:hAnsi="Arial" w:cs="Arial"/>
          <w:b/>
          <w:sz w:val="22"/>
          <w:szCs w:val="22"/>
        </w:rPr>
        <w:t xml:space="preserve">I - CONSELHO DE ARQUITETURA E URBANISMO DO BRASIL, </w:t>
      </w:r>
      <w:r w:rsidRPr="00C601C0">
        <w:rPr>
          <w:rFonts w:ascii="Arial" w:hAnsi="Arial" w:cs="Arial"/>
          <w:sz w:val="22"/>
          <w:szCs w:val="22"/>
        </w:rPr>
        <w:t xml:space="preserve">autarquia federal de fiscalização profissional regida pela Lei n° 12.378, de 31 de dezembro de 2010, inscrito no CNPJ sob o n° </w:t>
      </w:r>
      <w:r w:rsidRPr="00C601C0">
        <w:rPr>
          <w:rFonts w:ascii="Arial" w:hAnsi="Arial" w:cs="Arial"/>
          <w:bCs/>
          <w:sz w:val="22"/>
          <w:szCs w:val="22"/>
        </w:rPr>
        <w:t>14.702.767/0001-77</w:t>
      </w:r>
      <w:r w:rsidRPr="00C601C0">
        <w:rPr>
          <w:rFonts w:ascii="Arial" w:hAnsi="Arial" w:cs="Arial"/>
          <w:sz w:val="22"/>
          <w:szCs w:val="22"/>
        </w:rPr>
        <w:t xml:space="preserve">, com sede no </w:t>
      </w:r>
      <w:r w:rsidRPr="00C601C0">
        <w:rPr>
          <w:rFonts w:ascii="Arial" w:hAnsi="Arial" w:cs="Arial"/>
          <w:bCs/>
          <w:sz w:val="22"/>
          <w:szCs w:val="22"/>
        </w:rPr>
        <w:t>SCS, Quadra 2, Bloco C, Lote 22, Edifício Serra Dourada, Salas 401 à 409</w:t>
      </w:r>
      <w:r w:rsidRPr="00C601C0">
        <w:rPr>
          <w:rFonts w:ascii="Arial" w:hAnsi="Arial" w:cs="Arial"/>
          <w:sz w:val="22"/>
          <w:szCs w:val="22"/>
        </w:rPr>
        <w:t xml:space="preserve">, </w:t>
      </w:r>
      <w:r w:rsidRPr="00C601C0">
        <w:rPr>
          <w:rFonts w:ascii="Arial" w:hAnsi="Arial" w:cs="Arial"/>
          <w:bCs/>
          <w:sz w:val="22"/>
          <w:szCs w:val="22"/>
        </w:rPr>
        <w:t>Asa Sul, em Brasília-DF - CEP 70300-902</w:t>
      </w:r>
      <w:r w:rsidRPr="00C601C0">
        <w:rPr>
          <w:rFonts w:ascii="Arial" w:hAnsi="Arial" w:cs="Arial"/>
          <w:sz w:val="22"/>
          <w:szCs w:val="22"/>
        </w:rPr>
        <w:t>, representado, neste ato, pelo Presidente,</w:t>
      </w:r>
      <w:r w:rsidRPr="00C601C0">
        <w:rPr>
          <w:rFonts w:ascii="Arial" w:hAnsi="Arial" w:cs="Arial"/>
          <w:b/>
          <w:sz w:val="22"/>
          <w:szCs w:val="22"/>
        </w:rPr>
        <w:t xml:space="preserve"> XXXXXXXXXXXXXXXXXXXXX, </w:t>
      </w:r>
      <w:r w:rsidRPr="00C601C0">
        <w:rPr>
          <w:rFonts w:ascii="Arial" w:hAnsi="Arial" w:cs="Arial"/>
          <w:sz w:val="22"/>
          <w:szCs w:val="22"/>
        </w:rPr>
        <w:t xml:space="preserve">brasileiro, arquiteto, portador da Carteira de Identidade n° XXXXXXXX, expedida pela XXXXX, e do CPF n° XXXXXXXXXX, residente e domiciliado em XXXXXXXXX, doravante designado </w:t>
      </w:r>
      <w:r w:rsidRPr="00C601C0">
        <w:rPr>
          <w:rFonts w:ascii="Arial" w:hAnsi="Arial" w:cs="Arial"/>
          <w:b/>
          <w:bCs/>
          <w:sz w:val="22"/>
          <w:szCs w:val="22"/>
        </w:rPr>
        <w:t>CAU/BR</w:t>
      </w:r>
      <w:r w:rsidRPr="00C601C0">
        <w:rPr>
          <w:rFonts w:ascii="Arial" w:hAnsi="Arial" w:cs="Arial"/>
          <w:b/>
          <w:sz w:val="22"/>
          <w:szCs w:val="22"/>
        </w:rPr>
        <w:t xml:space="preserve"> </w:t>
      </w:r>
      <w:r w:rsidRPr="00C601C0">
        <w:rPr>
          <w:rFonts w:ascii="Arial" w:hAnsi="Arial" w:cs="Arial"/>
          <w:sz w:val="22"/>
          <w:szCs w:val="22"/>
        </w:rPr>
        <w:t xml:space="preserve">ou </w:t>
      </w:r>
      <w:r w:rsidRPr="00C601C0">
        <w:rPr>
          <w:rFonts w:ascii="Arial" w:hAnsi="Arial" w:cs="Arial"/>
          <w:b/>
          <w:bCs/>
          <w:sz w:val="22"/>
          <w:szCs w:val="22"/>
        </w:rPr>
        <w:t>CONTRATANTE</w:t>
      </w:r>
      <w:r w:rsidRPr="00C601C0">
        <w:rPr>
          <w:rFonts w:ascii="Arial" w:hAnsi="Arial" w:cs="Arial"/>
          <w:b/>
          <w:sz w:val="22"/>
          <w:szCs w:val="22"/>
        </w:rPr>
        <w:t>;</w:t>
      </w:r>
    </w:p>
    <w:p w14:paraId="75AAADB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FD842CB" w14:textId="77777777" w:rsidR="008B54D7" w:rsidRPr="00C601C0" w:rsidRDefault="008B54D7" w:rsidP="00C601C0">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601C0">
        <w:rPr>
          <w:rFonts w:ascii="Arial" w:hAnsi="Arial" w:cs="Arial"/>
          <w:b/>
          <w:sz w:val="22"/>
          <w:szCs w:val="22"/>
        </w:rPr>
        <w:t xml:space="preserve">II -  _______________________________, </w:t>
      </w:r>
      <w:r w:rsidRPr="00C601C0">
        <w:rPr>
          <w:rFonts w:ascii="Arial" w:hAnsi="Arial" w:cs="Arial"/>
          <w:sz w:val="22"/>
          <w:szCs w:val="22"/>
        </w:rPr>
        <w:t>pessoa jurídica de direito privado, CNPJ ___________________, com sede ___________________, CEP _______________, neste ato representada por sua ____________________, (nacionalidade), (estado civil), (profissão), (naturalidade), portadora do RG nº _____________ e CPF nº _______________, residente e domiciliado em ___________, doravante denominado</w:t>
      </w:r>
      <w:r w:rsidRPr="00C601C0">
        <w:rPr>
          <w:rFonts w:ascii="Arial" w:hAnsi="Arial" w:cs="Arial"/>
          <w:b/>
          <w:sz w:val="22"/>
          <w:szCs w:val="22"/>
        </w:rPr>
        <w:t xml:space="preserve"> CONTRATADO,</w:t>
      </w:r>
    </w:p>
    <w:p w14:paraId="16872776" w14:textId="77777777" w:rsidR="008B54D7" w:rsidRPr="00C601C0" w:rsidRDefault="008B54D7" w:rsidP="00C601C0">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A0198C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601C0">
        <w:rPr>
          <w:rFonts w:ascii="Arial" w:hAnsi="Arial" w:cs="Arial"/>
          <w:b/>
          <w:sz w:val="22"/>
          <w:szCs w:val="22"/>
        </w:rPr>
        <w:t xml:space="preserve">RESOLVEM, </w:t>
      </w:r>
      <w:r w:rsidRPr="00C601C0">
        <w:rPr>
          <w:rFonts w:ascii="Arial" w:hAnsi="Arial" w:cs="Arial"/>
          <w:sz w:val="22"/>
          <w:szCs w:val="22"/>
        </w:rPr>
        <w:t>tendo em vista o constante no Processo Administrativo nº 077/2019, celebrar o presente</w:t>
      </w:r>
      <w:r w:rsidRPr="00C601C0">
        <w:rPr>
          <w:rFonts w:ascii="Arial" w:hAnsi="Arial" w:cs="Arial"/>
          <w:b/>
          <w:sz w:val="22"/>
          <w:szCs w:val="22"/>
        </w:rPr>
        <w:t xml:space="preserve"> contrato de prestação de serviços de publicidade, </w:t>
      </w:r>
      <w:r w:rsidRPr="00C601C0">
        <w:rPr>
          <w:rFonts w:ascii="Arial" w:hAnsi="Arial" w:cs="Arial"/>
          <w:sz w:val="22"/>
          <w:szCs w:val="22"/>
        </w:rPr>
        <w:t>na forma descrita no Edital da Concorrência Pública n° 01/2019 e seus anexos, todos partes integrantes deste Contrato, o que fazem mediante as cláusulas e condições a seguir:</w:t>
      </w:r>
    </w:p>
    <w:p w14:paraId="0A5006DB"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23C83D" w14:textId="77777777" w:rsidR="008B54D7" w:rsidRPr="00C601C0" w:rsidRDefault="008B54D7" w:rsidP="00C601C0">
      <w:pPr>
        <w:pStyle w:val="Ttulo5"/>
        <w:spacing w:before="0" w:after="0" w:line="276" w:lineRule="auto"/>
        <w:rPr>
          <w:rFonts w:ascii="Arial" w:hAnsi="Arial" w:cs="Arial"/>
          <w:b w:val="0"/>
          <w:sz w:val="22"/>
          <w:szCs w:val="22"/>
        </w:rPr>
      </w:pPr>
      <w:r w:rsidRPr="00C601C0">
        <w:rPr>
          <w:rFonts w:ascii="Arial" w:hAnsi="Arial" w:cs="Arial"/>
          <w:i w:val="0"/>
          <w:sz w:val="22"/>
          <w:szCs w:val="22"/>
        </w:rPr>
        <w:t>CLÁUSULA PRIMEIRA - LEGISLAÇÃO E DOCUMENTOS VINCULADOS</w:t>
      </w:r>
    </w:p>
    <w:p w14:paraId="66C5AD57" w14:textId="77777777" w:rsidR="008B54D7" w:rsidRPr="00C601C0" w:rsidRDefault="008B54D7" w:rsidP="00C601C0">
      <w:pPr>
        <w:rPr>
          <w:rFonts w:ascii="Arial" w:hAnsi="Arial" w:cs="Arial"/>
          <w:sz w:val="22"/>
          <w:szCs w:val="22"/>
        </w:rPr>
      </w:pPr>
    </w:p>
    <w:p w14:paraId="4897D2FF" w14:textId="77777777" w:rsidR="008B54D7" w:rsidRPr="00C601C0" w:rsidRDefault="008B54D7" w:rsidP="00C601C0">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w:t>
      </w:r>
      <w:r w:rsidRPr="00C601C0">
        <w:rPr>
          <w:rFonts w:ascii="Arial" w:hAnsi="Arial" w:cs="Arial"/>
          <w:sz w:val="22"/>
          <w:szCs w:val="22"/>
        </w:rPr>
        <w:t xml:space="preserve"> O presente contrato reger-se-á pelas disposições da Lei nº 12.232/2010, e, de forma complementar, das Leis nº 4.680/1965, e nº 8.666/1993.</w:t>
      </w:r>
    </w:p>
    <w:p w14:paraId="03866C2A" w14:textId="77777777" w:rsidR="008B54D7" w:rsidRPr="00C601C0" w:rsidRDefault="008B54D7" w:rsidP="00C601C0">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w:t>
      </w:r>
      <w:r w:rsidRPr="00C601C0">
        <w:rPr>
          <w:rFonts w:ascii="Arial" w:hAnsi="Arial" w:cs="Arial"/>
          <w:sz w:val="22"/>
          <w:szCs w:val="22"/>
        </w:rPr>
        <w:t xml:space="preserve"> Independentemente de transcrição, fazem parte deste contrato o Edital da Concorrência nº 01/</w:t>
      </w:r>
      <w:r w:rsidRPr="00C601C0">
        <w:rPr>
          <w:rFonts w:ascii="Arial" w:hAnsi="Arial" w:cs="Arial"/>
          <w:bCs/>
          <w:sz w:val="22"/>
          <w:szCs w:val="22"/>
        </w:rPr>
        <w:t>2019</w:t>
      </w:r>
      <w:r w:rsidRPr="00C601C0">
        <w:rPr>
          <w:rFonts w:ascii="Arial" w:hAnsi="Arial" w:cs="Arial"/>
          <w:sz w:val="22"/>
          <w:szCs w:val="22"/>
        </w:rPr>
        <w:t xml:space="preserve"> e seus Anexos, bem como as Propostas Técnica e de Preços da </w:t>
      </w:r>
      <w:r w:rsidRPr="00C601C0">
        <w:rPr>
          <w:rFonts w:ascii="Arial" w:hAnsi="Arial" w:cs="Arial"/>
          <w:b/>
          <w:sz w:val="22"/>
          <w:szCs w:val="22"/>
        </w:rPr>
        <w:t>CONTRATADA</w:t>
      </w:r>
      <w:r w:rsidRPr="00C601C0">
        <w:rPr>
          <w:rFonts w:ascii="Arial" w:hAnsi="Arial" w:cs="Arial"/>
          <w:sz w:val="22"/>
          <w:szCs w:val="22"/>
        </w:rPr>
        <w:t>, os quais constituem parte deste instrumento.</w:t>
      </w:r>
    </w:p>
    <w:p w14:paraId="56F02D78" w14:textId="77777777" w:rsidR="008B54D7" w:rsidRPr="00C601C0" w:rsidRDefault="008B54D7" w:rsidP="00C601C0">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70D46DC"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SEGUNDA – OBJETO</w:t>
      </w:r>
    </w:p>
    <w:p w14:paraId="33643FD6" w14:textId="77777777" w:rsidR="008B54D7" w:rsidRPr="00C601C0" w:rsidRDefault="008B54D7" w:rsidP="00C601C0">
      <w:pPr>
        <w:rPr>
          <w:rFonts w:ascii="Arial" w:hAnsi="Arial" w:cs="Arial"/>
          <w:sz w:val="22"/>
          <w:szCs w:val="22"/>
        </w:rPr>
      </w:pPr>
    </w:p>
    <w:p w14:paraId="27F1CD62" w14:textId="77777777" w:rsidR="008B54D7" w:rsidRPr="00C601C0" w:rsidRDefault="008B54D7" w:rsidP="00C601C0">
      <w:pPr>
        <w:rPr>
          <w:rFonts w:ascii="Arial" w:hAnsi="Arial" w:cs="Arial"/>
          <w:sz w:val="22"/>
          <w:szCs w:val="22"/>
        </w:rPr>
      </w:pPr>
      <w:r w:rsidRPr="00C601C0">
        <w:rPr>
          <w:rFonts w:ascii="Arial" w:hAnsi="Arial" w:cs="Arial"/>
          <w:b/>
          <w:sz w:val="22"/>
          <w:szCs w:val="22"/>
        </w:rPr>
        <w:t>2.1.</w:t>
      </w:r>
      <w:r w:rsidRPr="00C601C0">
        <w:rPr>
          <w:rFonts w:ascii="Arial" w:hAnsi="Arial" w:cs="Arial"/>
          <w:sz w:val="22"/>
          <w:szCs w:val="22"/>
        </w:rPr>
        <w:t xml:space="preserve"> Constitui objeto do presente contrato a prestação de serviços de publicidade</w:t>
      </w:r>
      <w:r w:rsidR="00DF0B6B" w:rsidRPr="00C601C0">
        <w:rPr>
          <w:rFonts w:ascii="Arial" w:hAnsi="Arial" w:cs="Arial"/>
          <w:sz w:val="22"/>
          <w:szCs w:val="22"/>
        </w:rPr>
        <w:t xml:space="preserve"> institucional</w:t>
      </w:r>
      <w:r w:rsidRPr="00C601C0">
        <w:rPr>
          <w:rFonts w:ascii="Arial" w:hAnsi="Arial" w:cs="Arial"/>
          <w:sz w:val="22"/>
          <w:szCs w:val="22"/>
        </w:rPr>
        <w:t xml:space="preserve">, por intermédio de agência de propaganda, compreendendo o conjunto de atividades realizadas integradamente que tenham por objetivo o estudo, o planejamento, a conceituação, a concepção, a criação, a execução interna, a intermediação e a supervisão da execução </w:t>
      </w:r>
      <w:r w:rsidRPr="00C601C0">
        <w:rPr>
          <w:rFonts w:ascii="Arial" w:hAnsi="Arial" w:cs="Arial"/>
          <w:sz w:val="22"/>
          <w:szCs w:val="22"/>
        </w:rPr>
        <w:lastRenderedPageBreak/>
        <w:t xml:space="preserve">externa e a distribuição de ações publicitárias da </w:t>
      </w:r>
      <w:r w:rsidRPr="00C601C0">
        <w:rPr>
          <w:rFonts w:ascii="Arial" w:hAnsi="Arial" w:cs="Arial"/>
          <w:b/>
          <w:sz w:val="22"/>
          <w:szCs w:val="22"/>
        </w:rPr>
        <w:t>CONTRATANTE</w:t>
      </w:r>
      <w:r w:rsidRPr="00C601C0">
        <w:rPr>
          <w:rFonts w:ascii="Arial" w:hAnsi="Arial" w:cs="Arial"/>
          <w:sz w:val="22"/>
          <w:szCs w:val="22"/>
        </w:rPr>
        <w:t xml:space="preserve"> junto a públicos de interesse.</w:t>
      </w:r>
    </w:p>
    <w:p w14:paraId="0260FDE0" w14:textId="77777777" w:rsidR="008B54D7" w:rsidRPr="00C601C0" w:rsidRDefault="008B54D7" w:rsidP="00C601C0">
      <w:pPr>
        <w:rPr>
          <w:rFonts w:ascii="Arial" w:hAnsi="Arial" w:cs="Arial"/>
          <w:sz w:val="22"/>
          <w:szCs w:val="22"/>
        </w:rPr>
      </w:pPr>
      <w:r w:rsidRPr="00C601C0">
        <w:rPr>
          <w:rFonts w:ascii="Arial" w:hAnsi="Arial" w:cs="Arial"/>
          <w:b/>
          <w:sz w:val="22"/>
          <w:szCs w:val="22"/>
        </w:rPr>
        <w:t>2.1.1.</w:t>
      </w:r>
      <w:r w:rsidRPr="00C601C0">
        <w:rPr>
          <w:rFonts w:ascii="Arial" w:hAnsi="Arial" w:cs="Arial"/>
          <w:sz w:val="22"/>
          <w:szCs w:val="22"/>
        </w:rPr>
        <w:t xml:space="preserve"> Também integram o objeto deste contrato, como atividades complementares, os serviços especializados pertinentes:</w:t>
      </w:r>
    </w:p>
    <w:p w14:paraId="5DF8229C" w14:textId="77777777" w:rsidR="008B54D7" w:rsidRPr="00C601C0" w:rsidRDefault="008B54D7" w:rsidP="00C601C0">
      <w:pPr>
        <w:tabs>
          <w:tab w:val="left" w:pos="1701"/>
        </w:tabs>
        <w:ind w:hanging="2"/>
        <w:rPr>
          <w:rFonts w:ascii="Arial" w:hAnsi="Arial" w:cs="Arial"/>
          <w:sz w:val="22"/>
          <w:szCs w:val="22"/>
        </w:rPr>
      </w:pPr>
      <w:r w:rsidRPr="00C601C0">
        <w:rPr>
          <w:rFonts w:ascii="Arial" w:hAnsi="Arial" w:cs="Arial"/>
          <w:sz w:val="22"/>
          <w:szCs w:val="22"/>
        </w:rPr>
        <w:t>a) ao planejamento e à execução de pesquisas e de outros instrumentos de avaliação e de geração de conhecimento, relacionados à execução do presente contrato;</w:t>
      </w:r>
    </w:p>
    <w:p w14:paraId="1354A945" w14:textId="77777777" w:rsidR="008B54D7" w:rsidRPr="00C601C0" w:rsidRDefault="008B54D7" w:rsidP="00C601C0">
      <w:pPr>
        <w:tabs>
          <w:tab w:val="left" w:pos="1701"/>
        </w:tabs>
        <w:ind w:hanging="2"/>
        <w:rPr>
          <w:rFonts w:ascii="Arial" w:hAnsi="Arial" w:cs="Arial"/>
          <w:sz w:val="22"/>
          <w:szCs w:val="22"/>
        </w:rPr>
      </w:pPr>
      <w:r w:rsidRPr="00C601C0">
        <w:rPr>
          <w:rFonts w:ascii="Arial" w:hAnsi="Arial" w:cs="Arial"/>
          <w:sz w:val="22"/>
          <w:szCs w:val="22"/>
        </w:rPr>
        <w:t>b) à produção e à execução técnica de peças, materiais e projetos publicitários criados no âmbito do presente contrato;</w:t>
      </w:r>
    </w:p>
    <w:p w14:paraId="31EE8A71" w14:textId="77777777" w:rsidR="008B54D7" w:rsidRPr="00C601C0" w:rsidRDefault="008B54D7" w:rsidP="00C601C0">
      <w:pPr>
        <w:tabs>
          <w:tab w:val="left" w:pos="1701"/>
        </w:tabs>
        <w:ind w:hanging="2"/>
        <w:rPr>
          <w:rFonts w:ascii="Arial" w:hAnsi="Arial" w:cs="Arial"/>
          <w:sz w:val="22"/>
          <w:szCs w:val="22"/>
        </w:rPr>
      </w:pPr>
      <w:r w:rsidRPr="00C601C0">
        <w:rPr>
          <w:rFonts w:ascii="Arial" w:hAnsi="Arial" w:cs="Arial"/>
          <w:sz w:val="22"/>
          <w:szCs w:val="22"/>
        </w:rPr>
        <w:t>c) à criação, à implementação e ao desenvolvimento de formas inovadoras de comunicação publicitária, destinadas a expandir os efeitos das mensagens e das ações publicitárias, em consonância com novas tecnologias.</w:t>
      </w:r>
    </w:p>
    <w:p w14:paraId="2741EABE"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2.1.1.1.</w:t>
      </w:r>
      <w:r w:rsidRPr="00C601C0">
        <w:rPr>
          <w:rFonts w:ascii="Arial" w:hAnsi="Arial" w:cs="Arial"/>
          <w:sz w:val="22"/>
          <w:szCs w:val="22"/>
        </w:rPr>
        <w:t xml:space="preserve"> A contratação dos serviços, elencados no subitem 2.1, tem como objetivo o atendimento </w:t>
      </w:r>
      <w:r w:rsidRPr="00C601C0">
        <w:rPr>
          <w:rFonts w:ascii="Arial" w:hAnsi="Arial" w:cs="Arial"/>
          <w:bCs/>
          <w:sz w:val="22"/>
          <w:szCs w:val="22"/>
        </w:rPr>
        <w:t>ao princípio da publicidade e ao direito à informação, por meio de ações que visam difundir ideias e princípios, posicionar instituições e programas, disseminar iniciativas e políticas públicas, informar e orientar o público em geral.</w:t>
      </w:r>
    </w:p>
    <w:p w14:paraId="26D73EC3" w14:textId="77777777" w:rsidR="008B54D7" w:rsidRPr="00C601C0" w:rsidRDefault="008B54D7" w:rsidP="00C601C0">
      <w:pPr>
        <w:tabs>
          <w:tab w:val="left" w:pos="1080"/>
        </w:tabs>
        <w:rPr>
          <w:rFonts w:ascii="Arial" w:hAnsi="Arial" w:cs="Arial"/>
          <w:i/>
          <w:sz w:val="22"/>
          <w:szCs w:val="22"/>
        </w:rPr>
      </w:pPr>
      <w:r w:rsidRPr="00C601C0">
        <w:rPr>
          <w:rFonts w:ascii="Arial" w:hAnsi="Arial" w:cs="Arial"/>
          <w:b/>
          <w:sz w:val="22"/>
          <w:szCs w:val="22"/>
        </w:rPr>
        <w:t xml:space="preserve">2.1.1.2. </w:t>
      </w:r>
      <w:r w:rsidRPr="00C601C0">
        <w:rPr>
          <w:rFonts w:ascii="Arial" w:hAnsi="Arial" w:cs="Arial"/>
          <w:sz w:val="22"/>
          <w:szCs w:val="22"/>
        </w:rPr>
        <w:t>O estudo e o planejamento, previstos no subitem 2.1, objetivam subsidiar a proposição estratégica das ações publicitárias, tanto nos meios e veículos de divulgação tradicionais (</w:t>
      </w:r>
      <w:r w:rsidRPr="00C601C0">
        <w:rPr>
          <w:rFonts w:ascii="Arial" w:hAnsi="Arial" w:cs="Arial"/>
          <w:i/>
          <w:sz w:val="22"/>
          <w:szCs w:val="22"/>
        </w:rPr>
        <w:t>off-line</w:t>
      </w:r>
      <w:r w:rsidRPr="00C601C0">
        <w:rPr>
          <w:rFonts w:ascii="Arial" w:hAnsi="Arial" w:cs="Arial"/>
          <w:sz w:val="22"/>
          <w:szCs w:val="22"/>
        </w:rPr>
        <w:t>) como digitais (</w:t>
      </w:r>
      <w:r w:rsidRPr="00C601C0">
        <w:rPr>
          <w:rFonts w:ascii="Arial" w:hAnsi="Arial" w:cs="Arial"/>
          <w:i/>
          <w:sz w:val="22"/>
          <w:szCs w:val="22"/>
        </w:rPr>
        <w:t>on-line</w:t>
      </w:r>
      <w:r w:rsidRPr="00C601C0">
        <w:rPr>
          <w:rFonts w:ascii="Arial" w:hAnsi="Arial" w:cs="Arial"/>
          <w:sz w:val="22"/>
          <w:szCs w:val="22"/>
        </w:rPr>
        <w:t>), para alcance dos objetivos de comunicação e superação dos desafios apresentados e devem prever, sempre que possível, os indicadores e métricas para aferição, análise e otimização de resultados.</w:t>
      </w:r>
    </w:p>
    <w:p w14:paraId="2A8F7A1C"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 xml:space="preserve">2.1.1.3. </w:t>
      </w:r>
      <w:r w:rsidRPr="00C601C0">
        <w:rPr>
          <w:rFonts w:ascii="Arial" w:hAnsi="Arial" w:cs="Arial"/>
          <w:sz w:val="22"/>
          <w:szCs w:val="22"/>
        </w:rPr>
        <w:t>As pesquisas e os outros instrumentos de avaliação previstos na alínea ‘b’ do subitem 2.1.1 terão a finalidade de:</w:t>
      </w:r>
    </w:p>
    <w:p w14:paraId="5D4C51A5"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gerar conhecimento sobre o mercado, o público-alvo, os meios para divulgação das peças ou campanhas publicitárias;</w:t>
      </w:r>
    </w:p>
    <w:p w14:paraId="53E52019"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b) aferir o desenvolvimento estratégico, a criação, a veiculação e a adequação das mensagens a serem divulgadas;</w:t>
      </w:r>
    </w:p>
    <w:p w14:paraId="180D5446"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c) possibilitar a mensuração e avaliação dos resultados das campanhas publicitárias, vedada a inclusão de matéria estranha ou sem pertinência temática com a ação de publicidade.</w:t>
      </w:r>
    </w:p>
    <w:p w14:paraId="5266B834"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2.1.2.</w:t>
      </w:r>
      <w:r w:rsidRPr="00C601C0">
        <w:rPr>
          <w:rFonts w:ascii="Arial" w:hAnsi="Arial" w:cs="Arial"/>
          <w:sz w:val="22"/>
          <w:szCs w:val="22"/>
        </w:rPr>
        <w:t xml:space="preserve"> Os serviços previstos nos subitens 2.1 e 2.1.1 não abrangem as atividades de promoção, de patrocínio, de relações públicas, de assessoria de comunicação e de imprensa e a realização de eventos festivos de qualquer natureza.</w:t>
      </w:r>
    </w:p>
    <w:p w14:paraId="49B57443" w14:textId="77777777" w:rsidR="008B54D7" w:rsidRPr="00C601C0" w:rsidRDefault="008B54D7" w:rsidP="00C601C0">
      <w:pPr>
        <w:tabs>
          <w:tab w:val="left" w:pos="1080"/>
        </w:tabs>
        <w:rPr>
          <w:rFonts w:ascii="Arial" w:hAnsi="Arial" w:cs="Arial"/>
          <w:smallCaps/>
          <w:sz w:val="22"/>
          <w:szCs w:val="22"/>
        </w:rPr>
      </w:pPr>
      <w:r w:rsidRPr="00C601C0">
        <w:rPr>
          <w:rFonts w:ascii="Arial" w:hAnsi="Arial" w:cs="Arial"/>
          <w:b/>
          <w:smallCaps/>
          <w:sz w:val="22"/>
          <w:szCs w:val="22"/>
        </w:rPr>
        <w:t>2.1.2.1.</w:t>
      </w:r>
      <w:r w:rsidRPr="00C601C0">
        <w:rPr>
          <w:rFonts w:ascii="Arial" w:hAnsi="Arial" w:cs="Arial"/>
          <w:smallCaps/>
          <w:sz w:val="22"/>
          <w:szCs w:val="22"/>
        </w:rPr>
        <w:t xml:space="preserve"> </w:t>
      </w:r>
      <w:r w:rsidRPr="00C601C0">
        <w:rPr>
          <w:rFonts w:ascii="Arial" w:hAnsi="Arial" w:cs="Arial"/>
          <w:sz w:val="22"/>
          <w:szCs w:val="22"/>
        </w:rPr>
        <w:t>Não se incluem no conceito de patrocínio mencionado no subitem precedente, os projetos de veiculação em mídia ou em plataformas que funcionem como veículo de divulgação.</w:t>
      </w:r>
    </w:p>
    <w:p w14:paraId="513A1238" w14:textId="77777777" w:rsidR="008B54D7" w:rsidRPr="00C601C0" w:rsidRDefault="008B54D7" w:rsidP="00C601C0">
      <w:pPr>
        <w:rPr>
          <w:rFonts w:ascii="Arial" w:hAnsi="Arial" w:cs="Arial"/>
          <w:sz w:val="22"/>
          <w:szCs w:val="22"/>
        </w:rPr>
      </w:pPr>
      <w:r w:rsidRPr="00C601C0">
        <w:rPr>
          <w:rFonts w:ascii="Arial" w:hAnsi="Arial" w:cs="Arial"/>
          <w:b/>
          <w:sz w:val="22"/>
          <w:szCs w:val="22"/>
        </w:rPr>
        <w:t>2.2.</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atuará por ordem e conta da </w:t>
      </w:r>
      <w:r w:rsidRPr="00C601C0">
        <w:rPr>
          <w:rFonts w:ascii="Arial" w:hAnsi="Arial" w:cs="Arial"/>
          <w:b/>
          <w:sz w:val="22"/>
          <w:szCs w:val="22"/>
        </w:rPr>
        <w:t>CONTRATANTE</w:t>
      </w:r>
      <w:r w:rsidRPr="00C601C0">
        <w:rPr>
          <w:rFonts w:ascii="Arial" w:hAnsi="Arial" w:cs="Arial"/>
          <w:sz w:val="22"/>
          <w:szCs w:val="22"/>
        </w:rPr>
        <w:t>, em conformidade com o art. 3º da Lei nº 4.680/1965, na contratação de fornecedores de bens e de serviços especializados, para a execução das atividades complementares de que trata o subitem 2.1.1, e de veículos de divulgação, para a transmissão de mensagens publicitárias.</w:t>
      </w:r>
    </w:p>
    <w:p w14:paraId="3BD9CD0E" w14:textId="77777777" w:rsidR="008B54D7" w:rsidRPr="00C601C0" w:rsidRDefault="008B54D7" w:rsidP="00C601C0">
      <w:pPr>
        <w:rPr>
          <w:rFonts w:ascii="Arial" w:hAnsi="Arial" w:cs="Arial"/>
          <w:sz w:val="22"/>
          <w:szCs w:val="22"/>
        </w:rPr>
      </w:pPr>
      <w:r w:rsidRPr="00C601C0">
        <w:rPr>
          <w:rFonts w:ascii="Arial" w:hAnsi="Arial" w:cs="Arial"/>
          <w:b/>
          <w:bCs/>
          <w:sz w:val="22"/>
          <w:szCs w:val="22"/>
        </w:rPr>
        <w:t>2.3</w:t>
      </w:r>
      <w:r w:rsidRPr="00C601C0">
        <w:rPr>
          <w:rFonts w:ascii="Arial" w:hAnsi="Arial" w:cs="Arial"/>
          <w:b/>
          <w:sz w:val="22"/>
          <w:szCs w:val="22"/>
        </w:rPr>
        <w:t>.</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não poderá subcontratar outra agência de propaganda para a execução de serviços previstos nesta Cláusula.</w:t>
      </w:r>
    </w:p>
    <w:p w14:paraId="2D9C5C57"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28F4FAB"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TERCEIRA – VIGÊNCIA</w:t>
      </w:r>
    </w:p>
    <w:p w14:paraId="2EF039B3" w14:textId="77777777" w:rsidR="008B54D7" w:rsidRPr="00C601C0" w:rsidRDefault="008B54D7" w:rsidP="00C601C0">
      <w:pPr>
        <w:rPr>
          <w:rFonts w:ascii="Arial" w:hAnsi="Arial" w:cs="Arial"/>
          <w:sz w:val="22"/>
          <w:szCs w:val="22"/>
        </w:rPr>
      </w:pPr>
    </w:p>
    <w:p w14:paraId="50E2550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3.1.</w:t>
      </w:r>
      <w:r w:rsidRPr="00C601C0">
        <w:rPr>
          <w:rFonts w:ascii="Arial" w:hAnsi="Arial" w:cs="Arial"/>
          <w:sz w:val="22"/>
          <w:szCs w:val="22"/>
        </w:rPr>
        <w:t xml:space="preserve"> O presente contrato terá duração de </w:t>
      </w:r>
      <w:r w:rsidRPr="00C601C0">
        <w:rPr>
          <w:rFonts w:ascii="Arial" w:hAnsi="Arial" w:cs="Arial"/>
          <w:b/>
          <w:sz w:val="22"/>
          <w:szCs w:val="22"/>
        </w:rPr>
        <w:t>12 (doze) meses</w:t>
      </w:r>
      <w:r w:rsidRPr="00C601C0">
        <w:rPr>
          <w:rFonts w:ascii="Arial" w:hAnsi="Arial" w:cs="Arial"/>
          <w:sz w:val="22"/>
          <w:szCs w:val="22"/>
        </w:rPr>
        <w:t>, contados a partir da data da sua assinatura.</w:t>
      </w:r>
    </w:p>
    <w:p w14:paraId="15E5C970"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lastRenderedPageBreak/>
        <w:t>3.1.1.</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poderá optar pela prorrogação desse prazo, mediante acordo entre as partes, nos termos do inciso II do art. 57 da Lei nº 8.666/1993.</w:t>
      </w:r>
    </w:p>
    <w:p w14:paraId="2B6D8EE0" w14:textId="77777777" w:rsidR="008B54D7" w:rsidRPr="00C601C0" w:rsidRDefault="008B54D7" w:rsidP="00C601C0">
      <w:pPr>
        <w:rPr>
          <w:rFonts w:ascii="Arial" w:hAnsi="Arial" w:cs="Arial"/>
          <w:sz w:val="22"/>
          <w:szCs w:val="22"/>
        </w:rPr>
      </w:pPr>
      <w:r w:rsidRPr="00C601C0">
        <w:rPr>
          <w:rFonts w:ascii="Arial" w:hAnsi="Arial" w:cs="Arial"/>
          <w:b/>
          <w:bCs/>
          <w:sz w:val="22"/>
          <w:szCs w:val="22"/>
        </w:rPr>
        <w:t>3.1.2</w:t>
      </w:r>
      <w:r w:rsidRPr="00C601C0">
        <w:rPr>
          <w:rFonts w:ascii="Arial" w:hAnsi="Arial" w:cs="Arial"/>
          <w:b/>
          <w:sz w:val="22"/>
          <w:szCs w:val="22"/>
        </w:rPr>
        <w:t>.</w:t>
      </w:r>
      <w:r w:rsidRPr="00C601C0">
        <w:rPr>
          <w:rFonts w:ascii="Arial" w:hAnsi="Arial" w:cs="Arial"/>
          <w:sz w:val="22"/>
          <w:szCs w:val="22"/>
        </w:rPr>
        <w:t xml:space="preserve"> A prorrogação será instruída mediante avaliação de desempenho da </w:t>
      </w:r>
      <w:r w:rsidRPr="00C601C0">
        <w:rPr>
          <w:rFonts w:ascii="Arial" w:hAnsi="Arial" w:cs="Arial"/>
          <w:b/>
          <w:sz w:val="22"/>
          <w:szCs w:val="22"/>
        </w:rPr>
        <w:t>CONTRATADA</w:t>
      </w:r>
      <w:r w:rsidRPr="00C601C0">
        <w:rPr>
          <w:rFonts w:ascii="Arial" w:hAnsi="Arial" w:cs="Arial"/>
          <w:sz w:val="22"/>
          <w:szCs w:val="22"/>
        </w:rPr>
        <w:t xml:space="preserve">, a ser efetuada pela </w:t>
      </w:r>
      <w:r w:rsidRPr="00C601C0">
        <w:rPr>
          <w:rFonts w:ascii="Arial" w:hAnsi="Arial" w:cs="Arial"/>
          <w:b/>
          <w:sz w:val="22"/>
          <w:szCs w:val="22"/>
        </w:rPr>
        <w:t>CONTRATANTE</w:t>
      </w:r>
      <w:r w:rsidRPr="00C601C0">
        <w:rPr>
          <w:rFonts w:ascii="Arial" w:hAnsi="Arial" w:cs="Arial"/>
          <w:sz w:val="22"/>
          <w:szCs w:val="22"/>
        </w:rPr>
        <w:t>.</w:t>
      </w:r>
    </w:p>
    <w:p w14:paraId="250F024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D6AAD7"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QUARTA – VALOR CONTRATUAL E RECURSOS ORÇAMENTÁRIOS</w:t>
      </w:r>
    </w:p>
    <w:p w14:paraId="0564E688" w14:textId="77777777" w:rsidR="008B54D7" w:rsidRPr="00C601C0" w:rsidRDefault="008B54D7" w:rsidP="00C601C0">
      <w:pPr>
        <w:rPr>
          <w:rFonts w:ascii="Arial" w:hAnsi="Arial" w:cs="Arial"/>
          <w:sz w:val="22"/>
          <w:szCs w:val="22"/>
        </w:rPr>
      </w:pPr>
    </w:p>
    <w:p w14:paraId="0AEC9C8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4.1.</w:t>
      </w:r>
      <w:r w:rsidRPr="00C601C0">
        <w:rPr>
          <w:rFonts w:ascii="Arial" w:hAnsi="Arial" w:cs="Arial"/>
          <w:sz w:val="22"/>
          <w:szCs w:val="22"/>
        </w:rPr>
        <w:t xml:space="preserve"> O valor deste contrato, decorrente da Concorrência nº 01/2019, que deu origem a este instrumento, está estimado em </w:t>
      </w:r>
      <w:r w:rsidRPr="00C601C0">
        <w:rPr>
          <w:rFonts w:ascii="Arial" w:hAnsi="Arial" w:cs="Arial"/>
          <w:b/>
          <w:sz w:val="22"/>
          <w:szCs w:val="22"/>
        </w:rPr>
        <w:t>R$ 4.000.000,00 (quatro milhões de reais)</w:t>
      </w:r>
      <w:r w:rsidRPr="00C601C0">
        <w:rPr>
          <w:rFonts w:ascii="Arial" w:hAnsi="Arial" w:cs="Arial"/>
          <w:sz w:val="22"/>
          <w:szCs w:val="22"/>
        </w:rPr>
        <w:t>, pelos primeiros 12 (doze) meses.</w:t>
      </w:r>
    </w:p>
    <w:p w14:paraId="323D34C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4.2.</w:t>
      </w:r>
      <w:r w:rsidRPr="00C601C0">
        <w:rPr>
          <w:rFonts w:ascii="Arial" w:hAnsi="Arial" w:cs="Arial"/>
          <w:sz w:val="22"/>
          <w:szCs w:val="22"/>
        </w:rPr>
        <w:t xml:space="preserve"> A previsão de recursos orçamentários para a execução dos serviços durante o exercício de 2019 consta em dotação orçamentária própria, prevista no orçamento do Conselho de Arquitetura e Urbanismo do Brasil (CAU/BR), a saber:</w:t>
      </w:r>
    </w:p>
    <w:p w14:paraId="711E219C" w14:textId="77777777" w:rsidR="008B54D7" w:rsidRPr="00C601C0" w:rsidRDefault="008B54D7" w:rsidP="00C601C0">
      <w:pPr>
        <w:rPr>
          <w:rFonts w:ascii="Arial" w:eastAsia="Arial" w:hAnsi="Arial" w:cs="Arial"/>
          <w:sz w:val="22"/>
          <w:szCs w:val="22"/>
        </w:rPr>
      </w:pPr>
      <w:r w:rsidRPr="00C601C0">
        <w:rPr>
          <w:rFonts w:ascii="Arial" w:eastAsia="Arial" w:hAnsi="Arial" w:cs="Arial"/>
          <w:b/>
          <w:sz w:val="22"/>
          <w:szCs w:val="22"/>
        </w:rPr>
        <w:t>Conta:</w:t>
      </w:r>
      <w:r w:rsidRPr="00C601C0">
        <w:rPr>
          <w:rFonts w:ascii="Arial" w:eastAsia="Arial" w:hAnsi="Arial" w:cs="Arial"/>
          <w:sz w:val="22"/>
          <w:szCs w:val="22"/>
        </w:rPr>
        <w:t xml:space="preserve"> 6.2.2.1.1.01.04.02.004 - Outros Serviços de Comunicação e Divulgação</w:t>
      </w:r>
    </w:p>
    <w:p w14:paraId="2BFC58C8" w14:textId="77777777" w:rsidR="008B54D7" w:rsidRPr="00C601C0" w:rsidRDefault="008B54D7" w:rsidP="00C601C0">
      <w:pPr>
        <w:rPr>
          <w:rFonts w:ascii="Arial" w:eastAsia="Arial" w:hAnsi="Arial" w:cs="Arial"/>
          <w:sz w:val="22"/>
          <w:szCs w:val="22"/>
        </w:rPr>
      </w:pPr>
      <w:r w:rsidRPr="00C601C0">
        <w:rPr>
          <w:rFonts w:ascii="Arial" w:eastAsia="Arial" w:hAnsi="Arial" w:cs="Arial"/>
          <w:b/>
          <w:sz w:val="22"/>
          <w:szCs w:val="22"/>
        </w:rPr>
        <w:t>Centro de Custo:</w:t>
      </w:r>
      <w:r w:rsidRPr="00C601C0">
        <w:rPr>
          <w:rFonts w:ascii="Arial" w:eastAsia="Arial" w:hAnsi="Arial" w:cs="Arial"/>
          <w:sz w:val="22"/>
          <w:szCs w:val="22"/>
        </w:rPr>
        <w:t xml:space="preserve"> 4.01.05.003 - PROJETO - Projeto de Publicidade</w:t>
      </w:r>
    </w:p>
    <w:p w14:paraId="0AE6B4EB" w14:textId="77777777" w:rsidR="008B54D7" w:rsidRPr="00C601C0" w:rsidRDefault="008B54D7" w:rsidP="00C601C0">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4.2.1.</w:t>
      </w:r>
      <w:r w:rsidRPr="00C601C0">
        <w:rPr>
          <w:rFonts w:ascii="Arial" w:hAnsi="Arial" w:cs="Arial"/>
          <w:sz w:val="22"/>
          <w:szCs w:val="22"/>
        </w:rPr>
        <w:t xml:space="preserve"> As despesas decorrentes da presente contratação e referentes ao próximo exercício serão consignados em orçamento próprio.</w:t>
      </w:r>
    </w:p>
    <w:p w14:paraId="4FB7610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4.3.</w:t>
      </w:r>
      <w:r w:rsidRPr="00C601C0">
        <w:rPr>
          <w:rFonts w:ascii="Arial" w:hAnsi="Arial" w:cs="Arial"/>
          <w:sz w:val="22"/>
          <w:szCs w:val="22"/>
        </w:rPr>
        <w:t xml:space="preserve"> Se a </w:t>
      </w:r>
      <w:r w:rsidRPr="00C601C0">
        <w:rPr>
          <w:rFonts w:ascii="Arial" w:hAnsi="Arial" w:cs="Arial"/>
          <w:b/>
          <w:sz w:val="22"/>
          <w:szCs w:val="22"/>
        </w:rPr>
        <w:t>CONTRATANTE</w:t>
      </w:r>
      <w:r w:rsidRPr="00C601C0">
        <w:rPr>
          <w:rFonts w:ascii="Arial" w:hAnsi="Arial" w:cs="Arial"/>
          <w:sz w:val="22"/>
          <w:szCs w:val="22"/>
        </w:rPr>
        <w:t xml:space="preserve"> optar pela prorrogação deste contrato, serão consignadas nos próximos exercícios, em dotação orçamentária própria, as dotações necessárias ao atendimento dos pagamentos previstos.</w:t>
      </w:r>
    </w:p>
    <w:p w14:paraId="49132D14" w14:textId="77777777" w:rsidR="008B54D7" w:rsidRPr="00C601C0" w:rsidRDefault="008B54D7" w:rsidP="00C601C0">
      <w:pPr>
        <w:tabs>
          <w:tab w:val="left" w:pos="1418"/>
        </w:tabs>
        <w:rPr>
          <w:rFonts w:ascii="Arial" w:hAnsi="Arial" w:cs="Arial"/>
          <w:sz w:val="22"/>
          <w:szCs w:val="22"/>
        </w:rPr>
      </w:pPr>
      <w:r w:rsidRPr="00C601C0">
        <w:rPr>
          <w:rFonts w:ascii="Arial" w:hAnsi="Arial" w:cs="Arial"/>
          <w:b/>
          <w:sz w:val="22"/>
          <w:szCs w:val="22"/>
        </w:rPr>
        <w:t>4.3.1.</w:t>
      </w:r>
      <w:r w:rsidRPr="00C601C0">
        <w:rPr>
          <w:rFonts w:ascii="Arial" w:hAnsi="Arial" w:cs="Arial"/>
          <w:sz w:val="22"/>
          <w:szCs w:val="22"/>
        </w:rPr>
        <w:t xml:space="preserve"> Na prorrogação, a </w:t>
      </w:r>
      <w:r w:rsidRPr="00C601C0">
        <w:rPr>
          <w:rFonts w:ascii="Arial" w:hAnsi="Arial" w:cs="Arial"/>
          <w:b/>
          <w:sz w:val="22"/>
          <w:szCs w:val="22"/>
        </w:rPr>
        <w:t>CONTRATANTE</w:t>
      </w:r>
      <w:r w:rsidRPr="00C601C0">
        <w:rPr>
          <w:rFonts w:ascii="Arial" w:hAnsi="Arial" w:cs="Arial"/>
          <w:sz w:val="22"/>
          <w:szCs w:val="22"/>
        </w:rPr>
        <w:t xml:space="preserve"> poderá renegociar os percentuais de remuneração praticados com a </w:t>
      </w:r>
      <w:r w:rsidRPr="00C601C0">
        <w:rPr>
          <w:rFonts w:ascii="Arial" w:hAnsi="Arial" w:cs="Arial"/>
          <w:b/>
          <w:sz w:val="22"/>
          <w:szCs w:val="22"/>
        </w:rPr>
        <w:t>CONTRATADA</w:t>
      </w:r>
      <w:r w:rsidRPr="00C601C0">
        <w:rPr>
          <w:rFonts w:ascii="Arial" w:hAnsi="Arial" w:cs="Arial"/>
          <w:sz w:val="22"/>
          <w:szCs w:val="22"/>
        </w:rPr>
        <w:t>, com base em pesquisa de preços, com vistas a obter maior vantajosidade para a Administração, no decorrer da execução deste contrato.</w:t>
      </w:r>
    </w:p>
    <w:p w14:paraId="7FB52DAE" w14:textId="77777777" w:rsidR="00751419" w:rsidRPr="00C601C0" w:rsidRDefault="00751419" w:rsidP="00C601C0">
      <w:pPr>
        <w:tabs>
          <w:tab w:val="left" w:pos="1418"/>
        </w:tabs>
        <w:rPr>
          <w:rFonts w:ascii="Arial" w:hAnsi="Arial" w:cs="Arial"/>
          <w:sz w:val="22"/>
          <w:szCs w:val="22"/>
        </w:rPr>
      </w:pPr>
      <w:r w:rsidRPr="00C601C0">
        <w:rPr>
          <w:rFonts w:ascii="Arial" w:hAnsi="Arial" w:cs="Arial"/>
          <w:b/>
          <w:sz w:val="22"/>
          <w:szCs w:val="22"/>
        </w:rPr>
        <w:t>4.3.2.</w:t>
      </w:r>
      <w:r w:rsidRPr="00C601C0">
        <w:rPr>
          <w:rFonts w:ascii="Arial" w:hAnsi="Arial" w:cs="Arial"/>
          <w:sz w:val="22"/>
          <w:szCs w:val="22"/>
        </w:rPr>
        <w:t xml:space="preserve"> </w:t>
      </w:r>
      <w:r w:rsidRPr="00C601C0">
        <w:rPr>
          <w:rFonts w:ascii="Arial" w:eastAsia="Times New Roman" w:hAnsi="Arial" w:cs="Arial"/>
          <w:color w:val="212121"/>
          <w:sz w:val="22"/>
          <w:szCs w:val="22"/>
          <w:lang w:val="pt-PT" w:eastAsia="pt-BR"/>
        </w:rPr>
        <w:t>O CAU/BR poderá, a qualquer tempo, efetuar revisão dos </w:t>
      </w:r>
      <w:r w:rsidRPr="00C601C0">
        <w:rPr>
          <w:rFonts w:ascii="Arial" w:eastAsia="Times New Roman" w:hAnsi="Arial" w:cs="Arial"/>
          <w:color w:val="212121"/>
          <w:sz w:val="22"/>
          <w:szCs w:val="22"/>
          <w:lang w:eastAsia="pt-BR"/>
        </w:rPr>
        <w:t>percentuais de remuneração</w:t>
      </w:r>
      <w:r w:rsidRPr="00C601C0">
        <w:rPr>
          <w:rFonts w:ascii="Arial" w:eastAsia="Times New Roman" w:hAnsi="Arial" w:cs="Arial"/>
          <w:color w:val="212121"/>
          <w:sz w:val="22"/>
          <w:szCs w:val="22"/>
          <w:lang w:val="pt-PT" w:eastAsia="pt-BR"/>
        </w:rPr>
        <w:t xml:space="preserve"> praticados com a </w:t>
      </w:r>
      <w:r w:rsidRPr="00C601C0">
        <w:rPr>
          <w:rFonts w:ascii="Arial" w:eastAsia="Times New Roman" w:hAnsi="Arial" w:cs="Arial"/>
          <w:b/>
          <w:color w:val="212121"/>
          <w:sz w:val="22"/>
          <w:szCs w:val="22"/>
          <w:lang w:val="pt-PT" w:eastAsia="pt-BR"/>
        </w:rPr>
        <w:t>CONTRATADA</w:t>
      </w:r>
      <w:r w:rsidRPr="00C601C0">
        <w:rPr>
          <w:rFonts w:ascii="Arial" w:eastAsia="Times New Roman" w:hAnsi="Arial" w:cs="Arial"/>
          <w:color w:val="212121"/>
          <w:sz w:val="22"/>
          <w:szCs w:val="22"/>
          <w:lang w:val="pt-PT" w:eastAsia="pt-BR"/>
        </w:rPr>
        <w:t>, em decorrência de eventual redução identificada nas referências de mercado, por meio de termo aditivo.</w:t>
      </w:r>
    </w:p>
    <w:p w14:paraId="64A66F1C" w14:textId="77777777" w:rsidR="00BA17CA" w:rsidRPr="00C601C0" w:rsidRDefault="00BA17CA" w:rsidP="00C601C0">
      <w:pPr>
        <w:shd w:val="clear" w:color="auto" w:fill="FFFFFF"/>
        <w:rPr>
          <w:rFonts w:ascii="Arial" w:eastAsia="Times New Roman" w:hAnsi="Arial" w:cs="Arial"/>
          <w:color w:val="212121"/>
          <w:sz w:val="22"/>
          <w:szCs w:val="22"/>
          <w:lang w:val="pt-PT" w:eastAsia="pt-BR"/>
        </w:rPr>
      </w:pPr>
      <w:r w:rsidRPr="00C601C0">
        <w:rPr>
          <w:rFonts w:ascii="Arial" w:eastAsia="Times New Roman" w:hAnsi="Arial" w:cs="Arial"/>
          <w:b/>
          <w:color w:val="212121"/>
          <w:sz w:val="22"/>
          <w:szCs w:val="22"/>
          <w:lang w:val="pt-PT" w:eastAsia="pt-BR"/>
        </w:rPr>
        <w:t>4.4.</w:t>
      </w:r>
      <w:r w:rsidRPr="00C601C0">
        <w:rPr>
          <w:rFonts w:ascii="Arial" w:eastAsia="Times New Roman" w:hAnsi="Arial" w:cs="Arial"/>
          <w:color w:val="212121"/>
          <w:sz w:val="22"/>
          <w:szCs w:val="22"/>
          <w:lang w:val="pt-PT" w:eastAsia="pt-BR"/>
        </w:rPr>
        <w:t xml:space="preserve"> Vindo o CAU/BR a decidir pela prorrogação do contrato que resultar desta licitação, poderá, a seu exclusivo critério e desde que tenha sido aprovada dotação orçamentária suficiente, aplicar sobre o valor estimado previsto no item 4.1 deste </w:t>
      </w:r>
      <w:r w:rsidR="0069535F" w:rsidRPr="00C601C0">
        <w:rPr>
          <w:rFonts w:ascii="Arial" w:eastAsia="Times New Roman" w:hAnsi="Arial" w:cs="Arial"/>
          <w:color w:val="212121"/>
          <w:sz w:val="22"/>
          <w:szCs w:val="22"/>
          <w:lang w:val="pt-PT" w:eastAsia="pt-BR"/>
        </w:rPr>
        <w:t>contrato</w:t>
      </w:r>
      <w:r w:rsidRPr="00C601C0">
        <w:rPr>
          <w:rFonts w:ascii="Arial" w:eastAsia="Times New Roman" w:hAnsi="Arial" w:cs="Arial"/>
          <w:color w:val="212121"/>
          <w:sz w:val="22"/>
          <w:szCs w:val="22"/>
          <w:lang w:val="pt-PT" w:eastAsia="pt-BR"/>
        </w:rPr>
        <w:t xml:space="preserve">, reajuste do valor global do contrato de prestação de serviços de publicidade, hipótese em que adotará como parâmetro máximo de reajuste a variação do Índice Nacional de Preços ao Consumidor (INPC), calculado pela Fundação Instituto Brasileiro de Geografia e Estatística (IBGE), verificada no período ou períodos contraturais antecedentes. </w:t>
      </w:r>
    </w:p>
    <w:p w14:paraId="60016B99" w14:textId="77777777" w:rsidR="00BA17CA" w:rsidRPr="00C601C0" w:rsidRDefault="00BA17CA" w:rsidP="00C601C0">
      <w:pPr>
        <w:shd w:val="clear" w:color="auto" w:fill="FFFFFF"/>
        <w:rPr>
          <w:rFonts w:ascii="Arial" w:eastAsia="Times New Roman" w:hAnsi="Arial" w:cs="Arial"/>
          <w:color w:val="212121"/>
          <w:sz w:val="22"/>
          <w:szCs w:val="22"/>
          <w:lang w:val="pt-PT" w:eastAsia="pt-BR"/>
        </w:rPr>
      </w:pPr>
      <w:r w:rsidRPr="00C601C0">
        <w:rPr>
          <w:rFonts w:ascii="Arial" w:eastAsia="Times New Roman" w:hAnsi="Arial" w:cs="Arial"/>
          <w:b/>
          <w:color w:val="212121"/>
          <w:sz w:val="22"/>
          <w:szCs w:val="22"/>
          <w:lang w:val="pt-PT" w:eastAsia="pt-BR"/>
        </w:rPr>
        <w:t>4.4.1</w:t>
      </w:r>
      <w:r w:rsidRPr="00C601C0">
        <w:rPr>
          <w:rFonts w:ascii="Arial" w:eastAsia="Times New Roman" w:hAnsi="Arial" w:cs="Arial"/>
          <w:color w:val="212121"/>
          <w:sz w:val="22"/>
          <w:szCs w:val="22"/>
          <w:lang w:val="pt-PT" w:eastAsia="pt-BR"/>
        </w:rPr>
        <w:t>. Em nenhuma hipótese o CAU/BR ficará obrigado a promover o reajuste do valor global do contrato de prestação de serviços, ainda que tenha sido aprovada dotação orçamentária superior ao valor inicial do contrato.</w:t>
      </w:r>
    </w:p>
    <w:p w14:paraId="3189B209" w14:textId="77777777" w:rsidR="00BA17CA" w:rsidRPr="00C601C0" w:rsidRDefault="00BA17CA" w:rsidP="00C601C0">
      <w:pPr>
        <w:tabs>
          <w:tab w:val="left" w:pos="1418"/>
        </w:tabs>
        <w:rPr>
          <w:rFonts w:ascii="Arial" w:hAnsi="Arial" w:cs="Arial"/>
          <w:sz w:val="22"/>
          <w:szCs w:val="22"/>
        </w:rPr>
      </w:pPr>
      <w:r w:rsidRPr="00C601C0">
        <w:rPr>
          <w:rFonts w:ascii="Arial" w:eastAsia="Times New Roman" w:hAnsi="Arial" w:cs="Arial"/>
          <w:b/>
          <w:color w:val="212121"/>
          <w:sz w:val="22"/>
          <w:szCs w:val="22"/>
          <w:lang w:val="pt-PT" w:eastAsia="pt-BR"/>
        </w:rPr>
        <w:t>4.4.2</w:t>
      </w:r>
      <w:r w:rsidRPr="00C601C0">
        <w:rPr>
          <w:rFonts w:ascii="Arial" w:eastAsia="Times New Roman" w:hAnsi="Arial" w:cs="Arial"/>
          <w:color w:val="212121"/>
          <w:sz w:val="22"/>
          <w:szCs w:val="22"/>
          <w:lang w:val="pt-PT" w:eastAsia="pt-BR"/>
        </w:rPr>
        <w:t>. Na hipótese de ser aprovada dotação orçamentária superior ao valor inicial do contrato, o CAU/BR poderá, a seu exclusivo critério, promover o reajuste do valor global do contrato de prestação de serviços de publicidade ou promover licitação para execução de serviços de publicidade até o valor limite da dotação orçamentária.</w:t>
      </w:r>
    </w:p>
    <w:p w14:paraId="0A7FDADD"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4.</w:t>
      </w:r>
      <w:r w:rsidR="0069535F" w:rsidRPr="00C601C0">
        <w:rPr>
          <w:rFonts w:ascii="Arial" w:hAnsi="Arial" w:cs="Arial"/>
          <w:b/>
          <w:sz w:val="22"/>
          <w:szCs w:val="22"/>
        </w:rPr>
        <w:t>5</w:t>
      </w:r>
      <w:r w:rsidRPr="00C601C0">
        <w:rPr>
          <w:rFonts w:ascii="Arial" w:hAnsi="Arial" w:cs="Arial"/>
          <w:b/>
          <w:sz w:val="22"/>
          <w:szCs w:val="22"/>
        </w:rPr>
        <w:t>.</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se reserva o direito de, a seu juízo, executar ou não a totalidade do valor contratual.</w:t>
      </w:r>
    </w:p>
    <w:p w14:paraId="65FC10B9"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4.</w:t>
      </w:r>
      <w:r w:rsidR="0069535F" w:rsidRPr="00C601C0">
        <w:rPr>
          <w:rFonts w:ascii="Arial" w:hAnsi="Arial" w:cs="Arial"/>
          <w:b/>
          <w:sz w:val="22"/>
          <w:szCs w:val="22"/>
        </w:rPr>
        <w:t>6</w:t>
      </w:r>
      <w:r w:rsidRPr="00C601C0">
        <w:rPr>
          <w:rFonts w:ascii="Arial" w:hAnsi="Arial" w:cs="Arial"/>
          <w:b/>
          <w:sz w:val="22"/>
          <w:szCs w:val="22"/>
        </w:rPr>
        <w:t>.</w:t>
      </w:r>
      <w:r w:rsidRPr="00C601C0">
        <w:rPr>
          <w:rFonts w:ascii="Arial" w:hAnsi="Arial" w:cs="Arial"/>
          <w:sz w:val="22"/>
          <w:szCs w:val="22"/>
        </w:rPr>
        <w:t xml:space="preserve"> </w:t>
      </w:r>
      <w:r w:rsidRPr="00C601C0">
        <w:rPr>
          <w:rFonts w:ascii="Arial" w:hAnsi="Arial" w:cs="Arial"/>
          <w:sz w:val="22"/>
          <w:szCs w:val="22"/>
          <w:lang w:val="pt-PT"/>
        </w:rPr>
        <w:t xml:space="preserve">No interesse da </w:t>
      </w:r>
      <w:r w:rsidRPr="00C601C0">
        <w:rPr>
          <w:rFonts w:ascii="Arial" w:hAnsi="Arial" w:cs="Arial"/>
          <w:b/>
          <w:sz w:val="22"/>
          <w:szCs w:val="22"/>
          <w:lang w:val="pt-PT"/>
        </w:rPr>
        <w:t>CONTRATANTE</w:t>
      </w:r>
      <w:r w:rsidRPr="00C601C0">
        <w:rPr>
          <w:rFonts w:ascii="Arial" w:hAnsi="Arial" w:cs="Arial"/>
          <w:sz w:val="22"/>
          <w:szCs w:val="22"/>
          <w:lang w:val="pt-PT"/>
        </w:rPr>
        <w:t xml:space="preserve">, a </w:t>
      </w:r>
      <w:r w:rsidRPr="00C601C0">
        <w:rPr>
          <w:rFonts w:ascii="Arial" w:hAnsi="Arial" w:cs="Arial"/>
          <w:b/>
          <w:sz w:val="22"/>
          <w:szCs w:val="22"/>
          <w:lang w:val="pt-PT"/>
        </w:rPr>
        <w:t>CONTRATADA</w:t>
      </w:r>
      <w:r w:rsidRPr="00C601C0">
        <w:rPr>
          <w:rFonts w:ascii="Arial" w:hAnsi="Arial" w:cs="Arial"/>
          <w:sz w:val="22"/>
          <w:szCs w:val="22"/>
          <w:lang w:val="pt-PT"/>
        </w:rPr>
        <w:t xml:space="preserve"> fica obrigada a aceitar os acréscimos ou supressões que se fizerem necessários nos serviços, nas mesmas condições contratuais, até o limite de 25% (vinte e cinco por cento) do valor inicial atualizado do presente contrato, conforme disposto nos §§ 1º e 2º do art. 65 da Lei nº 8.666/1993.</w:t>
      </w:r>
    </w:p>
    <w:p w14:paraId="121A6B2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A8D0711"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QUINTA - OBRIGAÇÕES DA CONTRATADA</w:t>
      </w:r>
    </w:p>
    <w:p w14:paraId="2F54D97D" w14:textId="77777777" w:rsidR="008B54D7" w:rsidRPr="00C601C0" w:rsidRDefault="008B54D7" w:rsidP="00C601C0">
      <w:pPr>
        <w:rPr>
          <w:rFonts w:ascii="Arial" w:hAnsi="Arial" w:cs="Arial"/>
          <w:sz w:val="22"/>
          <w:szCs w:val="22"/>
        </w:rPr>
      </w:pPr>
    </w:p>
    <w:p w14:paraId="652860BB"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w:t>
      </w:r>
      <w:r w:rsidRPr="00C601C0">
        <w:rPr>
          <w:rFonts w:ascii="Arial" w:hAnsi="Arial" w:cs="Arial"/>
          <w:sz w:val="22"/>
          <w:szCs w:val="22"/>
        </w:rPr>
        <w:t xml:space="preserve"> Constituem obrigações da </w:t>
      </w:r>
      <w:r w:rsidRPr="00C601C0">
        <w:rPr>
          <w:rFonts w:ascii="Arial" w:hAnsi="Arial" w:cs="Arial"/>
          <w:b/>
          <w:sz w:val="22"/>
          <w:szCs w:val="22"/>
        </w:rPr>
        <w:t>CONTRATADA</w:t>
      </w:r>
      <w:r w:rsidRPr="00C601C0">
        <w:rPr>
          <w:rFonts w:ascii="Arial" w:hAnsi="Arial" w:cs="Arial"/>
          <w:sz w:val="22"/>
          <w:szCs w:val="22"/>
        </w:rPr>
        <w:t>, além das demais previstas neste contrato ou dele decorrentes:</w:t>
      </w:r>
    </w:p>
    <w:p w14:paraId="5913DB58"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5.1.1.</w:t>
      </w:r>
      <w:r w:rsidRPr="00C601C0">
        <w:rPr>
          <w:rFonts w:ascii="Arial" w:hAnsi="Arial" w:cs="Arial"/>
          <w:sz w:val="22"/>
          <w:szCs w:val="22"/>
        </w:rPr>
        <w:t xml:space="preserve"> Operar como organização completa e fornecer serviços de elevada qualidade.</w:t>
      </w:r>
    </w:p>
    <w:p w14:paraId="69D2B102"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manterá escritório, sucursal ou filial no Distrito Federal, podendo, a seu juízo, utilizar-se de sua matriz ou de seus representantes em outros Estados para serviços de criação e de produção ou outros complementares ou acessórios que venham a ser necessários, desde que garantidas as condições previamente acordadas.</w:t>
      </w:r>
    </w:p>
    <w:p w14:paraId="52DD8519" w14:textId="77777777" w:rsidR="008B54D7" w:rsidRPr="00C601C0" w:rsidRDefault="008B54D7" w:rsidP="00C601C0">
      <w:pPr>
        <w:rPr>
          <w:rFonts w:ascii="Arial" w:hAnsi="Arial" w:cs="Arial"/>
          <w:sz w:val="22"/>
          <w:szCs w:val="22"/>
        </w:rPr>
      </w:pPr>
      <w:r w:rsidRPr="00C601C0">
        <w:rPr>
          <w:rFonts w:ascii="Arial" w:hAnsi="Arial" w:cs="Arial"/>
          <w:b/>
          <w:sz w:val="22"/>
          <w:szCs w:val="22"/>
        </w:rPr>
        <w:t>5.1.2.1.</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deverá comprovar, no prazo máximo de 30 (trinta) dias corridos, a contar da data da assinatura deste instrumento, que possui, no Distrito Federal, estrutura de atendimento compatível com o volume e a característica dos serviços.</w:t>
      </w:r>
    </w:p>
    <w:p w14:paraId="1747F517" w14:textId="77777777" w:rsidR="008B54D7" w:rsidRPr="00C601C0" w:rsidRDefault="008B54D7" w:rsidP="00C601C0">
      <w:pPr>
        <w:rPr>
          <w:rFonts w:ascii="Arial" w:hAnsi="Arial" w:cs="Arial"/>
          <w:sz w:val="22"/>
          <w:szCs w:val="22"/>
          <w:highlight w:val="yellow"/>
        </w:rPr>
      </w:pPr>
      <w:r w:rsidRPr="00C601C0">
        <w:rPr>
          <w:rFonts w:ascii="Arial" w:hAnsi="Arial" w:cs="Arial"/>
          <w:b/>
          <w:sz w:val="22"/>
          <w:szCs w:val="22"/>
        </w:rPr>
        <w:t>5.1.2.</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deverá ser representada, no mínimo, pelos seguintes profissionais e respectivas qualificações:</w:t>
      </w:r>
    </w:p>
    <w:p w14:paraId="3E922123"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 xml:space="preserve"> 01 (um) Diretor Geral: possuir qualquer formação acadêmica e experiência comprovada, de no mínimo 03 (três) anos, em gestão de equipes;</w:t>
      </w:r>
    </w:p>
    <w:p w14:paraId="070E14E2"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01 (um) Diretor de Atendimento: possuir qualquer formação acadêmica e experiência comprovada, de no mínimo 03 (três) anos, na função;</w:t>
      </w:r>
    </w:p>
    <w:p w14:paraId="4243DB6C"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01 (um) profissional de atendimento: possuir qualquer formação acadêmica e experiência comprovada, de no mínimo 01 (um) ano, em atendimento de publicidade;</w:t>
      </w:r>
    </w:p>
    <w:p w14:paraId="4045965A"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01 (um) profissional de atendimento para o meio internet: possuir qualquer formação acadêmica e experiência comprovada, de no mínimo 01 (um) ano, em atendimento de publicidade digital;</w:t>
      </w:r>
    </w:p>
    <w:p w14:paraId="48A5C58C"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01 (um) profissional de planejamento e pesquisa: possuir qualquer formação acadêmica e experiência comprovada, de no mínimo 03 (três) anos, em planejamento de comunicação e marketing;</w:t>
      </w:r>
    </w:p>
    <w:p w14:paraId="1A98774F"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01 (um) Diretor de Criação: possuir qualquer formação acadêmica e experiência comprovada, de no mínimo 03 (três) anos, na direção de criação publicitária;</w:t>
      </w:r>
    </w:p>
    <w:p w14:paraId="6625D74E"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01 (uma) dupla de criação: possuir qualquer formação acadêmica e experiência comprovada, de no mínimo 02 (dois) anos, na criação/redação publicitária;</w:t>
      </w:r>
    </w:p>
    <w:p w14:paraId="54C1C1B9"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01 (uma) dupla de criação para o meio digital: possuir qualquer formação acadêmica e experiência comprovada, de no mínimo 01 (um) ano, na criação/redação publicitária;</w:t>
      </w:r>
    </w:p>
    <w:p w14:paraId="2831AFC0"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02 (dois) profissionais de produção (impressa, eletrônica, digital e de design/computação gráfica): possuir experiência comprovada, de no mínimo 01 (um) ano, em produção;</w:t>
      </w:r>
    </w:p>
    <w:p w14:paraId="15300E8D"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01 (um) Diretor de Mídia: possuir qualquer formação acadêmica e experiência comprovada, de no mínimo 03 (três) anos, em planejamento e execução de mídia;</w:t>
      </w:r>
    </w:p>
    <w:p w14:paraId="6FAAFABB"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01 (um) profissional de mídia: possuir qualquer formação acadêmica e experiência comprovada em planejamento e execução de mídia;</w:t>
      </w:r>
    </w:p>
    <w:p w14:paraId="0D61CB07" w14:textId="77777777" w:rsidR="008B54D7" w:rsidRPr="00C601C0" w:rsidRDefault="008B54D7" w:rsidP="00C601C0">
      <w:pPr>
        <w:numPr>
          <w:ilvl w:val="0"/>
          <w:numId w:val="5"/>
        </w:numPr>
        <w:tabs>
          <w:tab w:val="left" w:pos="284"/>
        </w:tabs>
        <w:ind w:left="0" w:firstLine="0"/>
        <w:rPr>
          <w:rFonts w:ascii="Arial" w:hAnsi="Arial" w:cs="Arial"/>
          <w:sz w:val="22"/>
          <w:szCs w:val="22"/>
        </w:rPr>
      </w:pPr>
      <w:r w:rsidRPr="00C601C0">
        <w:rPr>
          <w:rFonts w:ascii="Arial" w:hAnsi="Arial" w:cs="Arial"/>
          <w:sz w:val="22"/>
          <w:szCs w:val="22"/>
        </w:rPr>
        <w:t>01 (um) profissional de mídia digital: possuir qualquer formação acadêmica e experiência comprovada em planejamento e execução de mídia digital.</w:t>
      </w:r>
    </w:p>
    <w:p w14:paraId="7BB67F0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5.1.3.</w:t>
      </w:r>
      <w:r w:rsidRPr="00C601C0">
        <w:rPr>
          <w:rFonts w:ascii="Arial" w:hAnsi="Arial" w:cs="Arial"/>
          <w:sz w:val="22"/>
          <w:szCs w:val="22"/>
        </w:rPr>
        <w:t xml:space="preserve"> Executar – com seus próprios recursos ou, quando necessário, mediante a contratação de fornecedores de bens e de serviços especializados e de veículos de divulgação – todos os serviços relacionados com o objeto deste contrato, de acordo com as especificações estipuladas pela </w:t>
      </w:r>
      <w:r w:rsidRPr="00C601C0">
        <w:rPr>
          <w:rFonts w:ascii="Arial" w:hAnsi="Arial" w:cs="Arial"/>
          <w:b/>
          <w:sz w:val="22"/>
          <w:szCs w:val="22"/>
        </w:rPr>
        <w:t>CONTRATANTE</w:t>
      </w:r>
      <w:r w:rsidRPr="00C601C0">
        <w:rPr>
          <w:rFonts w:ascii="Arial" w:hAnsi="Arial" w:cs="Arial"/>
          <w:sz w:val="22"/>
          <w:szCs w:val="22"/>
        </w:rPr>
        <w:t>.</w:t>
      </w:r>
    </w:p>
    <w:p w14:paraId="2333B47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lastRenderedPageBreak/>
        <w:t>5.1.4.</w:t>
      </w:r>
      <w:r w:rsidRPr="00C601C0">
        <w:rPr>
          <w:rFonts w:ascii="Arial" w:hAnsi="Arial" w:cs="Arial"/>
          <w:sz w:val="22"/>
          <w:szCs w:val="22"/>
        </w:rPr>
        <w:t xml:space="preserve"> Utilizar, na elaboração dos serviços objeto deste contrato, os profissionais indicados na Proposta Técnica da concorrência que deu origem a este instrumento, para fins de comprovação da Capacidade de Atendimento, admitida sua substituição por profissionais de experiência equivalente ou superior, mediante comunicação formal à </w:t>
      </w:r>
      <w:r w:rsidRPr="00C601C0">
        <w:rPr>
          <w:rFonts w:ascii="Arial" w:hAnsi="Arial" w:cs="Arial"/>
          <w:b/>
          <w:sz w:val="22"/>
          <w:szCs w:val="22"/>
        </w:rPr>
        <w:t>CONTRATANTE</w:t>
      </w:r>
      <w:r w:rsidRPr="00C601C0">
        <w:rPr>
          <w:rFonts w:ascii="Arial" w:hAnsi="Arial" w:cs="Arial"/>
          <w:sz w:val="22"/>
          <w:szCs w:val="22"/>
        </w:rPr>
        <w:t>.</w:t>
      </w:r>
    </w:p>
    <w:p w14:paraId="119FF8F4" w14:textId="77777777" w:rsidR="008B54D7" w:rsidRPr="00C601C0" w:rsidRDefault="008B54D7" w:rsidP="00C601C0">
      <w:pPr>
        <w:rPr>
          <w:rFonts w:ascii="Arial" w:hAnsi="Arial" w:cs="Arial"/>
          <w:sz w:val="22"/>
          <w:szCs w:val="22"/>
        </w:rPr>
      </w:pPr>
      <w:r w:rsidRPr="00C601C0">
        <w:rPr>
          <w:rFonts w:ascii="Arial" w:hAnsi="Arial" w:cs="Arial"/>
          <w:b/>
          <w:sz w:val="22"/>
          <w:szCs w:val="22"/>
        </w:rPr>
        <w:t>5.1.5.</w:t>
      </w:r>
      <w:r w:rsidRPr="00C601C0">
        <w:rPr>
          <w:rFonts w:ascii="Arial" w:hAnsi="Arial" w:cs="Arial"/>
          <w:sz w:val="22"/>
          <w:szCs w:val="22"/>
        </w:rPr>
        <w:t xml:space="preserve"> Envidar esforços no sentido de obter as melhores condições nas negociações comerciais junto a fornecedores de bens e de serviços especializados e a veículos de divulgação e transferir à </w:t>
      </w:r>
      <w:r w:rsidRPr="00C601C0">
        <w:rPr>
          <w:rFonts w:ascii="Arial" w:hAnsi="Arial" w:cs="Arial"/>
          <w:b/>
          <w:sz w:val="22"/>
          <w:szCs w:val="22"/>
        </w:rPr>
        <w:t>CONTRATANTE</w:t>
      </w:r>
      <w:r w:rsidRPr="00C601C0">
        <w:rPr>
          <w:rFonts w:ascii="Arial" w:hAnsi="Arial" w:cs="Arial"/>
          <w:sz w:val="22"/>
          <w:szCs w:val="22"/>
        </w:rPr>
        <w:t xml:space="preserve"> todas as vantagens obtidas.</w:t>
      </w:r>
    </w:p>
    <w:p w14:paraId="411E5E70" w14:textId="77777777" w:rsidR="008B54D7" w:rsidRPr="00C601C0" w:rsidRDefault="008B54D7" w:rsidP="00C601C0">
      <w:pPr>
        <w:tabs>
          <w:tab w:val="left" w:pos="709"/>
          <w:tab w:val="left" w:pos="1418"/>
          <w:tab w:val="left" w:pos="24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C601C0">
        <w:rPr>
          <w:rFonts w:ascii="Arial" w:hAnsi="Arial" w:cs="Arial"/>
          <w:b/>
          <w:sz w:val="22"/>
          <w:szCs w:val="22"/>
        </w:rPr>
        <w:t>5.1.5.1.</w:t>
      </w:r>
      <w:r w:rsidRPr="00C601C0">
        <w:rPr>
          <w:rFonts w:ascii="Arial" w:hAnsi="Arial" w:cs="Arial"/>
          <w:sz w:val="22"/>
          <w:szCs w:val="22"/>
        </w:rPr>
        <w:t xml:space="preserve"> Pertencem à </w:t>
      </w:r>
      <w:r w:rsidRPr="00C601C0">
        <w:rPr>
          <w:rFonts w:ascii="Arial" w:hAnsi="Arial" w:cs="Arial"/>
          <w:b/>
          <w:sz w:val="22"/>
          <w:szCs w:val="22"/>
        </w:rPr>
        <w:t>CONTRATANTE</w:t>
      </w:r>
      <w:r w:rsidRPr="00C601C0">
        <w:rPr>
          <w:rFonts w:ascii="Arial" w:hAnsi="Arial" w:cs="Arial"/>
          <w:sz w:val="22"/>
          <w:szCs w:val="22"/>
        </w:rPr>
        <w:t xml:space="preserve"> todas as vantagens obtidas em negociação de compra de mídia diretamente ou por intermédio da </w:t>
      </w:r>
      <w:r w:rsidRPr="00C601C0">
        <w:rPr>
          <w:rFonts w:ascii="Arial" w:hAnsi="Arial" w:cs="Arial"/>
          <w:b/>
          <w:sz w:val="22"/>
          <w:szCs w:val="22"/>
        </w:rPr>
        <w:t>CONTRATADA</w:t>
      </w:r>
      <w:r w:rsidRPr="00C601C0">
        <w:rPr>
          <w:rFonts w:ascii="Arial" w:hAnsi="Arial" w:cs="Arial"/>
          <w:sz w:val="22"/>
          <w:szCs w:val="22"/>
        </w:rPr>
        <w:t>, incluídos os eventuais descontos e as bonificações na forma de espaço, tempo ou reaplicações que tenham sido concedidos por veículo de divulgação.</w:t>
      </w:r>
    </w:p>
    <w:p w14:paraId="4519D890"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5.1.5.1.1.</w:t>
      </w:r>
      <w:r w:rsidRPr="00C601C0">
        <w:rPr>
          <w:rFonts w:ascii="Arial" w:hAnsi="Arial" w:cs="Arial"/>
          <w:sz w:val="22"/>
          <w:szCs w:val="22"/>
        </w:rPr>
        <w:t xml:space="preserve"> O disposto no subitem 5.1.5.1 não abrange os planos de incentivo concedidos por veículos de divulgação à </w:t>
      </w:r>
      <w:r w:rsidRPr="00C601C0">
        <w:rPr>
          <w:rFonts w:ascii="Arial" w:hAnsi="Arial" w:cs="Arial"/>
          <w:b/>
          <w:sz w:val="22"/>
          <w:szCs w:val="22"/>
        </w:rPr>
        <w:t>CONTRATADA</w:t>
      </w:r>
      <w:r w:rsidRPr="00C601C0">
        <w:rPr>
          <w:rFonts w:ascii="Arial" w:hAnsi="Arial" w:cs="Arial"/>
          <w:sz w:val="22"/>
          <w:szCs w:val="22"/>
        </w:rPr>
        <w:t>, nos termos do art. 18 da Lei nº 12.232/2010.</w:t>
      </w:r>
    </w:p>
    <w:p w14:paraId="0B95D90B"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5.1.5.2.</w:t>
      </w:r>
      <w:r w:rsidRPr="00C601C0">
        <w:rPr>
          <w:rFonts w:ascii="Arial" w:hAnsi="Arial" w:cs="Arial"/>
          <w:sz w:val="22"/>
          <w:szCs w:val="22"/>
        </w:rPr>
        <w:t xml:space="preserve"> O desconto de antecipação de pagamento será igualmente transferido à </w:t>
      </w:r>
      <w:r w:rsidRPr="00C601C0">
        <w:rPr>
          <w:rFonts w:ascii="Arial" w:hAnsi="Arial" w:cs="Arial"/>
          <w:b/>
          <w:sz w:val="22"/>
          <w:szCs w:val="22"/>
        </w:rPr>
        <w:t>CONTRATANTE</w:t>
      </w:r>
      <w:r w:rsidRPr="00C601C0">
        <w:rPr>
          <w:rFonts w:ascii="Arial" w:hAnsi="Arial" w:cs="Arial"/>
          <w:sz w:val="22"/>
          <w:szCs w:val="22"/>
        </w:rPr>
        <w:t>, caso esta venha a saldar compromisso antes do prazo estipulado.</w:t>
      </w:r>
    </w:p>
    <w:p w14:paraId="0EB42E7A" w14:textId="77777777" w:rsidR="008B54D7" w:rsidRPr="00C601C0" w:rsidRDefault="008B54D7" w:rsidP="00C601C0">
      <w:pPr>
        <w:pStyle w:val="texto1"/>
        <w:tabs>
          <w:tab w:val="clear" w:pos="8505"/>
        </w:tabs>
        <w:spacing w:line="276" w:lineRule="auto"/>
        <w:ind w:firstLine="0"/>
        <w:rPr>
          <w:rFonts w:ascii="Arial" w:hAnsi="Arial" w:cs="Arial"/>
          <w:b w:val="0"/>
          <w:sz w:val="22"/>
          <w:szCs w:val="22"/>
        </w:rPr>
      </w:pPr>
      <w:r w:rsidRPr="00C601C0">
        <w:rPr>
          <w:rFonts w:ascii="Arial" w:hAnsi="Arial" w:cs="Arial"/>
          <w:sz w:val="22"/>
          <w:szCs w:val="22"/>
        </w:rPr>
        <w:t>5.1.5.3.</w:t>
      </w:r>
      <w:r w:rsidRPr="00C601C0">
        <w:rPr>
          <w:rFonts w:ascii="Arial" w:hAnsi="Arial" w:cs="Arial"/>
          <w:b w:val="0"/>
          <w:sz w:val="22"/>
          <w:szCs w:val="22"/>
        </w:rPr>
        <w:t xml:space="preserve"> A </w:t>
      </w:r>
      <w:r w:rsidRPr="00C601C0">
        <w:rPr>
          <w:rFonts w:ascii="Arial" w:hAnsi="Arial" w:cs="Arial"/>
          <w:sz w:val="22"/>
          <w:szCs w:val="22"/>
        </w:rPr>
        <w:t>CONTRATADA</w:t>
      </w:r>
      <w:r w:rsidRPr="00C601C0">
        <w:rPr>
          <w:rFonts w:ascii="Arial" w:hAnsi="Arial" w:cs="Arial"/>
          <w:b w:val="0"/>
          <w:sz w:val="22"/>
          <w:szCs w:val="22"/>
        </w:rPr>
        <w:t xml:space="preserve"> não poderá, em nenhum caso, sobrepor os planos de incentivo aos interesses da </w:t>
      </w:r>
      <w:r w:rsidRPr="00C601C0">
        <w:rPr>
          <w:rFonts w:ascii="Arial" w:hAnsi="Arial" w:cs="Arial"/>
          <w:sz w:val="22"/>
          <w:szCs w:val="22"/>
        </w:rPr>
        <w:t>CONTRATANTE</w:t>
      </w:r>
      <w:r w:rsidRPr="00C601C0">
        <w:rPr>
          <w:rFonts w:ascii="Arial" w:hAnsi="Arial" w:cs="Arial"/>
          <w:b w:val="0"/>
          <w:sz w:val="22"/>
          <w:szCs w:val="22"/>
        </w:rPr>
        <w:t>, preterindo veículos de divulgação que não os concedam ou priorizando os que os ofereçam, devendo sempre conduzir-se na orientação da escolha desses veículos de acordo com pesquisas e dados técnicos comprovados.</w:t>
      </w:r>
    </w:p>
    <w:p w14:paraId="3167A9A1"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5.1.5.3.1.</w:t>
      </w:r>
      <w:r w:rsidRPr="00C601C0">
        <w:rPr>
          <w:rFonts w:ascii="Arial" w:hAnsi="Arial" w:cs="Arial"/>
          <w:sz w:val="22"/>
          <w:szCs w:val="22"/>
        </w:rPr>
        <w:t xml:space="preserve"> O desrespeito ao disposto no subitem 5.1.5.3 constituirá grave violação aos deveres contratuais por parte da </w:t>
      </w:r>
      <w:r w:rsidRPr="00C601C0">
        <w:rPr>
          <w:rFonts w:ascii="Arial" w:hAnsi="Arial" w:cs="Arial"/>
          <w:b/>
          <w:sz w:val="22"/>
          <w:szCs w:val="22"/>
        </w:rPr>
        <w:t>CONTRATADA</w:t>
      </w:r>
      <w:r w:rsidRPr="00C601C0">
        <w:rPr>
          <w:rFonts w:ascii="Arial" w:hAnsi="Arial" w:cs="Arial"/>
          <w:sz w:val="22"/>
          <w:szCs w:val="22"/>
        </w:rPr>
        <w:t xml:space="preserve"> e a submeterá a processo administrativo em que, comprovado o comportamento injustificado, implicará a aplicação das sanções previstas neste contrato.</w:t>
      </w:r>
    </w:p>
    <w:p w14:paraId="70E35EE0"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5.1.6.</w:t>
      </w:r>
      <w:r w:rsidRPr="00C601C0">
        <w:rPr>
          <w:rFonts w:ascii="Arial" w:hAnsi="Arial" w:cs="Arial"/>
          <w:sz w:val="22"/>
          <w:szCs w:val="22"/>
        </w:rPr>
        <w:t xml:space="preserve"> Negociar sempre as melhores condições de preço, até os percentuais máximos constantes dos subitens 10.2.1.1 e 10.2.2, no tocante aos direitos patrimoniais sobre trabalhos de arte e outros protegidos pelos direitos de autor e conexos e aos direitos patrimoniais sobre obras consagradas, nos casos de reutilizações de peças publicitárias da </w:t>
      </w:r>
      <w:r w:rsidRPr="00C601C0">
        <w:rPr>
          <w:rFonts w:ascii="Arial" w:hAnsi="Arial" w:cs="Arial"/>
          <w:b/>
          <w:sz w:val="22"/>
          <w:szCs w:val="22"/>
        </w:rPr>
        <w:t>CONTRATANTE</w:t>
      </w:r>
      <w:r w:rsidRPr="00C601C0">
        <w:rPr>
          <w:rFonts w:ascii="Arial" w:hAnsi="Arial" w:cs="Arial"/>
          <w:sz w:val="22"/>
          <w:szCs w:val="22"/>
        </w:rPr>
        <w:t>.</w:t>
      </w:r>
    </w:p>
    <w:p w14:paraId="5DBBABF6"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5.1.7.</w:t>
      </w:r>
      <w:r w:rsidRPr="00C601C0">
        <w:rPr>
          <w:rFonts w:ascii="Arial" w:hAnsi="Arial" w:cs="Arial"/>
          <w:sz w:val="22"/>
          <w:szCs w:val="22"/>
        </w:rPr>
        <w:t xml:space="preserve"> Observar as seguintes condições para o fornecimento de bens e de serviços especializados à </w:t>
      </w:r>
      <w:r w:rsidRPr="00C601C0">
        <w:rPr>
          <w:rFonts w:ascii="Arial" w:hAnsi="Arial" w:cs="Arial"/>
          <w:b/>
          <w:sz w:val="22"/>
          <w:szCs w:val="22"/>
        </w:rPr>
        <w:t>CONTRATANTE</w:t>
      </w:r>
      <w:r w:rsidRPr="00C601C0">
        <w:rPr>
          <w:rFonts w:ascii="Arial" w:hAnsi="Arial" w:cs="Arial"/>
          <w:sz w:val="22"/>
          <w:szCs w:val="22"/>
        </w:rPr>
        <w:t>:</w:t>
      </w:r>
    </w:p>
    <w:p w14:paraId="03C0EE7D" w14:textId="77777777" w:rsidR="008B54D7" w:rsidRPr="00C601C0" w:rsidRDefault="008B54D7" w:rsidP="00C601C0">
      <w:pPr>
        <w:ind w:hanging="2"/>
        <w:rPr>
          <w:rFonts w:ascii="Arial" w:hAnsi="Arial" w:cs="Arial"/>
          <w:sz w:val="22"/>
          <w:szCs w:val="22"/>
        </w:rPr>
      </w:pPr>
      <w:r w:rsidRPr="00C601C0">
        <w:rPr>
          <w:rFonts w:ascii="Arial" w:hAnsi="Arial" w:cs="Arial"/>
          <w:sz w:val="22"/>
          <w:szCs w:val="22"/>
        </w:rPr>
        <w:t>I - fazer cotações prévias de preços para todos os bens e serviços especializados a serem prestados por fornecedores;</w:t>
      </w:r>
    </w:p>
    <w:p w14:paraId="1B89D707" w14:textId="77777777" w:rsidR="008B54D7" w:rsidRPr="00C601C0" w:rsidRDefault="008B54D7" w:rsidP="00C601C0">
      <w:pPr>
        <w:ind w:hanging="2"/>
        <w:rPr>
          <w:rFonts w:ascii="Arial" w:hAnsi="Arial" w:cs="Arial"/>
          <w:sz w:val="22"/>
          <w:szCs w:val="22"/>
        </w:rPr>
      </w:pPr>
      <w:r w:rsidRPr="00C601C0">
        <w:rPr>
          <w:rFonts w:ascii="Arial" w:hAnsi="Arial" w:cs="Arial"/>
          <w:sz w:val="22"/>
          <w:szCs w:val="22"/>
        </w:rPr>
        <w:t xml:space="preserve">II - só apresentar cotações de preços obtidas junto a fornecedores previamente cadastrados no Sistema de Referências de Custos (SIREF), mantido pela Secretaria Especial de Comunicação Social da Secretaria Geral da Presidência da República, de que trata o art. 20 da Instrução Normativa SECOM nº 2/2018, aptos a fornecer à </w:t>
      </w:r>
      <w:r w:rsidRPr="00C601C0">
        <w:rPr>
          <w:rFonts w:ascii="Arial" w:hAnsi="Arial" w:cs="Arial"/>
          <w:b/>
          <w:sz w:val="22"/>
          <w:szCs w:val="22"/>
        </w:rPr>
        <w:t>CONTRATADA</w:t>
      </w:r>
      <w:r w:rsidRPr="00C601C0">
        <w:rPr>
          <w:rFonts w:ascii="Arial" w:hAnsi="Arial" w:cs="Arial"/>
          <w:sz w:val="22"/>
          <w:szCs w:val="22"/>
        </w:rPr>
        <w:t xml:space="preserve"> bens e serviços especializados, relacionados com as atividades complementares da execução do objeto deste contrato;</w:t>
      </w:r>
    </w:p>
    <w:p w14:paraId="120AE211" w14:textId="77777777" w:rsidR="008B54D7" w:rsidRPr="00C601C0" w:rsidRDefault="008B54D7" w:rsidP="00C601C0">
      <w:pPr>
        <w:tabs>
          <w:tab w:val="left" w:pos="1080"/>
        </w:tabs>
        <w:ind w:hanging="2"/>
        <w:rPr>
          <w:rFonts w:ascii="Arial" w:hAnsi="Arial" w:cs="Arial"/>
          <w:sz w:val="22"/>
          <w:szCs w:val="22"/>
        </w:rPr>
      </w:pPr>
      <w:r w:rsidRPr="00C601C0">
        <w:rPr>
          <w:rFonts w:ascii="Arial" w:hAnsi="Arial" w:cs="Arial"/>
          <w:sz w:val="22"/>
          <w:szCs w:val="22"/>
        </w:rPr>
        <w:t>III - apresentar, no mínimo, 03 (três) cotações coletadas entre fornecedores de bens e de serviços especializados cadastrados no SIREF que atuem no mercado do ramo do fornecimento pretendido;</w:t>
      </w:r>
    </w:p>
    <w:p w14:paraId="468F5455" w14:textId="77777777" w:rsidR="008B54D7" w:rsidRPr="00C601C0" w:rsidRDefault="008B54D7" w:rsidP="00C601C0">
      <w:pPr>
        <w:tabs>
          <w:tab w:val="left" w:pos="1080"/>
        </w:tabs>
        <w:ind w:hanging="2"/>
        <w:rPr>
          <w:rFonts w:ascii="Arial" w:hAnsi="Arial" w:cs="Arial"/>
          <w:sz w:val="22"/>
          <w:szCs w:val="22"/>
        </w:rPr>
      </w:pPr>
      <w:r w:rsidRPr="00C601C0">
        <w:rPr>
          <w:rFonts w:ascii="Arial" w:hAnsi="Arial" w:cs="Arial"/>
          <w:sz w:val="22"/>
          <w:szCs w:val="22"/>
        </w:rPr>
        <w:t>IV - exigir dos fornecedores que constem da cotação de bens e de serviços especializados, o detalhamento das especificações que compõem seus preços unitários e total;</w:t>
      </w:r>
    </w:p>
    <w:p w14:paraId="03A31687" w14:textId="77777777" w:rsidR="008B54D7" w:rsidRPr="00C601C0" w:rsidRDefault="008B54D7" w:rsidP="00C601C0">
      <w:pPr>
        <w:tabs>
          <w:tab w:val="left" w:pos="1080"/>
        </w:tabs>
        <w:ind w:hanging="2"/>
        <w:rPr>
          <w:rFonts w:ascii="Arial" w:hAnsi="Arial" w:cs="Arial"/>
          <w:sz w:val="22"/>
          <w:szCs w:val="22"/>
        </w:rPr>
      </w:pPr>
      <w:r w:rsidRPr="00C601C0">
        <w:rPr>
          <w:rFonts w:ascii="Arial" w:hAnsi="Arial" w:cs="Arial"/>
          <w:sz w:val="22"/>
          <w:szCs w:val="22"/>
        </w:rPr>
        <w:t>V - a cotação deverá ser apresentada em via original, em papel timbrado, com a identificação do fornecedor (nome empresarial completo, CNPJ ou CPF, endereço, telefone, entre outros dados) e a identificação (nome completo, cargo na empresa, RG e CPF) e assinatura do responsável pela cotação;</w:t>
      </w:r>
    </w:p>
    <w:p w14:paraId="22A3DDC3" w14:textId="77777777" w:rsidR="008B54D7" w:rsidRPr="00C601C0" w:rsidRDefault="008B54D7" w:rsidP="00C601C0">
      <w:pPr>
        <w:tabs>
          <w:tab w:val="left" w:pos="1080"/>
        </w:tabs>
        <w:ind w:hanging="2"/>
        <w:rPr>
          <w:rFonts w:ascii="Arial" w:hAnsi="Arial" w:cs="Arial"/>
          <w:sz w:val="22"/>
          <w:szCs w:val="22"/>
        </w:rPr>
      </w:pPr>
      <w:r w:rsidRPr="00C601C0">
        <w:rPr>
          <w:rFonts w:ascii="Arial" w:hAnsi="Arial" w:cs="Arial"/>
          <w:sz w:val="22"/>
          <w:szCs w:val="22"/>
        </w:rPr>
        <w:lastRenderedPageBreak/>
        <w:t>VI - juntamente com a cotação deverão ser apresentados comprovantes de que o fornecedor está inscrito – e em atividade – CNPJ ou no CPF e no cadastro de contribuintes estadual ou municipal, se for o caso, relativos ao seu domicílio ou sede, pertinentes a seu ramo de atividade e compatíveis com o serviço a ser fornecido;</w:t>
      </w:r>
    </w:p>
    <w:p w14:paraId="037F3578" w14:textId="77777777" w:rsidR="008B54D7" w:rsidRPr="00C601C0" w:rsidRDefault="008B54D7" w:rsidP="00C601C0">
      <w:pPr>
        <w:tabs>
          <w:tab w:val="left" w:pos="1080"/>
        </w:tabs>
        <w:ind w:hanging="2"/>
        <w:rPr>
          <w:rFonts w:ascii="Arial" w:hAnsi="Arial" w:cs="Arial"/>
          <w:sz w:val="22"/>
          <w:szCs w:val="22"/>
        </w:rPr>
      </w:pPr>
      <w:r w:rsidRPr="00C601C0">
        <w:rPr>
          <w:rFonts w:ascii="Arial" w:hAnsi="Arial" w:cs="Arial"/>
          <w:sz w:val="22"/>
          <w:szCs w:val="22"/>
        </w:rPr>
        <w:t xml:space="preserve">VII - para cada orçamento encaminhado, deve ser observada a presença da seguinte declaração, assinada por funcionário da </w:t>
      </w:r>
      <w:r w:rsidRPr="00C601C0">
        <w:rPr>
          <w:rFonts w:ascii="Arial" w:hAnsi="Arial" w:cs="Arial"/>
          <w:b/>
          <w:sz w:val="22"/>
          <w:szCs w:val="22"/>
        </w:rPr>
        <w:t>CONTRATADA</w:t>
      </w:r>
      <w:r w:rsidRPr="00C601C0">
        <w:rPr>
          <w:rFonts w:ascii="Arial" w:hAnsi="Arial" w:cs="Arial"/>
          <w:sz w:val="22"/>
          <w:szCs w:val="22"/>
        </w:rPr>
        <w:t xml:space="preserve"> responsável pela documentação:</w:t>
      </w:r>
    </w:p>
    <w:p w14:paraId="4232F5D7" w14:textId="77777777" w:rsidR="008B54D7" w:rsidRPr="00C601C0" w:rsidRDefault="008B54D7" w:rsidP="00C601C0">
      <w:pPr>
        <w:tabs>
          <w:tab w:val="left" w:pos="1080"/>
        </w:tabs>
        <w:ind w:hanging="2"/>
        <w:rPr>
          <w:rFonts w:ascii="Arial" w:hAnsi="Arial" w:cs="Arial"/>
          <w:sz w:val="22"/>
          <w:szCs w:val="22"/>
        </w:rPr>
      </w:pPr>
      <w:r w:rsidRPr="00C601C0">
        <w:rPr>
          <w:rFonts w:ascii="Arial" w:hAnsi="Arial" w:cs="Arial"/>
          <w:sz w:val="22"/>
          <w:szCs w:val="22"/>
        </w:rPr>
        <w:t>“</w:t>
      </w:r>
      <w:proofErr w:type="gramStart"/>
      <w:r w:rsidRPr="00C601C0">
        <w:rPr>
          <w:rFonts w:ascii="Arial" w:hAnsi="Arial" w:cs="Arial"/>
          <w:i/>
          <w:sz w:val="22"/>
          <w:szCs w:val="22"/>
        </w:rPr>
        <w:t>atestamos</w:t>
      </w:r>
      <w:proofErr w:type="gramEnd"/>
      <w:r w:rsidRPr="00C601C0">
        <w:rPr>
          <w:rFonts w:ascii="Arial" w:hAnsi="Arial" w:cs="Arial"/>
          <w:i/>
          <w:sz w:val="22"/>
          <w:szCs w:val="22"/>
        </w:rPr>
        <w:t xml:space="preserve"> que este orçamento e seus anexos foram conferidos e estão de acordo com a especificação técnica aprovada e as exigências contratuais</w:t>
      </w:r>
      <w:r w:rsidRPr="00C601C0">
        <w:rPr>
          <w:rFonts w:ascii="Arial" w:hAnsi="Arial" w:cs="Arial"/>
          <w:sz w:val="22"/>
          <w:szCs w:val="22"/>
        </w:rPr>
        <w:t>”.</w:t>
      </w:r>
    </w:p>
    <w:p w14:paraId="380E0A41"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5.1.7.1.</w:t>
      </w:r>
      <w:r w:rsidRPr="00C601C0">
        <w:rPr>
          <w:rFonts w:ascii="Arial" w:hAnsi="Arial" w:cs="Arial"/>
          <w:sz w:val="22"/>
          <w:szCs w:val="22"/>
        </w:rPr>
        <w:t xml:space="preserve"> Quando o fornecimento de bens ou de serviços especializados tiver valor superior a </w:t>
      </w:r>
      <w:r w:rsidRPr="00C601C0">
        <w:rPr>
          <w:rFonts w:ascii="Arial" w:hAnsi="Arial" w:cs="Arial"/>
          <w:sz w:val="22"/>
          <w:szCs w:val="22"/>
          <w:u w:val="single"/>
        </w:rPr>
        <w:t>0,5%</w:t>
      </w:r>
      <w:r w:rsidRPr="00C601C0">
        <w:rPr>
          <w:rFonts w:ascii="Arial" w:hAnsi="Arial" w:cs="Arial"/>
          <w:sz w:val="22"/>
          <w:szCs w:val="22"/>
        </w:rPr>
        <w:t xml:space="preserve"> (cinco décimos por cento) do valor global deste contrato, a </w:t>
      </w:r>
      <w:r w:rsidRPr="00C601C0">
        <w:rPr>
          <w:rFonts w:ascii="Arial" w:hAnsi="Arial" w:cs="Arial"/>
          <w:b/>
          <w:sz w:val="22"/>
          <w:szCs w:val="22"/>
        </w:rPr>
        <w:t>CONTRATADA</w:t>
      </w:r>
      <w:r w:rsidRPr="00C601C0">
        <w:rPr>
          <w:rFonts w:ascii="Arial" w:hAnsi="Arial" w:cs="Arial"/>
          <w:sz w:val="22"/>
          <w:szCs w:val="22"/>
        </w:rPr>
        <w:t xml:space="preserve"> coletará orçamentos dos fornecedores em envelopes fechados, que serão abertos em sessão pública, convocada e realizada sob a fiscalização da </w:t>
      </w:r>
      <w:r w:rsidRPr="00C601C0">
        <w:rPr>
          <w:rFonts w:ascii="Arial" w:hAnsi="Arial" w:cs="Arial"/>
          <w:b/>
          <w:sz w:val="22"/>
          <w:szCs w:val="22"/>
        </w:rPr>
        <w:t>CONTRATANTE</w:t>
      </w:r>
      <w:r w:rsidRPr="00C601C0">
        <w:rPr>
          <w:rFonts w:ascii="Arial" w:hAnsi="Arial" w:cs="Arial"/>
          <w:sz w:val="22"/>
          <w:szCs w:val="22"/>
        </w:rPr>
        <w:t>.</w:t>
      </w:r>
    </w:p>
    <w:p w14:paraId="0DAC2E97"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 xml:space="preserve">5.1.7.2. </w:t>
      </w:r>
      <w:r w:rsidRPr="00C601C0">
        <w:rPr>
          <w:rFonts w:ascii="Arial" w:hAnsi="Arial" w:cs="Arial"/>
          <w:sz w:val="22"/>
          <w:szCs w:val="22"/>
        </w:rPr>
        <w:t xml:space="preserve">A </w:t>
      </w:r>
      <w:r w:rsidRPr="00C601C0">
        <w:rPr>
          <w:rFonts w:ascii="Arial" w:hAnsi="Arial" w:cs="Arial"/>
          <w:b/>
          <w:sz w:val="22"/>
          <w:szCs w:val="22"/>
        </w:rPr>
        <w:t>CONTRATANTE</w:t>
      </w:r>
      <w:r w:rsidRPr="00C601C0">
        <w:rPr>
          <w:rFonts w:ascii="Arial" w:hAnsi="Arial" w:cs="Arial"/>
          <w:sz w:val="22"/>
          <w:szCs w:val="22"/>
        </w:rPr>
        <w:t xml:space="preserve"> procederá à verificação prévia da adequação dos preços dos bens e dos serviços especializados cotados em relação aos do mercado, podendo para isso recorrer às informações disponíveis no SIREF, ou realizar cotação de preços diretamente junto a outros fornecedores.</w:t>
      </w:r>
    </w:p>
    <w:p w14:paraId="21841B91"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bCs/>
          <w:sz w:val="22"/>
          <w:szCs w:val="22"/>
        </w:rPr>
        <w:t>5.1.7.3.</w:t>
      </w:r>
      <w:r w:rsidRPr="00C601C0">
        <w:rPr>
          <w:rFonts w:ascii="Arial" w:hAnsi="Arial" w:cs="Arial"/>
          <w:bCs/>
          <w:sz w:val="22"/>
          <w:szCs w:val="22"/>
        </w:rPr>
        <w:t xml:space="preserve"> </w:t>
      </w:r>
      <w:r w:rsidRPr="00C601C0">
        <w:rPr>
          <w:rFonts w:ascii="Arial" w:hAnsi="Arial" w:cs="Arial"/>
          <w:sz w:val="22"/>
          <w:szCs w:val="22"/>
        </w:rPr>
        <w:t xml:space="preserve">Se não houver possibilidade de obter 03 (três) cotações, a </w:t>
      </w:r>
      <w:r w:rsidRPr="00C601C0">
        <w:rPr>
          <w:rFonts w:ascii="Arial" w:hAnsi="Arial" w:cs="Arial"/>
          <w:b/>
          <w:sz w:val="22"/>
          <w:szCs w:val="22"/>
        </w:rPr>
        <w:t>CONTRATADA</w:t>
      </w:r>
      <w:r w:rsidRPr="00C601C0">
        <w:rPr>
          <w:rFonts w:ascii="Arial" w:hAnsi="Arial" w:cs="Arial"/>
          <w:sz w:val="22"/>
          <w:szCs w:val="22"/>
        </w:rPr>
        <w:t xml:space="preserve"> deverá apresentar as justificativas pertinentes, por escrito, para prévia decisão da </w:t>
      </w:r>
      <w:r w:rsidRPr="00C601C0">
        <w:rPr>
          <w:rFonts w:ascii="Arial" w:hAnsi="Arial" w:cs="Arial"/>
          <w:b/>
          <w:sz w:val="22"/>
          <w:szCs w:val="22"/>
        </w:rPr>
        <w:t>CONTRATANTE</w:t>
      </w:r>
      <w:r w:rsidRPr="00C601C0">
        <w:rPr>
          <w:rFonts w:ascii="Arial" w:hAnsi="Arial" w:cs="Arial"/>
          <w:sz w:val="22"/>
          <w:szCs w:val="22"/>
        </w:rPr>
        <w:t>.</w:t>
      </w:r>
    </w:p>
    <w:p w14:paraId="642252CE" w14:textId="77777777" w:rsidR="008B54D7" w:rsidRPr="00C601C0" w:rsidRDefault="008B54D7" w:rsidP="00C601C0">
      <w:pPr>
        <w:rPr>
          <w:rFonts w:ascii="Arial" w:hAnsi="Arial" w:cs="Arial"/>
          <w:sz w:val="22"/>
          <w:szCs w:val="22"/>
        </w:rPr>
      </w:pPr>
      <w:r w:rsidRPr="00C601C0">
        <w:rPr>
          <w:rFonts w:ascii="Arial" w:hAnsi="Arial" w:cs="Arial"/>
          <w:b/>
          <w:sz w:val="22"/>
          <w:szCs w:val="22"/>
        </w:rPr>
        <w:t>5.1.7.4.</w:t>
      </w:r>
      <w:r w:rsidRPr="00C601C0">
        <w:rPr>
          <w:rFonts w:ascii="Arial" w:hAnsi="Arial" w:cs="Arial"/>
          <w:sz w:val="22"/>
          <w:szCs w:val="22"/>
        </w:rPr>
        <w:t xml:space="preserve"> Se e quando julgar conveniente, a </w:t>
      </w:r>
      <w:r w:rsidRPr="00C601C0">
        <w:rPr>
          <w:rFonts w:ascii="Arial" w:hAnsi="Arial" w:cs="Arial"/>
          <w:b/>
          <w:sz w:val="22"/>
          <w:szCs w:val="22"/>
        </w:rPr>
        <w:t>CONTRATANTE</w:t>
      </w:r>
      <w:r w:rsidRPr="00C601C0">
        <w:rPr>
          <w:rFonts w:ascii="Arial" w:hAnsi="Arial" w:cs="Arial"/>
          <w:sz w:val="22"/>
          <w:szCs w:val="22"/>
        </w:rPr>
        <w:t xml:space="preserve"> poderá supervisionar o processo de seleção dos fornecedores, realizado pela </w:t>
      </w:r>
      <w:r w:rsidRPr="00C601C0">
        <w:rPr>
          <w:rFonts w:ascii="Arial" w:hAnsi="Arial" w:cs="Arial"/>
          <w:b/>
          <w:sz w:val="22"/>
          <w:szCs w:val="22"/>
        </w:rPr>
        <w:t xml:space="preserve">CONTRATADA, </w:t>
      </w:r>
      <w:r w:rsidRPr="00C601C0">
        <w:rPr>
          <w:rFonts w:ascii="Arial" w:hAnsi="Arial" w:cs="Arial"/>
          <w:sz w:val="22"/>
          <w:szCs w:val="22"/>
        </w:rPr>
        <w:t xml:space="preserve">quando o fornecimento de bens ou de serviços especializados tiver valor igual ou inferior a </w:t>
      </w:r>
      <w:r w:rsidRPr="00C601C0">
        <w:rPr>
          <w:rFonts w:ascii="Arial" w:hAnsi="Arial" w:cs="Arial"/>
          <w:sz w:val="22"/>
          <w:szCs w:val="22"/>
          <w:u w:val="single"/>
        </w:rPr>
        <w:t>0,5%</w:t>
      </w:r>
      <w:r w:rsidRPr="00C601C0">
        <w:rPr>
          <w:rFonts w:ascii="Arial" w:hAnsi="Arial" w:cs="Arial"/>
          <w:sz w:val="22"/>
          <w:szCs w:val="22"/>
        </w:rPr>
        <w:t xml:space="preserve"> (cinco décimos por cento) do valor global deste contrato.</w:t>
      </w:r>
    </w:p>
    <w:p w14:paraId="13CF8D78" w14:textId="77777777" w:rsidR="008B54D7" w:rsidRPr="00C601C0" w:rsidRDefault="008B54D7" w:rsidP="00C601C0">
      <w:pPr>
        <w:rPr>
          <w:rFonts w:ascii="Arial" w:hAnsi="Arial" w:cs="Arial"/>
          <w:sz w:val="22"/>
          <w:szCs w:val="22"/>
        </w:rPr>
      </w:pPr>
      <w:r w:rsidRPr="00C601C0">
        <w:rPr>
          <w:rFonts w:ascii="Arial" w:hAnsi="Arial" w:cs="Arial"/>
          <w:b/>
          <w:sz w:val="22"/>
          <w:szCs w:val="22"/>
        </w:rPr>
        <w:t>5.1.7.5.</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está ciente de que deverá incluir cláusula de alerta em seus pedidos de cotação junto a fornecedores de bens e de serviços especializados, quando pertinente, no sentido de que, na produção de peças publicitárias destinadas à veiculação pelas emissoras de televisão e em salas cinematográficas, seja considerado o disposto nos </w:t>
      </w:r>
      <w:proofErr w:type="spellStart"/>
      <w:r w:rsidRPr="00C601C0">
        <w:rPr>
          <w:rFonts w:ascii="Arial" w:hAnsi="Arial" w:cs="Arial"/>
          <w:sz w:val="22"/>
          <w:szCs w:val="22"/>
        </w:rPr>
        <w:t>arts</w:t>
      </w:r>
      <w:proofErr w:type="spellEnd"/>
      <w:r w:rsidRPr="00C601C0">
        <w:rPr>
          <w:rFonts w:ascii="Arial" w:hAnsi="Arial" w:cs="Arial"/>
          <w:sz w:val="22"/>
          <w:szCs w:val="22"/>
        </w:rPr>
        <w:t>. 44 a 46 da Lei nº 12.288/2010.</w:t>
      </w:r>
    </w:p>
    <w:p w14:paraId="1C72E5E6" w14:textId="77777777" w:rsidR="008B54D7" w:rsidRPr="00C601C0" w:rsidRDefault="008B54D7" w:rsidP="00C601C0">
      <w:pPr>
        <w:tabs>
          <w:tab w:val="left" w:pos="1080"/>
        </w:tabs>
        <w:rPr>
          <w:rFonts w:ascii="Arial" w:hAnsi="Arial" w:cs="Arial"/>
          <w:sz w:val="22"/>
          <w:szCs w:val="22"/>
        </w:rPr>
      </w:pPr>
      <w:r w:rsidRPr="00C601C0">
        <w:rPr>
          <w:rFonts w:ascii="Arial" w:hAnsi="Arial" w:cs="Arial"/>
          <w:b/>
          <w:bCs/>
          <w:iCs/>
          <w:sz w:val="22"/>
          <w:szCs w:val="22"/>
        </w:rPr>
        <w:t>5.1.7.6</w:t>
      </w:r>
      <w:r w:rsidRPr="00C601C0">
        <w:rPr>
          <w:rFonts w:ascii="Arial" w:hAnsi="Arial" w:cs="Arial"/>
          <w:b/>
          <w:sz w:val="22"/>
          <w:szCs w:val="22"/>
        </w:rPr>
        <w:t>.</w:t>
      </w:r>
      <w:r w:rsidRPr="00C601C0">
        <w:rPr>
          <w:rFonts w:ascii="Arial" w:hAnsi="Arial" w:cs="Arial"/>
          <w:sz w:val="22"/>
          <w:szCs w:val="22"/>
        </w:rPr>
        <w:t xml:space="preserve"> Cabe à </w:t>
      </w:r>
      <w:r w:rsidRPr="00C601C0">
        <w:rPr>
          <w:rFonts w:ascii="Arial" w:hAnsi="Arial" w:cs="Arial"/>
          <w:b/>
          <w:sz w:val="22"/>
          <w:szCs w:val="22"/>
        </w:rPr>
        <w:t>CONTRATADA</w:t>
      </w:r>
      <w:r w:rsidRPr="00C601C0">
        <w:rPr>
          <w:rFonts w:ascii="Arial" w:hAnsi="Arial" w:cs="Arial"/>
          <w:sz w:val="22"/>
          <w:szCs w:val="22"/>
        </w:rPr>
        <w:t xml:space="preserve"> informar, por escrito, aos fornecedores de bens e de serviços especializados, acerca das condições estabelecidas na Cláusula Décima para a reutilização de peças e materiais publicitários, especialmente no tocante aos direitos patrimoniais de autor e conexos.</w:t>
      </w:r>
    </w:p>
    <w:p w14:paraId="7EEA6FF5" w14:textId="77777777" w:rsidR="008B54D7" w:rsidRPr="00C601C0" w:rsidRDefault="008B54D7" w:rsidP="00C601C0">
      <w:pPr>
        <w:rPr>
          <w:rFonts w:ascii="Arial" w:hAnsi="Arial" w:cs="Arial"/>
          <w:sz w:val="22"/>
          <w:szCs w:val="22"/>
        </w:rPr>
      </w:pPr>
      <w:r w:rsidRPr="00C601C0">
        <w:rPr>
          <w:rFonts w:ascii="Arial" w:hAnsi="Arial" w:cs="Arial"/>
          <w:b/>
          <w:sz w:val="22"/>
          <w:szCs w:val="22"/>
        </w:rPr>
        <w:t>5.1.7.7.</w:t>
      </w:r>
      <w:r w:rsidRPr="00C601C0">
        <w:rPr>
          <w:rFonts w:ascii="Arial" w:hAnsi="Arial" w:cs="Arial"/>
          <w:sz w:val="22"/>
          <w:szCs w:val="22"/>
        </w:rPr>
        <w:t xml:space="preserve"> As disposições dos subitens 5.1.7 e 5.1.7.4 não se aplicam à compra de mídia.</w:t>
      </w:r>
    </w:p>
    <w:p w14:paraId="02D60E2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5.1.8.</w:t>
      </w:r>
      <w:r w:rsidRPr="00C601C0">
        <w:rPr>
          <w:rFonts w:ascii="Arial" w:hAnsi="Arial" w:cs="Arial"/>
          <w:sz w:val="22"/>
          <w:szCs w:val="22"/>
        </w:rPr>
        <w:t xml:space="preserve"> Submeter a contratação de fornecedores de bens e de serviços especializados, para a execução do objeto deste contrato, à prévia e expressa anuência da </w:t>
      </w:r>
      <w:r w:rsidRPr="00C601C0">
        <w:rPr>
          <w:rFonts w:ascii="Arial" w:hAnsi="Arial" w:cs="Arial"/>
          <w:b/>
          <w:sz w:val="22"/>
          <w:szCs w:val="22"/>
        </w:rPr>
        <w:t>CONTRATANTE</w:t>
      </w:r>
      <w:r w:rsidRPr="00C601C0">
        <w:rPr>
          <w:rFonts w:ascii="Arial" w:hAnsi="Arial" w:cs="Arial"/>
          <w:sz w:val="22"/>
          <w:szCs w:val="22"/>
        </w:rPr>
        <w:t>.</w:t>
      </w:r>
    </w:p>
    <w:p w14:paraId="68EABE12" w14:textId="77777777" w:rsidR="008B54D7" w:rsidRPr="00C601C0" w:rsidRDefault="008B54D7" w:rsidP="00C601C0">
      <w:pPr>
        <w:rPr>
          <w:rFonts w:ascii="Arial" w:hAnsi="Arial" w:cs="Arial"/>
          <w:bCs/>
          <w:sz w:val="22"/>
          <w:szCs w:val="22"/>
        </w:rPr>
      </w:pPr>
      <w:r w:rsidRPr="00C601C0">
        <w:rPr>
          <w:rFonts w:ascii="Arial" w:hAnsi="Arial" w:cs="Arial"/>
          <w:b/>
          <w:sz w:val="22"/>
          <w:szCs w:val="22"/>
        </w:rPr>
        <w:t>5.1.8.1.</w:t>
      </w:r>
      <w:r w:rsidRPr="00C601C0">
        <w:rPr>
          <w:rFonts w:ascii="Arial" w:hAnsi="Arial" w:cs="Arial"/>
          <w:sz w:val="22"/>
          <w:szCs w:val="22"/>
        </w:rPr>
        <w:t xml:space="preserve"> </w:t>
      </w:r>
      <w:r w:rsidRPr="00C601C0">
        <w:rPr>
          <w:rFonts w:ascii="Arial" w:hAnsi="Arial" w:cs="Arial"/>
          <w:bCs/>
          <w:sz w:val="22"/>
          <w:szCs w:val="22"/>
        </w:rPr>
        <w:t>É vedada a cotação prévia de preços para o fornecimento de bens ou de serviços especializados junto a fornecedores em que:</w:t>
      </w:r>
    </w:p>
    <w:p w14:paraId="108A9DB3" w14:textId="77777777" w:rsidR="008B54D7" w:rsidRPr="00C601C0" w:rsidRDefault="008B54D7" w:rsidP="00C601C0">
      <w:pPr>
        <w:tabs>
          <w:tab w:val="left" w:pos="1701"/>
        </w:tabs>
        <w:rPr>
          <w:rFonts w:ascii="Arial" w:hAnsi="Arial" w:cs="Arial"/>
          <w:sz w:val="22"/>
          <w:szCs w:val="22"/>
        </w:rPr>
      </w:pPr>
      <w:r w:rsidRPr="00C601C0">
        <w:rPr>
          <w:rFonts w:ascii="Arial" w:hAnsi="Arial" w:cs="Arial"/>
          <w:bCs/>
          <w:sz w:val="22"/>
          <w:szCs w:val="22"/>
        </w:rPr>
        <w:t xml:space="preserve">I - </w:t>
      </w:r>
      <w:r w:rsidRPr="00C601C0">
        <w:rPr>
          <w:rFonts w:ascii="Arial" w:hAnsi="Arial" w:cs="Arial"/>
          <w:sz w:val="22"/>
          <w:szCs w:val="22"/>
        </w:rPr>
        <w:t>um mesmo sócio ou cotista participe de mais de um fornecedor em um mesmo procedimento de cotação;</w:t>
      </w:r>
    </w:p>
    <w:p w14:paraId="30D08863" w14:textId="77777777" w:rsidR="008B54D7" w:rsidRPr="00C601C0" w:rsidRDefault="008B54D7" w:rsidP="00C601C0">
      <w:pPr>
        <w:tabs>
          <w:tab w:val="left" w:pos="1701"/>
        </w:tabs>
        <w:rPr>
          <w:rFonts w:ascii="Arial" w:hAnsi="Arial" w:cs="Arial"/>
          <w:sz w:val="22"/>
          <w:szCs w:val="22"/>
        </w:rPr>
      </w:pPr>
      <w:r w:rsidRPr="00C601C0">
        <w:rPr>
          <w:rFonts w:ascii="Arial" w:hAnsi="Arial" w:cs="Arial"/>
          <w:bCs/>
          <w:sz w:val="22"/>
          <w:szCs w:val="22"/>
        </w:rPr>
        <w:t xml:space="preserve">II – algum dirigente ou empregado da </w:t>
      </w:r>
      <w:r w:rsidRPr="00C601C0">
        <w:rPr>
          <w:rFonts w:ascii="Arial" w:hAnsi="Arial" w:cs="Arial"/>
          <w:b/>
          <w:sz w:val="22"/>
          <w:szCs w:val="22"/>
        </w:rPr>
        <w:t>CONTRATADA</w:t>
      </w:r>
      <w:r w:rsidRPr="00C601C0">
        <w:rPr>
          <w:rFonts w:ascii="Arial" w:hAnsi="Arial" w:cs="Arial"/>
          <w:bCs/>
          <w:sz w:val="22"/>
          <w:szCs w:val="22"/>
        </w:rPr>
        <w:t xml:space="preserve"> tenha participação societária ou vínculo comercial ou de parentesco até o terceiro grau.</w:t>
      </w:r>
    </w:p>
    <w:p w14:paraId="4B0D05D2"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5.1.9.</w:t>
      </w:r>
      <w:r w:rsidRPr="00C601C0">
        <w:rPr>
          <w:rFonts w:ascii="Arial" w:hAnsi="Arial" w:cs="Arial"/>
          <w:sz w:val="22"/>
          <w:szCs w:val="22"/>
        </w:rPr>
        <w:t xml:space="preserve"> Obter a autorização prévia da </w:t>
      </w:r>
      <w:r w:rsidRPr="00C601C0">
        <w:rPr>
          <w:rFonts w:ascii="Arial" w:hAnsi="Arial" w:cs="Arial"/>
          <w:b/>
          <w:sz w:val="22"/>
          <w:szCs w:val="22"/>
        </w:rPr>
        <w:t>CONTRATANTE</w:t>
      </w:r>
      <w:r w:rsidRPr="00C601C0">
        <w:rPr>
          <w:rFonts w:ascii="Arial" w:hAnsi="Arial" w:cs="Arial"/>
          <w:sz w:val="22"/>
          <w:szCs w:val="22"/>
        </w:rPr>
        <w:t>, por escrito, para realizar despesas com bens e serviços especializados prestados por fornecedores, com veiculação e com qualquer outra despesa relacionada com este contrato.</w:t>
      </w:r>
    </w:p>
    <w:p w14:paraId="4DA52A8C"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601C0">
        <w:rPr>
          <w:rFonts w:ascii="Arial" w:hAnsi="Arial" w:cs="Arial"/>
          <w:b/>
          <w:sz w:val="22"/>
          <w:szCs w:val="22"/>
        </w:rPr>
        <w:t>5.1.9.1</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só poderá reservar e comprar espaço ou tempo publicitário de veículos de divulgação, por ordem e conta da </w:t>
      </w:r>
      <w:r w:rsidRPr="00C601C0">
        <w:rPr>
          <w:rFonts w:ascii="Arial" w:hAnsi="Arial" w:cs="Arial"/>
          <w:b/>
          <w:sz w:val="22"/>
          <w:szCs w:val="22"/>
        </w:rPr>
        <w:t>CONTRATANTE</w:t>
      </w:r>
      <w:r w:rsidRPr="00C601C0">
        <w:rPr>
          <w:rFonts w:ascii="Arial" w:hAnsi="Arial" w:cs="Arial"/>
          <w:sz w:val="22"/>
          <w:szCs w:val="22"/>
        </w:rPr>
        <w:t>, se previamente tiver sido por ela expressamente autorizada.</w:t>
      </w:r>
    </w:p>
    <w:p w14:paraId="545E0DDB"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lastRenderedPageBreak/>
        <w:t>5.1.9.1.1.</w:t>
      </w:r>
      <w:r w:rsidRPr="00C601C0">
        <w:rPr>
          <w:rFonts w:ascii="Arial" w:hAnsi="Arial" w:cs="Arial"/>
          <w:sz w:val="22"/>
          <w:szCs w:val="22"/>
        </w:rPr>
        <w:t xml:space="preserve"> A autorização a que se refere o subitem precedente não exime da </w:t>
      </w:r>
      <w:r w:rsidRPr="00C601C0">
        <w:rPr>
          <w:rFonts w:ascii="Arial" w:hAnsi="Arial" w:cs="Arial"/>
          <w:b/>
          <w:sz w:val="22"/>
          <w:szCs w:val="22"/>
        </w:rPr>
        <w:t>CONTRATADA</w:t>
      </w:r>
      <w:r w:rsidRPr="00C601C0">
        <w:rPr>
          <w:rFonts w:ascii="Arial" w:hAnsi="Arial" w:cs="Arial"/>
          <w:sz w:val="22"/>
          <w:szCs w:val="22"/>
        </w:rPr>
        <w:t xml:space="preserve"> sua responsabilidade pela escolha e inclusão de veículos de divulgação nos planejamentos de mídia por ela apresentados, para as ações publicitárias a serem executadas durante a vigência deste contrato.</w:t>
      </w:r>
    </w:p>
    <w:p w14:paraId="374671F6"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5.1.9.1.2.</w:t>
      </w:r>
      <w:r w:rsidRPr="00C601C0">
        <w:rPr>
          <w:rFonts w:ascii="Arial" w:hAnsi="Arial" w:cs="Arial"/>
          <w:sz w:val="22"/>
          <w:szCs w:val="22"/>
        </w:rPr>
        <w:t xml:space="preserve"> Quando da programação de veículo de divulgação </w:t>
      </w:r>
      <w:r w:rsidRPr="00C601C0">
        <w:rPr>
          <w:rFonts w:ascii="Arial" w:hAnsi="Arial" w:cs="Arial"/>
          <w:i/>
          <w:sz w:val="22"/>
          <w:szCs w:val="22"/>
        </w:rPr>
        <w:t>on-line</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obriga-se a providenciar Termo de Conduta, segundo o qual o veículo se responsabiliza pelos seus conteúdos ou de sites parceiros, declarando estar de acordo com os termos do Marco Civil da Internet, de forma a evitar ações publicitárias da </w:t>
      </w:r>
      <w:r w:rsidRPr="00C601C0">
        <w:rPr>
          <w:rFonts w:ascii="Arial" w:hAnsi="Arial" w:cs="Arial"/>
          <w:b/>
          <w:sz w:val="22"/>
          <w:szCs w:val="22"/>
        </w:rPr>
        <w:t>CONTRATANTE</w:t>
      </w:r>
      <w:r w:rsidRPr="00C601C0">
        <w:rPr>
          <w:rFonts w:ascii="Arial" w:hAnsi="Arial" w:cs="Arial"/>
          <w:sz w:val="22"/>
          <w:szCs w:val="22"/>
        </w:rPr>
        <w:t xml:space="preserve"> em veículos de divulgação que promovam </w:t>
      </w:r>
      <w:proofErr w:type="spellStart"/>
      <w:r w:rsidRPr="00C601C0">
        <w:rPr>
          <w:rFonts w:ascii="Arial" w:hAnsi="Arial" w:cs="Arial"/>
          <w:sz w:val="22"/>
          <w:szCs w:val="22"/>
        </w:rPr>
        <w:t>conteúdos</w:t>
      </w:r>
      <w:proofErr w:type="spellEnd"/>
      <w:r w:rsidRPr="00C601C0">
        <w:rPr>
          <w:rFonts w:ascii="Arial" w:hAnsi="Arial" w:cs="Arial"/>
          <w:sz w:val="22"/>
          <w:szCs w:val="22"/>
        </w:rPr>
        <w:t xml:space="preserve"> ou atividades ilegais. </w:t>
      </w:r>
    </w:p>
    <w:p w14:paraId="248EB752" w14:textId="77777777" w:rsidR="008B54D7" w:rsidRPr="00C601C0" w:rsidRDefault="008B54D7" w:rsidP="00C601C0">
      <w:pPr>
        <w:rPr>
          <w:rFonts w:ascii="Arial" w:hAnsi="Arial" w:cs="Arial"/>
          <w:sz w:val="22"/>
          <w:szCs w:val="22"/>
        </w:rPr>
      </w:pPr>
      <w:r w:rsidRPr="00C601C0">
        <w:rPr>
          <w:rFonts w:ascii="Arial" w:hAnsi="Arial" w:cs="Arial"/>
          <w:b/>
          <w:sz w:val="22"/>
          <w:szCs w:val="22"/>
        </w:rPr>
        <w:t>5.1.10.</w:t>
      </w:r>
      <w:r w:rsidRPr="00C601C0">
        <w:rPr>
          <w:rFonts w:ascii="Arial" w:hAnsi="Arial" w:cs="Arial"/>
          <w:sz w:val="22"/>
          <w:szCs w:val="22"/>
        </w:rPr>
        <w:t xml:space="preserve"> Apresentar à </w:t>
      </w:r>
      <w:r w:rsidRPr="00C601C0">
        <w:rPr>
          <w:rFonts w:ascii="Arial" w:hAnsi="Arial" w:cs="Arial"/>
          <w:b/>
          <w:sz w:val="22"/>
          <w:szCs w:val="22"/>
        </w:rPr>
        <w:t>CONTRATANTE</w:t>
      </w:r>
      <w:r w:rsidRPr="00C601C0">
        <w:rPr>
          <w:rFonts w:ascii="Arial" w:hAnsi="Arial" w:cs="Arial"/>
          <w:sz w:val="22"/>
          <w:szCs w:val="22"/>
        </w:rPr>
        <w:t>, para autorização do plano de mídia de cada ação ou campanha publicitária, relação dos meios, praças e veículos de divulgação dos quais será possível e dos quais se revela impossível obter o relatório de checagem de veiculação, a cargo de empresa independente, para fins do disposto no subitem 11.5, e a(s) justificativa(s) que demonstre(m) tal impossibilidade, com o fim de atender ao disposto no art. 15 da Lei nº 12.232/2010.</w:t>
      </w:r>
    </w:p>
    <w:p w14:paraId="121B8D2C" w14:textId="77777777" w:rsidR="008B54D7" w:rsidRPr="00C601C0" w:rsidRDefault="008B54D7" w:rsidP="00C601C0">
      <w:pPr>
        <w:ind w:hanging="2"/>
        <w:rPr>
          <w:rFonts w:ascii="Arial" w:hAnsi="Arial" w:cs="Arial"/>
          <w:sz w:val="22"/>
          <w:szCs w:val="22"/>
        </w:rPr>
      </w:pPr>
      <w:r w:rsidRPr="00C601C0">
        <w:rPr>
          <w:rFonts w:ascii="Arial" w:hAnsi="Arial" w:cs="Arial"/>
          <w:b/>
          <w:sz w:val="22"/>
          <w:szCs w:val="22"/>
        </w:rPr>
        <w:t>5.1.11.</w:t>
      </w:r>
      <w:r w:rsidRPr="00C601C0">
        <w:rPr>
          <w:rFonts w:ascii="Arial" w:hAnsi="Arial" w:cs="Arial"/>
          <w:sz w:val="22"/>
          <w:szCs w:val="22"/>
        </w:rPr>
        <w:t xml:space="preserve"> Apresentar à </w:t>
      </w:r>
      <w:r w:rsidRPr="00C601C0">
        <w:rPr>
          <w:rFonts w:ascii="Arial" w:hAnsi="Arial" w:cs="Arial"/>
          <w:b/>
          <w:sz w:val="22"/>
          <w:szCs w:val="22"/>
        </w:rPr>
        <w:t>CONTRATANTE</w:t>
      </w:r>
      <w:r w:rsidRPr="00C601C0">
        <w:rPr>
          <w:rFonts w:ascii="Arial" w:hAnsi="Arial" w:cs="Arial"/>
          <w:sz w:val="22"/>
          <w:szCs w:val="22"/>
        </w:rPr>
        <w:t>, como alternativa ao subitem 5.1.10, estudo prévio sobre os meios, praças e veículos de divulgação dos quais será possível e dos quais se revela impossível obter o relatório de checagem de veiculação, a cargo de empresa independente, para fins do disposto no subitem 11.5, e a(s) justificativa(s) que demonstre(m) tal impossibilidade, com o fim de atender ao disposto no art. 15 da Lei nº 12.232/2010.</w:t>
      </w:r>
    </w:p>
    <w:p w14:paraId="4603964B" w14:textId="77777777" w:rsidR="008B54D7" w:rsidRPr="00C601C0" w:rsidRDefault="008B54D7" w:rsidP="00C601C0">
      <w:pPr>
        <w:ind w:hanging="2"/>
        <w:rPr>
          <w:rFonts w:ascii="Arial" w:hAnsi="Arial" w:cs="Arial"/>
          <w:sz w:val="22"/>
          <w:szCs w:val="22"/>
        </w:rPr>
      </w:pPr>
      <w:r w:rsidRPr="00C601C0">
        <w:rPr>
          <w:rFonts w:ascii="Arial" w:hAnsi="Arial" w:cs="Arial"/>
          <w:b/>
          <w:sz w:val="22"/>
          <w:szCs w:val="22"/>
        </w:rPr>
        <w:t>5.1.11.1.</w:t>
      </w:r>
      <w:r w:rsidRPr="00C601C0">
        <w:rPr>
          <w:rFonts w:ascii="Arial" w:hAnsi="Arial" w:cs="Arial"/>
          <w:sz w:val="22"/>
          <w:szCs w:val="22"/>
        </w:rPr>
        <w:t xml:space="preserve"> O estudo de que trata o subitem 5.1.11 deve levar em conta os meios, praças e veículos de divulgação habitualmente programados nos esforços de publicidade da </w:t>
      </w:r>
      <w:r w:rsidRPr="00C601C0">
        <w:rPr>
          <w:rFonts w:ascii="Arial" w:hAnsi="Arial" w:cs="Arial"/>
          <w:b/>
          <w:sz w:val="22"/>
          <w:szCs w:val="22"/>
        </w:rPr>
        <w:t>CONTRATANTE</w:t>
      </w:r>
      <w:r w:rsidRPr="00C601C0">
        <w:rPr>
          <w:rFonts w:ascii="Arial" w:hAnsi="Arial" w:cs="Arial"/>
          <w:sz w:val="22"/>
          <w:szCs w:val="22"/>
        </w:rPr>
        <w:t xml:space="preserve">, com vistas à realização de negociação global entre as partes sobre o que seja oneroso e o que seja suportável para a </w:t>
      </w:r>
      <w:r w:rsidRPr="00C601C0">
        <w:rPr>
          <w:rFonts w:ascii="Arial" w:hAnsi="Arial" w:cs="Arial"/>
          <w:b/>
          <w:sz w:val="22"/>
          <w:szCs w:val="22"/>
        </w:rPr>
        <w:t>CONTRATADA</w:t>
      </w:r>
      <w:r w:rsidRPr="00C601C0">
        <w:rPr>
          <w:rFonts w:ascii="Arial" w:hAnsi="Arial" w:cs="Arial"/>
          <w:sz w:val="22"/>
          <w:szCs w:val="22"/>
        </w:rPr>
        <w:t>.</w:t>
      </w:r>
    </w:p>
    <w:p w14:paraId="12A995C3" w14:textId="77777777" w:rsidR="008B54D7" w:rsidRPr="00C601C0" w:rsidRDefault="008B54D7" w:rsidP="00C601C0">
      <w:pPr>
        <w:ind w:hanging="2"/>
        <w:rPr>
          <w:rFonts w:ascii="Arial" w:hAnsi="Arial" w:cs="Arial"/>
          <w:sz w:val="22"/>
          <w:szCs w:val="22"/>
        </w:rPr>
      </w:pPr>
      <w:r w:rsidRPr="00C601C0">
        <w:rPr>
          <w:rFonts w:ascii="Arial" w:hAnsi="Arial" w:cs="Arial"/>
          <w:b/>
          <w:sz w:val="22"/>
          <w:szCs w:val="22"/>
        </w:rPr>
        <w:t>5.1.11.1.1.</w:t>
      </w:r>
      <w:r w:rsidRPr="00C601C0">
        <w:rPr>
          <w:rFonts w:ascii="Arial" w:hAnsi="Arial" w:cs="Arial"/>
          <w:sz w:val="22"/>
          <w:szCs w:val="22"/>
        </w:rPr>
        <w:t xml:space="preserve"> O resultado da negociação global entre as partes prevista no subitem 5.1.11.1 vigerá para os planos de mídia que vierem a ser aprovados em até 12 (doze) meses da data de assinatura deste contrato.</w:t>
      </w:r>
    </w:p>
    <w:p w14:paraId="0EE31D81" w14:textId="77777777" w:rsidR="008B54D7" w:rsidRPr="00C601C0" w:rsidRDefault="008B54D7" w:rsidP="00C601C0">
      <w:pPr>
        <w:ind w:hanging="2"/>
        <w:rPr>
          <w:rFonts w:ascii="Arial" w:hAnsi="Arial" w:cs="Arial"/>
          <w:sz w:val="22"/>
          <w:szCs w:val="22"/>
        </w:rPr>
      </w:pPr>
      <w:r w:rsidRPr="00C601C0">
        <w:rPr>
          <w:rFonts w:ascii="Arial" w:hAnsi="Arial" w:cs="Arial"/>
          <w:b/>
          <w:sz w:val="22"/>
          <w:szCs w:val="22"/>
        </w:rPr>
        <w:t>5.1.11.1.2.</w:t>
      </w:r>
      <w:r w:rsidRPr="00C601C0">
        <w:rPr>
          <w:rFonts w:ascii="Arial" w:hAnsi="Arial" w:cs="Arial"/>
          <w:sz w:val="22"/>
          <w:szCs w:val="22"/>
        </w:rPr>
        <w:t xml:space="preserve"> Ao final do período de 12 (doze) meses e caso o contrato venha a ser prorrogado, a </w:t>
      </w:r>
      <w:r w:rsidRPr="00C601C0">
        <w:rPr>
          <w:rFonts w:ascii="Arial" w:hAnsi="Arial" w:cs="Arial"/>
          <w:b/>
          <w:sz w:val="22"/>
          <w:szCs w:val="22"/>
        </w:rPr>
        <w:t>CONTRATADA</w:t>
      </w:r>
      <w:r w:rsidRPr="00C601C0">
        <w:rPr>
          <w:rFonts w:ascii="Arial" w:hAnsi="Arial" w:cs="Arial"/>
          <w:sz w:val="22"/>
          <w:szCs w:val="22"/>
        </w:rPr>
        <w:t xml:space="preserve"> apresentará novo estudo, que vigorará durante os 12 (doze) meses seguintes e assim sucessivamente.</w:t>
      </w:r>
    </w:p>
    <w:p w14:paraId="39EF922A" w14:textId="77777777" w:rsidR="008B54D7" w:rsidRPr="00C601C0" w:rsidRDefault="008B54D7" w:rsidP="00C601C0">
      <w:pPr>
        <w:ind w:hanging="2"/>
        <w:rPr>
          <w:rFonts w:ascii="Arial" w:hAnsi="Arial" w:cs="Arial"/>
          <w:sz w:val="22"/>
          <w:szCs w:val="22"/>
        </w:rPr>
      </w:pPr>
      <w:r w:rsidRPr="00C601C0">
        <w:rPr>
          <w:rFonts w:ascii="Arial" w:hAnsi="Arial" w:cs="Arial"/>
          <w:b/>
          <w:sz w:val="22"/>
          <w:szCs w:val="22"/>
        </w:rPr>
        <w:t>5.1.11.1.3.</w:t>
      </w:r>
      <w:r w:rsidRPr="00C601C0">
        <w:rPr>
          <w:rFonts w:ascii="Arial" w:hAnsi="Arial" w:cs="Arial"/>
          <w:sz w:val="22"/>
          <w:szCs w:val="22"/>
        </w:rPr>
        <w:t xml:space="preserve"> Se fato superveniente alterar significativamente as análises e conclusões do estudo mencionado no subitem 5.1.11, a </w:t>
      </w:r>
      <w:r w:rsidRPr="00C601C0">
        <w:rPr>
          <w:rFonts w:ascii="Arial" w:hAnsi="Arial" w:cs="Arial"/>
          <w:b/>
          <w:sz w:val="22"/>
          <w:szCs w:val="22"/>
        </w:rPr>
        <w:t>CONTRATANTE</w:t>
      </w:r>
      <w:r w:rsidRPr="00C601C0">
        <w:rPr>
          <w:rFonts w:ascii="Arial" w:hAnsi="Arial" w:cs="Arial"/>
          <w:sz w:val="22"/>
          <w:szCs w:val="22"/>
        </w:rPr>
        <w:t xml:space="preserve"> poderá solicitar novo estudo à </w:t>
      </w:r>
      <w:r w:rsidRPr="00C601C0">
        <w:rPr>
          <w:rFonts w:ascii="Arial" w:hAnsi="Arial" w:cs="Arial"/>
          <w:b/>
          <w:sz w:val="22"/>
          <w:szCs w:val="22"/>
        </w:rPr>
        <w:t>CONTRATADA</w:t>
      </w:r>
      <w:r w:rsidRPr="00C601C0">
        <w:rPr>
          <w:rFonts w:ascii="Arial" w:hAnsi="Arial" w:cs="Arial"/>
          <w:sz w:val="22"/>
          <w:szCs w:val="22"/>
        </w:rPr>
        <w:t xml:space="preserve"> e, em decorrência, poderá promover nova negociação global e determinar seu novo período de vigência.</w:t>
      </w:r>
    </w:p>
    <w:p w14:paraId="36C726DB" w14:textId="77777777" w:rsidR="008B54D7" w:rsidRPr="00E84499" w:rsidRDefault="008B54D7" w:rsidP="00C601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z w:val="22"/>
          <w:szCs w:val="22"/>
        </w:rPr>
      </w:pPr>
      <w:r w:rsidRPr="00E84499">
        <w:rPr>
          <w:rFonts w:ascii="Arial" w:hAnsi="Arial" w:cs="Arial"/>
          <w:b/>
          <w:sz w:val="22"/>
          <w:szCs w:val="22"/>
        </w:rPr>
        <w:t>5.1.12.</w:t>
      </w:r>
      <w:r w:rsidRPr="00E84499">
        <w:rPr>
          <w:rFonts w:ascii="Arial" w:hAnsi="Arial" w:cs="Arial"/>
          <w:sz w:val="22"/>
          <w:szCs w:val="22"/>
        </w:rPr>
        <w:t xml:space="preserve"> Encaminhar, sempre que solicitado pela </w:t>
      </w:r>
      <w:r w:rsidRPr="00E84499">
        <w:rPr>
          <w:rFonts w:ascii="Arial" w:hAnsi="Arial" w:cs="Arial"/>
          <w:b/>
          <w:sz w:val="22"/>
          <w:szCs w:val="22"/>
        </w:rPr>
        <w:t>CONTRATANTE</w:t>
      </w:r>
      <w:r w:rsidRPr="00E84499">
        <w:rPr>
          <w:rFonts w:ascii="Arial" w:hAnsi="Arial" w:cs="Arial"/>
          <w:sz w:val="22"/>
          <w:szCs w:val="22"/>
        </w:rPr>
        <w:t>, sem ônus para esta, cópia de peças produzidas, desde que não seja para uso em veiculação em mídia paga, nos seguintes formatos:</w:t>
      </w:r>
    </w:p>
    <w:p w14:paraId="112A71FC" w14:textId="77777777" w:rsidR="008B54D7" w:rsidRPr="00E84499" w:rsidRDefault="008B54D7" w:rsidP="00C601C0">
      <w:pPr>
        <w:tabs>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z w:val="22"/>
          <w:szCs w:val="22"/>
        </w:rPr>
      </w:pPr>
      <w:r w:rsidRPr="00E84499">
        <w:rPr>
          <w:rFonts w:ascii="Arial" w:hAnsi="Arial" w:cs="Arial"/>
          <w:bCs/>
          <w:sz w:val="22"/>
          <w:szCs w:val="22"/>
        </w:rPr>
        <w:t>a</w:t>
      </w:r>
      <w:r w:rsidRPr="00E84499">
        <w:rPr>
          <w:rFonts w:ascii="Arial" w:hAnsi="Arial" w:cs="Arial"/>
          <w:sz w:val="22"/>
          <w:szCs w:val="22"/>
        </w:rPr>
        <w:t>) TV e Cinema: cópias em XDCAN, DVD ou arquivos digitais;</w:t>
      </w:r>
    </w:p>
    <w:p w14:paraId="24637C88" w14:textId="77777777" w:rsidR="008B54D7" w:rsidRPr="00E84499" w:rsidRDefault="008B54D7" w:rsidP="00C601C0">
      <w:pPr>
        <w:tabs>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trike/>
          <w:sz w:val="22"/>
          <w:szCs w:val="22"/>
        </w:rPr>
      </w:pPr>
      <w:r w:rsidRPr="00E84499">
        <w:rPr>
          <w:rFonts w:ascii="Arial" w:hAnsi="Arial" w:cs="Arial"/>
          <w:bCs/>
          <w:sz w:val="22"/>
          <w:szCs w:val="22"/>
        </w:rPr>
        <w:t>b</w:t>
      </w:r>
      <w:r w:rsidRPr="00E84499">
        <w:rPr>
          <w:rFonts w:ascii="Arial" w:hAnsi="Arial" w:cs="Arial"/>
          <w:sz w:val="22"/>
          <w:szCs w:val="22"/>
        </w:rPr>
        <w:t>) Internet: arquivos digitais;</w:t>
      </w:r>
    </w:p>
    <w:p w14:paraId="17AD38C9" w14:textId="77777777" w:rsidR="008B54D7" w:rsidRPr="00E84499" w:rsidRDefault="008B54D7" w:rsidP="00C601C0">
      <w:pPr>
        <w:tabs>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z w:val="22"/>
          <w:szCs w:val="22"/>
        </w:rPr>
      </w:pPr>
      <w:r w:rsidRPr="00E84499">
        <w:rPr>
          <w:rFonts w:ascii="Arial" w:hAnsi="Arial" w:cs="Arial"/>
          <w:bCs/>
          <w:sz w:val="22"/>
          <w:szCs w:val="22"/>
        </w:rPr>
        <w:t>c</w:t>
      </w:r>
      <w:r w:rsidRPr="00E84499">
        <w:rPr>
          <w:rFonts w:ascii="Arial" w:hAnsi="Arial" w:cs="Arial"/>
          <w:sz w:val="22"/>
          <w:szCs w:val="22"/>
        </w:rPr>
        <w:t>) Rádio: arquivos digitais;</w:t>
      </w:r>
    </w:p>
    <w:p w14:paraId="6B684684" w14:textId="016E3D19" w:rsidR="008B54D7" w:rsidRPr="00E84499" w:rsidRDefault="008B54D7" w:rsidP="00C601C0">
      <w:pPr>
        <w:pStyle w:val="Rodap"/>
        <w:tabs>
          <w:tab w:val="left" w:pos="1560"/>
          <w:tab w:val="left" w:pos="1701"/>
        </w:tabs>
        <w:ind w:right="72"/>
        <w:rPr>
          <w:rFonts w:ascii="Arial" w:hAnsi="Arial" w:cs="Arial"/>
          <w:sz w:val="22"/>
          <w:szCs w:val="22"/>
        </w:rPr>
      </w:pPr>
      <w:r w:rsidRPr="00E84499">
        <w:rPr>
          <w:rFonts w:ascii="Arial" w:hAnsi="Arial" w:cs="Arial"/>
          <w:bCs/>
          <w:sz w:val="22"/>
          <w:szCs w:val="22"/>
        </w:rPr>
        <w:t>d</w:t>
      </w:r>
      <w:r w:rsidRPr="00E84499">
        <w:rPr>
          <w:rFonts w:ascii="Arial" w:hAnsi="Arial" w:cs="Arial"/>
          <w:sz w:val="22"/>
          <w:szCs w:val="22"/>
        </w:rPr>
        <w:t xml:space="preserve">) Mídia impressa e material publicitário: arquivos digitais em alta resolução, abertos </w:t>
      </w:r>
      <w:r w:rsidR="00C2486A" w:rsidRPr="00E84499">
        <w:rPr>
          <w:rFonts w:ascii="Arial" w:hAnsi="Arial" w:cs="Arial"/>
          <w:sz w:val="22"/>
          <w:szCs w:val="22"/>
        </w:rPr>
        <w:t>e</w:t>
      </w:r>
      <w:r w:rsidRPr="00E84499">
        <w:rPr>
          <w:rFonts w:ascii="Arial" w:hAnsi="Arial" w:cs="Arial"/>
          <w:sz w:val="22"/>
          <w:szCs w:val="22"/>
        </w:rPr>
        <w:t xml:space="preserve"> finalizados.</w:t>
      </w:r>
    </w:p>
    <w:p w14:paraId="1A662B71" w14:textId="77777777" w:rsidR="008B54D7" w:rsidRPr="00E84499" w:rsidRDefault="008B54D7" w:rsidP="00C601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z w:val="22"/>
          <w:szCs w:val="22"/>
        </w:rPr>
      </w:pPr>
      <w:r w:rsidRPr="00E84499">
        <w:rPr>
          <w:rFonts w:ascii="Arial" w:hAnsi="Arial" w:cs="Arial"/>
          <w:b/>
          <w:bCs/>
          <w:sz w:val="22"/>
          <w:szCs w:val="22"/>
        </w:rPr>
        <w:t>5.1.12.1</w:t>
      </w:r>
      <w:r w:rsidRPr="00E84499">
        <w:rPr>
          <w:rFonts w:ascii="Arial" w:hAnsi="Arial" w:cs="Arial"/>
          <w:b/>
          <w:sz w:val="22"/>
          <w:szCs w:val="22"/>
        </w:rPr>
        <w:t>.</w:t>
      </w:r>
      <w:r w:rsidRPr="00E84499">
        <w:rPr>
          <w:rFonts w:ascii="Arial" w:hAnsi="Arial" w:cs="Arial"/>
          <w:sz w:val="22"/>
          <w:szCs w:val="22"/>
        </w:rPr>
        <w:t xml:space="preserve"> As peças poderão ser agrupadas em um mesmo DVD, caso atenda à solicitação da </w:t>
      </w:r>
      <w:r w:rsidRPr="00E84499">
        <w:rPr>
          <w:rFonts w:ascii="Arial" w:hAnsi="Arial" w:cs="Arial"/>
          <w:b/>
          <w:sz w:val="22"/>
          <w:szCs w:val="22"/>
        </w:rPr>
        <w:t>CONTRATANTE</w:t>
      </w:r>
      <w:r w:rsidRPr="00E84499">
        <w:rPr>
          <w:rFonts w:ascii="Arial" w:hAnsi="Arial" w:cs="Arial"/>
          <w:sz w:val="22"/>
          <w:szCs w:val="22"/>
        </w:rPr>
        <w:t>.</w:t>
      </w:r>
    </w:p>
    <w:p w14:paraId="5FD2BD62" w14:textId="77777777" w:rsidR="008B54D7" w:rsidRPr="00C601C0" w:rsidRDefault="008B54D7" w:rsidP="00C601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napToGrid w:val="0"/>
          <w:sz w:val="22"/>
          <w:szCs w:val="22"/>
        </w:rPr>
      </w:pPr>
      <w:r w:rsidRPr="00C601C0">
        <w:rPr>
          <w:rFonts w:ascii="Arial" w:hAnsi="Arial" w:cs="Arial"/>
          <w:b/>
          <w:sz w:val="22"/>
          <w:szCs w:val="22"/>
        </w:rPr>
        <w:t xml:space="preserve">5.1.13. </w:t>
      </w:r>
      <w:r w:rsidRPr="00C601C0">
        <w:rPr>
          <w:rFonts w:ascii="Arial" w:hAnsi="Arial" w:cs="Arial"/>
          <w:sz w:val="22"/>
          <w:szCs w:val="22"/>
        </w:rPr>
        <w:t xml:space="preserve">Prestar os seguintes serviços à </w:t>
      </w:r>
      <w:r w:rsidRPr="00C601C0">
        <w:rPr>
          <w:rFonts w:ascii="Arial" w:hAnsi="Arial" w:cs="Arial"/>
          <w:b/>
          <w:sz w:val="22"/>
          <w:szCs w:val="22"/>
        </w:rPr>
        <w:t>CONTRATANTE</w:t>
      </w:r>
      <w:r w:rsidRPr="00C601C0">
        <w:rPr>
          <w:rFonts w:ascii="Arial" w:hAnsi="Arial" w:cs="Arial"/>
          <w:sz w:val="22"/>
          <w:szCs w:val="22"/>
        </w:rPr>
        <w:t xml:space="preserve">, </w:t>
      </w:r>
      <w:r w:rsidRPr="00C601C0">
        <w:rPr>
          <w:rFonts w:ascii="Arial" w:hAnsi="Arial" w:cs="Arial"/>
          <w:snapToGrid w:val="0"/>
          <w:sz w:val="22"/>
          <w:szCs w:val="22"/>
        </w:rPr>
        <w:t>como resultado da concorrência que deu origem a este instrumento, a suas expensas:</w:t>
      </w:r>
      <w:r w:rsidRPr="00C601C0">
        <w:rPr>
          <w:rFonts w:ascii="Arial" w:hAnsi="Arial" w:cs="Arial"/>
          <w:sz w:val="22"/>
          <w:szCs w:val="22"/>
        </w:rPr>
        <w:t xml:space="preserve"> </w:t>
      </w:r>
    </w:p>
    <w:p w14:paraId="32B84F97" w14:textId="77777777" w:rsidR="008B54D7" w:rsidRPr="00C601C0" w:rsidRDefault="008B54D7" w:rsidP="00C601C0">
      <w:pPr>
        <w:pStyle w:val="Corpodetexto"/>
        <w:tabs>
          <w:tab w:val="left" w:pos="1701"/>
        </w:tabs>
        <w:spacing w:after="0" w:line="276" w:lineRule="auto"/>
        <w:jc w:val="both"/>
        <w:rPr>
          <w:rFonts w:ascii="Arial" w:hAnsi="Arial" w:cs="Arial"/>
          <w:sz w:val="22"/>
          <w:szCs w:val="22"/>
        </w:rPr>
      </w:pPr>
      <w:r w:rsidRPr="00C601C0">
        <w:rPr>
          <w:rFonts w:ascii="Arial" w:hAnsi="Arial" w:cs="Arial"/>
          <w:sz w:val="22"/>
          <w:szCs w:val="22"/>
        </w:rPr>
        <w:lastRenderedPageBreak/>
        <w:t xml:space="preserve">a) manutenção de acervo da propaganda da </w:t>
      </w:r>
      <w:r w:rsidRPr="00C601C0">
        <w:rPr>
          <w:rFonts w:ascii="Arial" w:hAnsi="Arial" w:cs="Arial"/>
          <w:b/>
          <w:sz w:val="22"/>
          <w:szCs w:val="22"/>
        </w:rPr>
        <w:t>CONTRATANTE</w:t>
      </w:r>
      <w:r w:rsidRPr="00C601C0">
        <w:rPr>
          <w:rFonts w:ascii="Arial" w:hAnsi="Arial" w:cs="Arial"/>
          <w:sz w:val="22"/>
          <w:szCs w:val="22"/>
        </w:rPr>
        <w:t>, em meio virtual, com as peças produzidas durante a execução deste contrato e as respectivas informações referentes a direitos autorais e prazos de validade desses direitos;</w:t>
      </w:r>
    </w:p>
    <w:p w14:paraId="63D2186A" w14:textId="77777777" w:rsidR="008B54D7" w:rsidRPr="00C601C0" w:rsidRDefault="008B54D7" w:rsidP="00C601C0">
      <w:pPr>
        <w:pStyle w:val="Corpodetexto"/>
        <w:tabs>
          <w:tab w:val="left" w:pos="1701"/>
        </w:tabs>
        <w:spacing w:after="0" w:line="276" w:lineRule="auto"/>
        <w:jc w:val="both"/>
        <w:rPr>
          <w:rFonts w:ascii="Arial" w:hAnsi="Arial" w:cs="Arial"/>
          <w:sz w:val="22"/>
          <w:szCs w:val="22"/>
        </w:rPr>
      </w:pPr>
      <w:r w:rsidRPr="00C601C0">
        <w:rPr>
          <w:rFonts w:ascii="Arial" w:hAnsi="Arial" w:cs="Arial"/>
          <w:sz w:val="22"/>
          <w:szCs w:val="22"/>
        </w:rPr>
        <w:t>b) manutenção de banco de imagens, com as fotos e imagens produzidas durante a execução deste contrato e as respectivas informações referentes a direitos autorais e prazos de validade desses direitos.</w:t>
      </w:r>
    </w:p>
    <w:p w14:paraId="0DFF7C11"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b/>
          <w:sz w:val="22"/>
          <w:szCs w:val="22"/>
        </w:rPr>
        <w:t>5.1.13.1.</w:t>
      </w:r>
      <w:r w:rsidRPr="00C601C0">
        <w:rPr>
          <w:rFonts w:ascii="Arial" w:hAnsi="Arial" w:cs="Arial"/>
          <w:sz w:val="22"/>
          <w:szCs w:val="22"/>
        </w:rPr>
        <w:t xml:space="preserve"> O acesso ao acervo virtual será feito exclusivamente pela agência e a </w:t>
      </w:r>
      <w:r w:rsidRPr="00C601C0">
        <w:rPr>
          <w:rFonts w:ascii="Arial" w:hAnsi="Arial" w:cs="Arial"/>
          <w:b/>
          <w:sz w:val="22"/>
          <w:szCs w:val="22"/>
        </w:rPr>
        <w:t>CONTRATANTE</w:t>
      </w:r>
      <w:r w:rsidRPr="00C601C0">
        <w:rPr>
          <w:rFonts w:ascii="Arial" w:hAnsi="Arial" w:cs="Arial"/>
          <w:sz w:val="22"/>
          <w:szCs w:val="22"/>
        </w:rPr>
        <w:t>, reservada a esta a faculdade de liberar seu uso a quem lhe aprouver.</w:t>
      </w:r>
    </w:p>
    <w:p w14:paraId="1D475EB0"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5.1.14.</w:t>
      </w:r>
      <w:r w:rsidRPr="00C601C0">
        <w:rPr>
          <w:rFonts w:ascii="Arial" w:hAnsi="Arial" w:cs="Arial"/>
          <w:sz w:val="22"/>
          <w:szCs w:val="22"/>
        </w:rPr>
        <w:t xml:space="preserve"> Manter, durante o período de, no mínimo, 05 (cinco) anos, após a extinção deste contrato, acervo comprobatório da totalidade dos serviços prestados, compreendendo as peças e os materiais produzidos, com informações relativas aos prazos de cessão dos direitos autorais vinculados, independentemente do disposto nos subitens 5.1.12. </w:t>
      </w:r>
      <w:proofErr w:type="gramStart"/>
      <w:r w:rsidRPr="00C601C0">
        <w:rPr>
          <w:rFonts w:ascii="Arial" w:hAnsi="Arial" w:cs="Arial"/>
          <w:sz w:val="22"/>
          <w:szCs w:val="22"/>
        </w:rPr>
        <w:t>e</w:t>
      </w:r>
      <w:proofErr w:type="gramEnd"/>
      <w:r w:rsidRPr="00C601C0">
        <w:rPr>
          <w:rFonts w:ascii="Arial" w:hAnsi="Arial" w:cs="Arial"/>
          <w:sz w:val="22"/>
          <w:szCs w:val="22"/>
        </w:rPr>
        <w:t xml:space="preserve"> 5.1.13.</w:t>
      </w:r>
    </w:p>
    <w:p w14:paraId="5608367D" w14:textId="77777777" w:rsidR="008B54D7" w:rsidRPr="00C601C0" w:rsidRDefault="008B54D7" w:rsidP="00C601C0">
      <w:pPr>
        <w:tabs>
          <w:tab w:val="left" w:pos="141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5.1.15.</w:t>
      </w:r>
      <w:r w:rsidRPr="00C601C0">
        <w:rPr>
          <w:rFonts w:ascii="Arial" w:hAnsi="Arial" w:cs="Arial"/>
          <w:sz w:val="22"/>
          <w:szCs w:val="22"/>
        </w:rPr>
        <w:t xml:space="preserve"> Orientar a produção e a impressão das peças gráficas aprovadas pela </w:t>
      </w:r>
      <w:r w:rsidRPr="00C601C0">
        <w:rPr>
          <w:rFonts w:ascii="Arial" w:hAnsi="Arial" w:cs="Arial"/>
          <w:b/>
          <w:sz w:val="22"/>
          <w:szCs w:val="22"/>
        </w:rPr>
        <w:t>CONTRATANTE</w:t>
      </w:r>
      <w:r w:rsidRPr="00C601C0">
        <w:rPr>
          <w:rFonts w:ascii="Arial" w:hAnsi="Arial" w:cs="Arial"/>
          <w:sz w:val="22"/>
          <w:szCs w:val="22"/>
        </w:rPr>
        <w:t>.</w:t>
      </w:r>
    </w:p>
    <w:p w14:paraId="141F4E3A"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 xml:space="preserve">5.1.16. </w:t>
      </w:r>
      <w:r w:rsidRPr="00C601C0">
        <w:rPr>
          <w:rFonts w:ascii="Arial" w:hAnsi="Arial" w:cs="Arial"/>
          <w:sz w:val="22"/>
          <w:szCs w:val="22"/>
        </w:rPr>
        <w:t xml:space="preserve">Entregar à </w:t>
      </w:r>
      <w:r w:rsidRPr="00C601C0">
        <w:rPr>
          <w:rFonts w:ascii="Arial" w:hAnsi="Arial" w:cs="Arial"/>
          <w:b/>
          <w:sz w:val="22"/>
          <w:szCs w:val="22"/>
        </w:rPr>
        <w:t>CONTRATANTE</w:t>
      </w:r>
      <w:r w:rsidRPr="00C601C0">
        <w:rPr>
          <w:rFonts w:ascii="Arial" w:hAnsi="Arial" w:cs="Arial"/>
          <w:sz w:val="22"/>
          <w:szCs w:val="22"/>
        </w:rPr>
        <w:t>, até o dia 10 (dez) do mês subsequente, relatório das despesas de produção e veiculação autorizadas no mês anterior e relatório dos serviços em andamento, estes com os dados mais relevantes para avaliação de seu estágio.</w:t>
      </w:r>
    </w:p>
    <w:p w14:paraId="1008C15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5.1.17.</w:t>
      </w:r>
      <w:r w:rsidRPr="00C601C0">
        <w:rPr>
          <w:rFonts w:ascii="Arial" w:hAnsi="Arial" w:cs="Arial"/>
          <w:sz w:val="22"/>
          <w:szCs w:val="22"/>
        </w:rPr>
        <w:tab/>
        <w:t xml:space="preserve">Registrar em relatórios de atendimento todas as reuniões de serviço realizadas com a </w:t>
      </w:r>
      <w:r w:rsidRPr="00C601C0">
        <w:rPr>
          <w:rFonts w:ascii="Arial" w:hAnsi="Arial" w:cs="Arial"/>
          <w:b/>
          <w:sz w:val="22"/>
          <w:szCs w:val="22"/>
        </w:rPr>
        <w:t>CONTRATADA</w:t>
      </w:r>
      <w:r w:rsidRPr="00C601C0">
        <w:rPr>
          <w:rFonts w:ascii="Arial" w:hAnsi="Arial" w:cs="Arial"/>
          <w:sz w:val="22"/>
          <w:szCs w:val="22"/>
        </w:rPr>
        <w:t xml:space="preserve"> e as mensagens eletrônicas mais relevantes sobre as demandas de serviços, permutadas entre a </w:t>
      </w:r>
      <w:r w:rsidRPr="00C601C0">
        <w:rPr>
          <w:rFonts w:ascii="Arial" w:hAnsi="Arial" w:cs="Arial"/>
          <w:b/>
          <w:sz w:val="22"/>
          <w:szCs w:val="22"/>
        </w:rPr>
        <w:t>CONTRATANTE</w:t>
      </w:r>
      <w:r w:rsidRPr="00C601C0">
        <w:rPr>
          <w:rFonts w:ascii="Arial" w:hAnsi="Arial" w:cs="Arial"/>
          <w:sz w:val="22"/>
          <w:szCs w:val="22"/>
        </w:rPr>
        <w:t xml:space="preserve"> e a </w:t>
      </w:r>
      <w:r w:rsidRPr="00C601C0">
        <w:rPr>
          <w:rFonts w:ascii="Arial" w:hAnsi="Arial" w:cs="Arial"/>
          <w:b/>
          <w:sz w:val="22"/>
          <w:szCs w:val="22"/>
        </w:rPr>
        <w:t>CONTRATADA</w:t>
      </w:r>
      <w:r w:rsidRPr="00C601C0">
        <w:rPr>
          <w:rFonts w:ascii="Arial" w:hAnsi="Arial" w:cs="Arial"/>
          <w:sz w:val="22"/>
          <w:szCs w:val="22"/>
        </w:rPr>
        <w:t>, com o objetivo de tornar transparentes os entendimentos havidos e também para que ambos tomem as providências necessárias ao desempenho de suas tarefas e responsabilidades.</w:t>
      </w:r>
    </w:p>
    <w:p w14:paraId="3AEEF2C3"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 xml:space="preserve">5.1.17.1. </w:t>
      </w:r>
      <w:r w:rsidRPr="00C601C0">
        <w:rPr>
          <w:rFonts w:ascii="Arial" w:hAnsi="Arial" w:cs="Arial"/>
          <w:sz w:val="22"/>
          <w:szCs w:val="22"/>
        </w:rPr>
        <w:t xml:space="preserve">O relatório sobre reunião de serviço será enviado pela </w:t>
      </w:r>
      <w:r w:rsidRPr="00C601C0">
        <w:rPr>
          <w:rFonts w:ascii="Arial" w:hAnsi="Arial" w:cs="Arial"/>
          <w:b/>
          <w:sz w:val="22"/>
          <w:szCs w:val="22"/>
        </w:rPr>
        <w:t>CONTRATADA</w:t>
      </w:r>
      <w:r w:rsidRPr="00C601C0">
        <w:rPr>
          <w:rFonts w:ascii="Arial" w:hAnsi="Arial" w:cs="Arial"/>
          <w:sz w:val="22"/>
          <w:szCs w:val="22"/>
        </w:rPr>
        <w:t xml:space="preserve"> à </w:t>
      </w:r>
      <w:r w:rsidRPr="00C601C0">
        <w:rPr>
          <w:rFonts w:ascii="Arial" w:hAnsi="Arial" w:cs="Arial"/>
          <w:b/>
          <w:sz w:val="22"/>
          <w:szCs w:val="22"/>
        </w:rPr>
        <w:t>CONTRATANTE</w:t>
      </w:r>
      <w:r w:rsidRPr="00C601C0">
        <w:rPr>
          <w:rFonts w:ascii="Arial" w:hAnsi="Arial" w:cs="Arial"/>
          <w:sz w:val="22"/>
          <w:szCs w:val="22"/>
        </w:rPr>
        <w:t xml:space="preserve"> após sua realização e o relatório com o teor das mensagens eletrônicas mais relevantes serão enviado quinzenalmente.</w:t>
      </w:r>
    </w:p>
    <w:p w14:paraId="7BE404D8"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 xml:space="preserve">5.1.17.2. </w:t>
      </w:r>
      <w:r w:rsidRPr="00C601C0">
        <w:rPr>
          <w:rFonts w:ascii="Arial" w:hAnsi="Arial" w:cs="Arial"/>
          <w:sz w:val="22"/>
          <w:szCs w:val="22"/>
        </w:rPr>
        <w:t xml:space="preserve">Se houver incorreção no registro dos assuntos tratados, a </w:t>
      </w:r>
      <w:r w:rsidRPr="00C601C0">
        <w:rPr>
          <w:rFonts w:ascii="Arial" w:hAnsi="Arial" w:cs="Arial"/>
          <w:b/>
          <w:sz w:val="22"/>
          <w:szCs w:val="22"/>
        </w:rPr>
        <w:t>CONTRATANTE</w:t>
      </w:r>
      <w:r w:rsidRPr="00C601C0">
        <w:rPr>
          <w:rFonts w:ascii="Arial" w:hAnsi="Arial" w:cs="Arial"/>
          <w:sz w:val="22"/>
          <w:szCs w:val="22"/>
        </w:rPr>
        <w:t xml:space="preserve"> solicitará a necessária correção, no prazo máximo de 03 (três) dias úteis, a contar da data do recebimento do respectivo relatório.</w:t>
      </w:r>
    </w:p>
    <w:p w14:paraId="759AC2C9"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 xml:space="preserve">5.1.18. </w:t>
      </w:r>
      <w:r w:rsidRPr="00C601C0">
        <w:rPr>
          <w:rFonts w:ascii="Arial" w:hAnsi="Arial" w:cs="Arial"/>
          <w:sz w:val="22"/>
          <w:szCs w:val="22"/>
        </w:rPr>
        <w:t xml:space="preserve">Tomar providências, imediatamente, em casos de alterações, rejeições, cancelamentos ou interrupções de um ou mais serviços, mediante comunicação da </w:t>
      </w:r>
      <w:r w:rsidRPr="00C601C0">
        <w:rPr>
          <w:rFonts w:ascii="Arial" w:hAnsi="Arial" w:cs="Arial"/>
          <w:b/>
          <w:sz w:val="22"/>
          <w:szCs w:val="22"/>
        </w:rPr>
        <w:t>CONTRATANTE</w:t>
      </w:r>
      <w:r w:rsidRPr="00C601C0">
        <w:rPr>
          <w:rFonts w:ascii="Arial" w:hAnsi="Arial" w:cs="Arial"/>
          <w:sz w:val="22"/>
          <w:szCs w:val="22"/>
        </w:rPr>
        <w:t xml:space="preserve">, respeitadas as obrigações contratuais já assumidas com fornecedores de bens e de serviços especializados e com veículos de divulgação, bem como os honorários da </w:t>
      </w:r>
      <w:r w:rsidRPr="00C601C0">
        <w:rPr>
          <w:rFonts w:ascii="Arial" w:hAnsi="Arial" w:cs="Arial"/>
          <w:b/>
          <w:sz w:val="22"/>
          <w:szCs w:val="22"/>
        </w:rPr>
        <w:t>CONTRATADA</w:t>
      </w:r>
      <w:r w:rsidRPr="00C601C0">
        <w:rPr>
          <w:rFonts w:ascii="Arial" w:hAnsi="Arial" w:cs="Arial"/>
          <w:sz w:val="22"/>
          <w:szCs w:val="22"/>
        </w:rPr>
        <w:t xml:space="preserve"> pelos serviços realizados até a data dessas ocorrências, desde que não causadas pela própria </w:t>
      </w:r>
      <w:r w:rsidRPr="00C601C0">
        <w:rPr>
          <w:rFonts w:ascii="Arial" w:hAnsi="Arial" w:cs="Arial"/>
          <w:b/>
          <w:sz w:val="22"/>
          <w:szCs w:val="22"/>
        </w:rPr>
        <w:t>CONTRATADA</w:t>
      </w:r>
      <w:r w:rsidRPr="00C601C0">
        <w:rPr>
          <w:rFonts w:ascii="Arial" w:hAnsi="Arial" w:cs="Arial"/>
          <w:sz w:val="22"/>
          <w:szCs w:val="22"/>
        </w:rPr>
        <w:t xml:space="preserve"> ou pelos fornecedores e veículos por ela contratados.</w:t>
      </w:r>
    </w:p>
    <w:p w14:paraId="4D2F7DA6"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5.1.19.</w:t>
      </w:r>
      <w:r w:rsidRPr="00C601C0">
        <w:rPr>
          <w:rFonts w:ascii="Arial" w:hAnsi="Arial" w:cs="Arial"/>
          <w:sz w:val="22"/>
          <w:szCs w:val="22"/>
        </w:rPr>
        <w:t xml:space="preserve"> Não divulgar informações acerca da prestação dos serviços objeto deste contrato, que envolvam o nome da </w:t>
      </w:r>
      <w:r w:rsidRPr="00C601C0">
        <w:rPr>
          <w:rFonts w:ascii="Arial" w:hAnsi="Arial" w:cs="Arial"/>
          <w:b/>
          <w:sz w:val="22"/>
          <w:szCs w:val="22"/>
        </w:rPr>
        <w:t>CONTRATANTE</w:t>
      </w:r>
      <w:r w:rsidRPr="00C601C0">
        <w:rPr>
          <w:rFonts w:ascii="Arial" w:hAnsi="Arial" w:cs="Arial"/>
          <w:sz w:val="22"/>
          <w:szCs w:val="22"/>
        </w:rPr>
        <w:t>, sem sua prévia e expressa autorização.</w:t>
      </w:r>
    </w:p>
    <w:p w14:paraId="31F4210C"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5.1.20.</w:t>
      </w:r>
      <w:r w:rsidRPr="00C601C0">
        <w:rPr>
          <w:rFonts w:ascii="Arial" w:hAnsi="Arial" w:cs="Arial"/>
          <w:sz w:val="22"/>
          <w:szCs w:val="22"/>
        </w:rPr>
        <w:t xml:space="preserve"> Prestar esclarecimentos à </w:t>
      </w:r>
      <w:r w:rsidRPr="00C601C0">
        <w:rPr>
          <w:rFonts w:ascii="Arial" w:hAnsi="Arial" w:cs="Arial"/>
          <w:b/>
          <w:sz w:val="22"/>
          <w:szCs w:val="22"/>
        </w:rPr>
        <w:t>CONTRATANTE</w:t>
      </w:r>
      <w:r w:rsidRPr="00C601C0">
        <w:rPr>
          <w:rFonts w:ascii="Arial" w:hAnsi="Arial" w:cs="Arial"/>
          <w:sz w:val="22"/>
          <w:szCs w:val="22"/>
        </w:rPr>
        <w:t xml:space="preserve"> sobre eventuais atos ou fatos desabonadores noticiados que envolvam a </w:t>
      </w:r>
      <w:r w:rsidRPr="00C601C0">
        <w:rPr>
          <w:rFonts w:ascii="Arial" w:hAnsi="Arial" w:cs="Arial"/>
          <w:b/>
          <w:sz w:val="22"/>
          <w:szCs w:val="22"/>
        </w:rPr>
        <w:t>CONTRATADA</w:t>
      </w:r>
      <w:r w:rsidRPr="00C601C0">
        <w:rPr>
          <w:rFonts w:ascii="Arial" w:hAnsi="Arial" w:cs="Arial"/>
          <w:sz w:val="22"/>
          <w:szCs w:val="22"/>
        </w:rPr>
        <w:t>, independentemente de solicitação.</w:t>
      </w:r>
    </w:p>
    <w:p w14:paraId="7DA497BB" w14:textId="77777777" w:rsidR="008B54D7" w:rsidRPr="00C601C0" w:rsidRDefault="008B54D7" w:rsidP="00C601C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5.1.21.</w:t>
      </w:r>
      <w:r w:rsidRPr="00C601C0">
        <w:rPr>
          <w:rFonts w:ascii="Arial" w:hAnsi="Arial" w:cs="Arial"/>
          <w:sz w:val="22"/>
          <w:szCs w:val="22"/>
        </w:rPr>
        <w:t xml:space="preserve"> Não caucionar ou utilizar o presente contrato como garantia para qualquer operação financeira.</w:t>
      </w:r>
    </w:p>
    <w:p w14:paraId="2E5DE0FD" w14:textId="77777777" w:rsidR="008B54D7" w:rsidRPr="00C601C0" w:rsidRDefault="008B54D7" w:rsidP="00C601C0">
      <w:pPr>
        <w:rPr>
          <w:rFonts w:ascii="Arial" w:hAnsi="Arial" w:cs="Arial"/>
          <w:sz w:val="22"/>
          <w:szCs w:val="22"/>
        </w:rPr>
      </w:pPr>
      <w:r w:rsidRPr="00C601C0">
        <w:rPr>
          <w:rFonts w:ascii="Arial" w:hAnsi="Arial" w:cs="Arial"/>
          <w:b/>
          <w:sz w:val="22"/>
          <w:szCs w:val="22"/>
        </w:rPr>
        <w:t>5.1.22.</w:t>
      </w:r>
      <w:r w:rsidRPr="00C601C0">
        <w:rPr>
          <w:rFonts w:ascii="Arial" w:hAnsi="Arial" w:cs="Arial"/>
          <w:sz w:val="22"/>
          <w:szCs w:val="22"/>
        </w:rPr>
        <w:t xml:space="preserve"> Manter, durante a execução deste contrato, todas as condições de habilitação e qualificação, exigidas na concorrência que deu origem a este instrumento, incluída a certificação de qualificação técnica de funcionamento de que trata o § 1º do art. 4º da Lei nº 12.232/2010.</w:t>
      </w:r>
    </w:p>
    <w:p w14:paraId="628D0DB8"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lastRenderedPageBreak/>
        <w:t>5.1.23.</w:t>
      </w:r>
      <w:r w:rsidRPr="00C601C0">
        <w:rPr>
          <w:rFonts w:ascii="Arial" w:hAnsi="Arial" w:cs="Arial"/>
          <w:sz w:val="22"/>
          <w:szCs w:val="22"/>
        </w:rPr>
        <w:t xml:space="preserve"> Cumprir todas as leis e posturas, federais, estaduais e municipais pertinentes e responsabilizar-se por todos os prejuízos decorrentes de infrações a que houver dado causa, bem assim, quando for o caso, a legislação estrangeira com relação a trabalhos realizados ou distribuídos no exterior.</w:t>
      </w:r>
    </w:p>
    <w:p w14:paraId="58543471"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5.1.24.</w:t>
      </w:r>
      <w:r w:rsidRPr="00C601C0">
        <w:rPr>
          <w:rFonts w:ascii="Arial" w:hAnsi="Arial" w:cs="Arial"/>
          <w:sz w:val="22"/>
          <w:szCs w:val="22"/>
        </w:rPr>
        <w:t xml:space="preserve"> Cumprir a legislação trabalhista e securitária com relação a seus empregados e, quando for o caso, com relação aos empregados de fornecedores de bens e de serviços especializados contratados.</w:t>
      </w:r>
    </w:p>
    <w:p w14:paraId="316CC2C5"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5.1.25.</w:t>
      </w:r>
      <w:r w:rsidRPr="00C601C0">
        <w:rPr>
          <w:rFonts w:ascii="Arial" w:hAnsi="Arial" w:cs="Arial"/>
          <w:sz w:val="22"/>
          <w:szCs w:val="22"/>
        </w:rPr>
        <w:t xml:space="preserve"> 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 no que lhe estiver afeto.</w:t>
      </w:r>
    </w:p>
    <w:p w14:paraId="3478D2BD"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5.1.26.</w:t>
      </w:r>
      <w:r w:rsidRPr="00C601C0">
        <w:rPr>
          <w:rFonts w:ascii="Arial" w:hAnsi="Arial" w:cs="Arial"/>
          <w:sz w:val="22"/>
          <w:szCs w:val="22"/>
        </w:rPr>
        <w:t xml:space="preserve"> Responsabilizar-se por recolhimentos indevidos ou pela omissão total ou parcial nos recolhimentos de tributos que incidam ou venham a incidir sobre os serviços contratados e por ela executados.</w:t>
      </w:r>
    </w:p>
    <w:p w14:paraId="1A3967F7"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5.1.27.</w:t>
      </w:r>
      <w:r w:rsidRPr="00C601C0">
        <w:rPr>
          <w:rFonts w:ascii="Arial" w:hAnsi="Arial" w:cs="Arial"/>
          <w:sz w:val="22"/>
          <w:szCs w:val="22"/>
        </w:rPr>
        <w:t xml:space="preserve"> Apresentar, quando solicitado pela </w:t>
      </w:r>
      <w:r w:rsidRPr="00C601C0">
        <w:rPr>
          <w:rFonts w:ascii="Arial" w:hAnsi="Arial" w:cs="Arial"/>
          <w:b/>
          <w:sz w:val="22"/>
          <w:szCs w:val="22"/>
        </w:rPr>
        <w:t>CONTRATANTE</w:t>
      </w:r>
      <w:r w:rsidRPr="00C601C0">
        <w:rPr>
          <w:rFonts w:ascii="Arial" w:hAnsi="Arial" w:cs="Arial"/>
          <w:sz w:val="22"/>
          <w:szCs w:val="22"/>
        </w:rPr>
        <w:t>, a comprovação de estarem sendo satisfeitos todos os seus encargos e obrigações trabalhistas, previdenciários e fiscais.</w:t>
      </w:r>
    </w:p>
    <w:p w14:paraId="27563743"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5.1.28.</w:t>
      </w:r>
      <w:r w:rsidRPr="00C601C0">
        <w:rPr>
          <w:rFonts w:ascii="Arial" w:hAnsi="Arial" w:cs="Arial"/>
          <w:sz w:val="22"/>
          <w:szCs w:val="22"/>
        </w:rPr>
        <w:t xml:space="preserve"> Executar todos os contratos, tácitos ou expressos, firmados com fornecedores de bens e de serviços especializados e com veículos de divulgação, bem como responder por todos os efeitos desses contratos, perante seus signatários e a própria </w:t>
      </w:r>
      <w:r w:rsidRPr="00C601C0">
        <w:rPr>
          <w:rFonts w:ascii="Arial" w:hAnsi="Arial" w:cs="Arial"/>
          <w:b/>
          <w:sz w:val="22"/>
          <w:szCs w:val="22"/>
        </w:rPr>
        <w:t>CONTRATANTE</w:t>
      </w:r>
      <w:r w:rsidRPr="00C601C0">
        <w:rPr>
          <w:rFonts w:ascii="Arial" w:hAnsi="Arial" w:cs="Arial"/>
          <w:sz w:val="22"/>
          <w:szCs w:val="22"/>
        </w:rPr>
        <w:t>.</w:t>
      </w:r>
    </w:p>
    <w:p w14:paraId="3192D896"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5.1.29.</w:t>
      </w:r>
      <w:r w:rsidRPr="00C601C0">
        <w:rPr>
          <w:rFonts w:ascii="Arial" w:hAnsi="Arial" w:cs="Arial"/>
          <w:sz w:val="22"/>
          <w:szCs w:val="22"/>
        </w:rPr>
        <w:t xml:space="preserve"> Manter, por si, por seus prepostos e contratados, irrestrito e total sigilo sobre quaisquer dados que lhe sejam fornecidos, sobretudo quanto à estratégia de atuação da </w:t>
      </w:r>
      <w:r w:rsidRPr="00C601C0">
        <w:rPr>
          <w:rFonts w:ascii="Arial" w:hAnsi="Arial" w:cs="Arial"/>
          <w:b/>
          <w:sz w:val="22"/>
          <w:szCs w:val="22"/>
        </w:rPr>
        <w:t>CONTRATANTE</w:t>
      </w:r>
      <w:r w:rsidRPr="00C601C0">
        <w:rPr>
          <w:rFonts w:ascii="Arial" w:hAnsi="Arial" w:cs="Arial"/>
          <w:sz w:val="22"/>
          <w:szCs w:val="22"/>
        </w:rPr>
        <w:t>.</w:t>
      </w:r>
    </w:p>
    <w:p w14:paraId="698BC4C3"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5.1.29.1.</w:t>
      </w:r>
      <w:r w:rsidRPr="00C601C0">
        <w:rPr>
          <w:rFonts w:ascii="Arial" w:hAnsi="Arial" w:cs="Arial"/>
          <w:sz w:val="22"/>
          <w:szCs w:val="22"/>
        </w:rPr>
        <w:t xml:space="preserve"> A infração a esse dispositivo poderá implicar a rescisão deste contrato e sujeitará a </w:t>
      </w:r>
      <w:r w:rsidRPr="00C601C0">
        <w:rPr>
          <w:rFonts w:ascii="Arial" w:hAnsi="Arial" w:cs="Arial"/>
          <w:b/>
          <w:bCs/>
          <w:sz w:val="22"/>
          <w:szCs w:val="22"/>
        </w:rPr>
        <w:t>CONTRATADA</w:t>
      </w:r>
      <w:r w:rsidRPr="00C601C0">
        <w:rPr>
          <w:rFonts w:ascii="Arial" w:hAnsi="Arial" w:cs="Arial"/>
          <w:sz w:val="22"/>
          <w:szCs w:val="22"/>
        </w:rPr>
        <w:t xml:space="preserve"> às penas da Lei nº 9.279/1996, e às indenizações das perdas e danos previstos na legislação ordinária.</w:t>
      </w:r>
    </w:p>
    <w:p w14:paraId="3208579D" w14:textId="77777777" w:rsidR="008B54D7" w:rsidRPr="00C601C0" w:rsidRDefault="008B54D7" w:rsidP="00C601C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5.1.29.2.</w:t>
      </w:r>
      <w:r w:rsidRPr="00C601C0">
        <w:rPr>
          <w:rFonts w:ascii="Arial" w:hAnsi="Arial" w:cs="Arial"/>
          <w:sz w:val="22"/>
          <w:szCs w:val="22"/>
        </w:rPr>
        <w:t xml:space="preserve"> Não manter, durante a vigência deste contrato, nenhuma forma de prestação de serviços de publicidade ou relação negocial com pessoa jurídica ou física, nos moldes do que consta a “Declaração de Inexistência de Conflito de Interesses” assinada pela </w:t>
      </w:r>
      <w:r w:rsidRPr="00C601C0">
        <w:rPr>
          <w:rFonts w:ascii="Arial" w:hAnsi="Arial" w:cs="Arial"/>
          <w:b/>
          <w:sz w:val="22"/>
          <w:szCs w:val="22"/>
        </w:rPr>
        <w:t>CONTRATADA.</w:t>
      </w:r>
    </w:p>
    <w:p w14:paraId="0515F5A9"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5.1.30.</w:t>
      </w:r>
      <w:r w:rsidRPr="00C601C0">
        <w:rPr>
          <w:rFonts w:ascii="Arial" w:hAnsi="Arial" w:cs="Arial"/>
          <w:sz w:val="22"/>
          <w:szCs w:val="22"/>
        </w:rPr>
        <w:t xml:space="preserve"> Responder perante a </w:t>
      </w:r>
      <w:r w:rsidRPr="00C601C0">
        <w:rPr>
          <w:rFonts w:ascii="Arial" w:hAnsi="Arial" w:cs="Arial"/>
          <w:b/>
          <w:sz w:val="22"/>
          <w:szCs w:val="22"/>
        </w:rPr>
        <w:t>CONTRATANTE</w:t>
      </w:r>
      <w:r w:rsidRPr="00C601C0">
        <w:rPr>
          <w:rFonts w:ascii="Arial" w:hAnsi="Arial" w:cs="Arial"/>
          <w:sz w:val="22"/>
          <w:szCs w:val="22"/>
        </w:rPr>
        <w:t xml:space="preserve"> e fornecedores de bens e de serviços especializados por eventuais prejuízos e danos decorrentes de sua demora, omissão ou erro, na condução dos serviços de sua responsabilidade, na veiculação de publicidade ou em quaisquer serviços objeto deste contrato.</w:t>
      </w:r>
    </w:p>
    <w:p w14:paraId="367DFCC8"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5.1.31.</w:t>
      </w:r>
      <w:r w:rsidRPr="00C601C0">
        <w:rPr>
          <w:rFonts w:ascii="Arial" w:hAnsi="Arial" w:cs="Arial"/>
          <w:sz w:val="22"/>
          <w:szCs w:val="22"/>
        </w:rPr>
        <w:t xml:space="preserve"> Responsabilizar-se por quaisquer ônus decorrentes de omissões ou erros na elaboração de estimativa de custos e que redundem em aumento de despesas ou perda de descontos para a </w:t>
      </w:r>
      <w:r w:rsidRPr="00C601C0">
        <w:rPr>
          <w:rFonts w:ascii="Arial" w:hAnsi="Arial" w:cs="Arial"/>
          <w:b/>
          <w:sz w:val="22"/>
          <w:szCs w:val="22"/>
        </w:rPr>
        <w:t>CONTRATANTE</w:t>
      </w:r>
      <w:r w:rsidRPr="00C601C0">
        <w:rPr>
          <w:rFonts w:ascii="Arial" w:hAnsi="Arial" w:cs="Arial"/>
          <w:sz w:val="22"/>
          <w:szCs w:val="22"/>
        </w:rPr>
        <w:t>.</w:t>
      </w:r>
    </w:p>
    <w:p w14:paraId="1A575AD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5.1.32.</w:t>
      </w:r>
      <w:r w:rsidRPr="00C601C0">
        <w:rPr>
          <w:rFonts w:ascii="Arial" w:hAnsi="Arial" w:cs="Arial"/>
          <w:sz w:val="22"/>
          <w:szCs w:val="22"/>
        </w:rPr>
        <w:t xml:space="preserve"> Responsabilizar-se pelo ônus resultante de quaisquer ações, demandas, custos e despesas decorrentes de danos causados por culpa, dolo ou omissão de seus empregados, prepostos ou contratados, bem como obrigar-se por quaisquer responsabilidades decorrentes de ações administrativas ou judiciais que lhe venham a ser atribuídas por força de lei, relacionadas com o cumprimento do presente contrato.</w:t>
      </w:r>
    </w:p>
    <w:p w14:paraId="24442626"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5.1.32.1.</w:t>
      </w:r>
      <w:r w:rsidRPr="00C601C0">
        <w:rPr>
          <w:rFonts w:ascii="Arial" w:hAnsi="Arial" w:cs="Arial"/>
          <w:sz w:val="22"/>
          <w:szCs w:val="22"/>
        </w:rPr>
        <w:t xml:space="preserve"> Se houver ação trabalhista envolvendo os serviços prestados, a </w:t>
      </w:r>
      <w:r w:rsidRPr="00C601C0">
        <w:rPr>
          <w:rFonts w:ascii="Arial" w:hAnsi="Arial" w:cs="Arial"/>
          <w:b/>
          <w:sz w:val="22"/>
          <w:szCs w:val="22"/>
        </w:rPr>
        <w:t>CONTRATADA</w:t>
      </w:r>
      <w:r w:rsidRPr="00C601C0">
        <w:rPr>
          <w:rFonts w:ascii="Arial" w:hAnsi="Arial" w:cs="Arial"/>
          <w:sz w:val="22"/>
          <w:szCs w:val="22"/>
        </w:rPr>
        <w:t xml:space="preserve"> adotará as providências necessárias no sentido de preservar a </w:t>
      </w:r>
      <w:r w:rsidRPr="00C601C0">
        <w:rPr>
          <w:rFonts w:ascii="Arial" w:hAnsi="Arial" w:cs="Arial"/>
          <w:b/>
          <w:sz w:val="22"/>
          <w:szCs w:val="22"/>
        </w:rPr>
        <w:t>CONTRATANTE</w:t>
      </w:r>
      <w:r w:rsidRPr="00C601C0">
        <w:rPr>
          <w:rFonts w:ascii="Arial" w:hAnsi="Arial" w:cs="Arial"/>
          <w:sz w:val="22"/>
          <w:szCs w:val="22"/>
        </w:rPr>
        <w:t xml:space="preserve"> e de mantê-la a salvo de reivindicações, demandas, queixas ou representações de qualquer natureza e, não o conseguindo, se houver condenação, reembolsará à </w:t>
      </w:r>
      <w:r w:rsidRPr="00C601C0">
        <w:rPr>
          <w:rFonts w:ascii="Arial" w:hAnsi="Arial" w:cs="Arial"/>
          <w:b/>
          <w:sz w:val="22"/>
          <w:szCs w:val="22"/>
        </w:rPr>
        <w:t>CONTRATANTE</w:t>
      </w:r>
      <w:r w:rsidRPr="00C601C0">
        <w:rPr>
          <w:rFonts w:ascii="Arial" w:hAnsi="Arial" w:cs="Arial"/>
          <w:sz w:val="22"/>
          <w:szCs w:val="22"/>
        </w:rPr>
        <w:t xml:space="preserve"> as importâncias </w:t>
      </w:r>
      <w:r w:rsidRPr="00C601C0">
        <w:rPr>
          <w:rFonts w:ascii="Arial" w:hAnsi="Arial" w:cs="Arial"/>
          <w:sz w:val="22"/>
          <w:szCs w:val="22"/>
        </w:rPr>
        <w:lastRenderedPageBreak/>
        <w:t>que este tenha sido obrigado a pagar, dentro do prazo improrrogável de 10 (dez) dias úteis a contar da data do efetivo pagamento.</w:t>
      </w:r>
    </w:p>
    <w:p w14:paraId="65783CF2"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5.1.33.</w:t>
      </w:r>
      <w:r w:rsidRPr="00C601C0">
        <w:rPr>
          <w:rFonts w:ascii="Arial" w:hAnsi="Arial" w:cs="Arial"/>
          <w:sz w:val="22"/>
          <w:szCs w:val="22"/>
        </w:rPr>
        <w:t xml:space="preserve"> Responder por qualquer ação administrativa ou judicial movida por terceiros com base na legislação de proteção à propriedade intelectual, direitos de propriedade ou direitos autorais, relacionadas com os serviços objeto deste contrato.</w:t>
      </w:r>
    </w:p>
    <w:p w14:paraId="50C6F225" w14:textId="77777777" w:rsidR="008B54D7" w:rsidRPr="00C601C0" w:rsidRDefault="008B54D7" w:rsidP="00C601C0">
      <w:pPr>
        <w:tabs>
          <w:tab w:val="left" w:pos="1134"/>
        </w:tabs>
        <w:autoSpaceDE w:val="0"/>
        <w:autoSpaceDN w:val="0"/>
        <w:adjustRightInd w:val="0"/>
        <w:rPr>
          <w:rFonts w:ascii="Arial" w:hAnsi="Arial" w:cs="Arial"/>
          <w:b/>
          <w:i/>
          <w:sz w:val="22"/>
          <w:szCs w:val="22"/>
        </w:rPr>
      </w:pPr>
      <w:r w:rsidRPr="00C601C0">
        <w:rPr>
          <w:rFonts w:ascii="Arial" w:hAnsi="Arial" w:cs="Arial"/>
          <w:b/>
          <w:sz w:val="22"/>
          <w:szCs w:val="22"/>
        </w:rPr>
        <w:t xml:space="preserve">5.1.34. </w:t>
      </w:r>
      <w:r w:rsidRPr="00C601C0">
        <w:rPr>
          <w:rFonts w:ascii="Arial" w:hAnsi="Arial" w:cs="Arial"/>
          <w:sz w:val="22"/>
          <w:szCs w:val="22"/>
        </w:rPr>
        <w:t>Adotar, na execução dos serviços, boas práticas de sustentabilidade ambiental, de otimização de recursos, de redução de desperdícios e de redução da poluição, conforme disposto no art. 3º da Lei nº 8.666/1993 e regulamentado pelo Decreto nº 7.746/2012.</w:t>
      </w:r>
    </w:p>
    <w:p w14:paraId="7B44544C"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762E62B"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SEXTA - OBRIGAÇÕES DA CONTRATANTE</w:t>
      </w:r>
    </w:p>
    <w:p w14:paraId="7824AB27" w14:textId="77777777" w:rsidR="008B54D7" w:rsidRPr="00C601C0" w:rsidRDefault="008B54D7" w:rsidP="00C601C0">
      <w:pPr>
        <w:rPr>
          <w:rFonts w:ascii="Arial" w:hAnsi="Arial" w:cs="Arial"/>
          <w:sz w:val="22"/>
          <w:szCs w:val="22"/>
        </w:rPr>
      </w:pPr>
    </w:p>
    <w:p w14:paraId="31C6E577"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6.1.</w:t>
      </w:r>
      <w:r w:rsidRPr="00C601C0">
        <w:rPr>
          <w:rFonts w:ascii="Arial" w:hAnsi="Arial" w:cs="Arial"/>
          <w:sz w:val="22"/>
          <w:szCs w:val="22"/>
        </w:rPr>
        <w:t xml:space="preserve"> Constituem obrigações da </w:t>
      </w:r>
      <w:r w:rsidRPr="00C601C0">
        <w:rPr>
          <w:rFonts w:ascii="Arial" w:hAnsi="Arial" w:cs="Arial"/>
          <w:b/>
          <w:sz w:val="22"/>
          <w:szCs w:val="22"/>
        </w:rPr>
        <w:t>CONTRATANTE</w:t>
      </w:r>
      <w:r w:rsidRPr="00C601C0">
        <w:rPr>
          <w:rFonts w:ascii="Arial" w:hAnsi="Arial" w:cs="Arial"/>
          <w:sz w:val="22"/>
          <w:szCs w:val="22"/>
        </w:rPr>
        <w:t>, além das demais previstas neste contrato ou dele decorrentes:</w:t>
      </w:r>
    </w:p>
    <w:p w14:paraId="365DC818" w14:textId="77777777" w:rsidR="008B54D7" w:rsidRPr="00C601C0" w:rsidRDefault="008B54D7" w:rsidP="00C601C0">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a) cumprir todos os compromissos financeiros assumidos com a </w:t>
      </w:r>
      <w:r w:rsidRPr="00C601C0">
        <w:rPr>
          <w:rFonts w:ascii="Arial" w:hAnsi="Arial" w:cs="Arial"/>
          <w:b/>
          <w:sz w:val="22"/>
          <w:szCs w:val="22"/>
        </w:rPr>
        <w:t>CONTRATADA</w:t>
      </w:r>
      <w:r w:rsidRPr="00C601C0">
        <w:rPr>
          <w:rFonts w:ascii="Arial" w:hAnsi="Arial" w:cs="Arial"/>
          <w:sz w:val="22"/>
          <w:szCs w:val="22"/>
        </w:rPr>
        <w:t>;</w:t>
      </w:r>
    </w:p>
    <w:p w14:paraId="46D20D98" w14:textId="77777777" w:rsidR="008B54D7" w:rsidRPr="00C601C0" w:rsidRDefault="008B54D7" w:rsidP="00C601C0">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b) </w:t>
      </w:r>
      <w:proofErr w:type="spellStart"/>
      <w:r w:rsidRPr="00C601C0">
        <w:rPr>
          <w:rFonts w:ascii="Arial" w:hAnsi="Arial" w:cs="Arial"/>
          <w:sz w:val="22"/>
          <w:szCs w:val="22"/>
        </w:rPr>
        <w:t>fornecer</w:t>
      </w:r>
      <w:proofErr w:type="spellEnd"/>
      <w:r w:rsidRPr="00C601C0">
        <w:rPr>
          <w:rFonts w:ascii="Arial" w:hAnsi="Arial" w:cs="Arial"/>
          <w:sz w:val="22"/>
          <w:szCs w:val="22"/>
        </w:rPr>
        <w:t xml:space="preserve"> e colocar à disposição da </w:t>
      </w:r>
      <w:r w:rsidRPr="00C601C0">
        <w:rPr>
          <w:rFonts w:ascii="Arial" w:hAnsi="Arial" w:cs="Arial"/>
          <w:b/>
          <w:sz w:val="22"/>
          <w:szCs w:val="22"/>
        </w:rPr>
        <w:t>CONTRATADA</w:t>
      </w:r>
      <w:r w:rsidRPr="00C601C0">
        <w:rPr>
          <w:rFonts w:ascii="Arial" w:hAnsi="Arial" w:cs="Arial"/>
          <w:sz w:val="22"/>
          <w:szCs w:val="22"/>
        </w:rPr>
        <w:t xml:space="preserve"> todos os elementos e informações que se fizerem necessários à execução dos serviços;</w:t>
      </w:r>
    </w:p>
    <w:p w14:paraId="03606800" w14:textId="77777777" w:rsidR="008B54D7" w:rsidRPr="00C601C0" w:rsidRDefault="008B54D7" w:rsidP="00C601C0">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c) proporcionar condições para a boa execução dos serviços;</w:t>
      </w:r>
    </w:p>
    <w:p w14:paraId="24826B12" w14:textId="77777777" w:rsidR="008B54D7" w:rsidRPr="00C601C0" w:rsidRDefault="008B54D7" w:rsidP="00C601C0">
      <w:pPr>
        <w:tabs>
          <w:tab w:val="left" w:pos="1560"/>
          <w:tab w:val="left" w:pos="1701"/>
        </w:tabs>
        <w:rPr>
          <w:rFonts w:ascii="Arial" w:hAnsi="Arial" w:cs="Arial"/>
          <w:sz w:val="22"/>
          <w:szCs w:val="22"/>
        </w:rPr>
      </w:pPr>
      <w:r w:rsidRPr="00C601C0">
        <w:rPr>
          <w:rFonts w:ascii="Arial" w:hAnsi="Arial" w:cs="Arial"/>
          <w:bCs/>
          <w:sz w:val="22"/>
          <w:szCs w:val="22"/>
        </w:rPr>
        <w:t>d)</w:t>
      </w:r>
      <w:r w:rsidRPr="00C601C0">
        <w:rPr>
          <w:rFonts w:ascii="Arial" w:hAnsi="Arial" w:cs="Arial"/>
          <w:sz w:val="22"/>
          <w:szCs w:val="22"/>
        </w:rPr>
        <w:t xml:space="preserve"> verificar o cumprimento das cláusulas contratuais relativas aos honorários devidos à </w:t>
      </w:r>
      <w:r w:rsidRPr="00C601C0">
        <w:rPr>
          <w:rFonts w:ascii="Arial" w:hAnsi="Arial" w:cs="Arial"/>
          <w:b/>
          <w:sz w:val="22"/>
          <w:szCs w:val="22"/>
        </w:rPr>
        <w:t>CONTRATADA</w:t>
      </w:r>
      <w:r w:rsidRPr="00C601C0">
        <w:rPr>
          <w:rFonts w:ascii="Arial" w:hAnsi="Arial" w:cs="Arial"/>
          <w:sz w:val="22"/>
          <w:szCs w:val="22"/>
        </w:rPr>
        <w:t xml:space="preserve"> e às condições de contratação de fornecedores de bens e de serviços especializados, pela </w:t>
      </w:r>
      <w:r w:rsidRPr="00C601C0">
        <w:rPr>
          <w:rFonts w:ascii="Arial" w:hAnsi="Arial" w:cs="Arial"/>
          <w:b/>
          <w:sz w:val="22"/>
          <w:szCs w:val="22"/>
        </w:rPr>
        <w:t>CONTRATADA</w:t>
      </w:r>
      <w:r w:rsidRPr="00C601C0">
        <w:rPr>
          <w:rFonts w:ascii="Arial" w:hAnsi="Arial" w:cs="Arial"/>
          <w:sz w:val="22"/>
          <w:szCs w:val="22"/>
        </w:rPr>
        <w:t>;</w:t>
      </w:r>
    </w:p>
    <w:p w14:paraId="3A524551" w14:textId="77777777" w:rsidR="008B54D7" w:rsidRPr="00C601C0" w:rsidRDefault="008B54D7" w:rsidP="00C601C0">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e) notificar, formal e tempestivamente, a </w:t>
      </w:r>
      <w:r w:rsidRPr="00C601C0">
        <w:rPr>
          <w:rFonts w:ascii="Arial" w:hAnsi="Arial" w:cs="Arial"/>
          <w:b/>
          <w:sz w:val="22"/>
          <w:szCs w:val="22"/>
        </w:rPr>
        <w:t>CONTRATADA</w:t>
      </w:r>
      <w:r w:rsidRPr="00C601C0">
        <w:rPr>
          <w:rFonts w:ascii="Arial" w:hAnsi="Arial" w:cs="Arial"/>
          <w:sz w:val="22"/>
          <w:szCs w:val="22"/>
        </w:rPr>
        <w:t xml:space="preserve"> sobre as irregularidades observadas no cumprimento deste contrato;</w:t>
      </w:r>
    </w:p>
    <w:p w14:paraId="0139FB9D" w14:textId="77777777" w:rsidR="008B54D7" w:rsidRPr="00C601C0" w:rsidRDefault="008B54D7" w:rsidP="00C601C0">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f) notificar a </w:t>
      </w:r>
      <w:r w:rsidRPr="00C601C0">
        <w:rPr>
          <w:rFonts w:ascii="Arial" w:hAnsi="Arial" w:cs="Arial"/>
          <w:b/>
          <w:sz w:val="22"/>
          <w:szCs w:val="22"/>
        </w:rPr>
        <w:t>CONTRATADA</w:t>
      </w:r>
      <w:r w:rsidRPr="00C601C0">
        <w:rPr>
          <w:rFonts w:ascii="Arial" w:hAnsi="Arial" w:cs="Arial"/>
          <w:sz w:val="22"/>
          <w:szCs w:val="22"/>
        </w:rPr>
        <w:t>, por escrito e com antecedência, sobre multas, penalidades e quaisquer débitos de sua responsabilidade.</w:t>
      </w:r>
    </w:p>
    <w:p w14:paraId="28765894" w14:textId="77777777" w:rsidR="008B54D7" w:rsidRPr="00C601C0" w:rsidRDefault="008B54D7" w:rsidP="00C601C0">
      <w:pPr>
        <w:pStyle w:val="format1"/>
        <w:tabs>
          <w:tab w:val="left" w:pos="284"/>
          <w:tab w:val="left" w:pos="1560"/>
          <w:tab w:val="left" w:pos="1800"/>
        </w:tabs>
        <w:autoSpaceDE/>
        <w:spacing w:line="276" w:lineRule="auto"/>
        <w:rPr>
          <w:rFonts w:ascii="Arial" w:hAnsi="Arial" w:cs="Arial"/>
          <w:bCs/>
        </w:rPr>
      </w:pPr>
      <w:r w:rsidRPr="00C601C0">
        <w:rPr>
          <w:rFonts w:ascii="Arial" w:hAnsi="Arial" w:cs="Arial"/>
          <w:bCs/>
        </w:rPr>
        <w:t xml:space="preserve">g) efetuar os pagamentos à </w:t>
      </w:r>
      <w:r w:rsidRPr="00C601C0">
        <w:rPr>
          <w:rFonts w:ascii="Arial" w:hAnsi="Arial" w:cs="Arial"/>
          <w:b/>
          <w:bCs/>
        </w:rPr>
        <w:t>CONTRATADA</w:t>
      </w:r>
      <w:r w:rsidRPr="00C601C0">
        <w:rPr>
          <w:rFonts w:ascii="Arial" w:hAnsi="Arial" w:cs="Arial"/>
          <w:bCs/>
        </w:rPr>
        <w:t xml:space="preserve"> nas condições e preços pactuados.</w:t>
      </w:r>
    </w:p>
    <w:p w14:paraId="5F30F57D" w14:textId="77777777" w:rsidR="008B54D7" w:rsidRPr="00C601C0" w:rsidRDefault="008B54D7" w:rsidP="00C601C0">
      <w:pPr>
        <w:rPr>
          <w:rFonts w:ascii="Arial" w:hAnsi="Arial" w:cs="Arial"/>
          <w:sz w:val="22"/>
          <w:szCs w:val="22"/>
        </w:rPr>
      </w:pPr>
      <w:r w:rsidRPr="00C601C0">
        <w:rPr>
          <w:rFonts w:ascii="Arial" w:hAnsi="Arial" w:cs="Arial"/>
          <w:b/>
          <w:sz w:val="22"/>
          <w:szCs w:val="22"/>
        </w:rPr>
        <w:t>6.2.</w:t>
      </w:r>
      <w:r w:rsidRPr="00C601C0">
        <w:rPr>
          <w:rFonts w:ascii="Arial" w:hAnsi="Arial" w:cs="Arial"/>
          <w:sz w:val="22"/>
          <w:szCs w:val="22"/>
        </w:rPr>
        <w:t xml:space="preserve"> A juízo da </w:t>
      </w:r>
      <w:r w:rsidRPr="00C601C0">
        <w:rPr>
          <w:rFonts w:ascii="Arial" w:hAnsi="Arial" w:cs="Arial"/>
          <w:b/>
          <w:sz w:val="22"/>
          <w:szCs w:val="22"/>
        </w:rPr>
        <w:t>CONTRATANTE</w:t>
      </w:r>
      <w:r w:rsidRPr="00C601C0">
        <w:rPr>
          <w:rFonts w:ascii="Arial" w:hAnsi="Arial" w:cs="Arial"/>
          <w:sz w:val="22"/>
          <w:szCs w:val="22"/>
        </w:rPr>
        <w:t xml:space="preserve">, a campanha publicitária integrante da Proposta Técnica que a </w:t>
      </w:r>
      <w:r w:rsidRPr="00C601C0">
        <w:rPr>
          <w:rFonts w:ascii="Arial" w:hAnsi="Arial" w:cs="Arial"/>
          <w:b/>
          <w:sz w:val="22"/>
          <w:szCs w:val="22"/>
        </w:rPr>
        <w:t>CONTRATADA</w:t>
      </w:r>
      <w:r w:rsidRPr="00C601C0">
        <w:rPr>
          <w:rFonts w:ascii="Arial" w:hAnsi="Arial" w:cs="Arial"/>
          <w:sz w:val="22"/>
          <w:szCs w:val="22"/>
        </w:rPr>
        <w:t xml:space="preserve"> apresentou na concorrência que deu origem a este instrumento poderá vir a ser produzida e distribuída durante sua vigência, com ou sem modificações.</w:t>
      </w:r>
    </w:p>
    <w:p w14:paraId="7446ABF0" w14:textId="77777777" w:rsidR="008B54D7" w:rsidRPr="00C601C0" w:rsidRDefault="008B54D7" w:rsidP="00C601C0">
      <w:pPr>
        <w:pStyle w:val="format1"/>
        <w:tabs>
          <w:tab w:val="left" w:pos="709"/>
          <w:tab w:val="left" w:pos="851"/>
        </w:tabs>
        <w:autoSpaceDE/>
        <w:spacing w:line="276" w:lineRule="auto"/>
        <w:rPr>
          <w:rFonts w:ascii="Arial" w:hAnsi="Arial" w:cs="Arial"/>
        </w:rPr>
      </w:pPr>
      <w:r w:rsidRPr="00C601C0">
        <w:rPr>
          <w:rFonts w:ascii="Arial" w:hAnsi="Arial" w:cs="Arial"/>
          <w:b/>
        </w:rPr>
        <w:t xml:space="preserve">6.3. </w:t>
      </w:r>
      <w:r w:rsidRPr="00C601C0">
        <w:rPr>
          <w:rFonts w:ascii="Arial" w:hAnsi="Arial" w:cs="Arial"/>
        </w:rPr>
        <w:t xml:space="preserve">A </w:t>
      </w:r>
      <w:r w:rsidRPr="00C601C0">
        <w:rPr>
          <w:rFonts w:ascii="Arial" w:hAnsi="Arial" w:cs="Arial"/>
          <w:b/>
        </w:rPr>
        <w:t>CONTRATANTE</w:t>
      </w:r>
      <w:r w:rsidRPr="00C601C0">
        <w:rPr>
          <w:rFonts w:ascii="Arial" w:hAnsi="Arial" w:cs="Arial"/>
        </w:rPr>
        <w:t xml:space="preserve"> comunicará à </w:t>
      </w:r>
      <w:r w:rsidRPr="00C601C0">
        <w:rPr>
          <w:rFonts w:ascii="Arial" w:hAnsi="Arial" w:cs="Arial"/>
          <w:b/>
        </w:rPr>
        <w:t>CONTRATADA</w:t>
      </w:r>
      <w:r w:rsidRPr="00C601C0">
        <w:rPr>
          <w:rFonts w:ascii="Arial" w:hAnsi="Arial" w:cs="Arial"/>
        </w:rPr>
        <w:t xml:space="preserve"> por escrito sempre que o ato exigir tal formalidade, admitindo-se, excepcionalmente, o uso de mensagem eletrônica para esse fim.</w:t>
      </w:r>
    </w:p>
    <w:p w14:paraId="563F1185" w14:textId="77777777" w:rsidR="008B54D7" w:rsidRPr="00C601C0" w:rsidRDefault="008B54D7" w:rsidP="00C601C0">
      <w:pPr>
        <w:tabs>
          <w:tab w:val="left" w:pos="2790"/>
        </w:tabs>
        <w:rPr>
          <w:rFonts w:ascii="Arial" w:hAnsi="Arial" w:cs="Arial"/>
          <w:bCs/>
          <w:sz w:val="22"/>
          <w:szCs w:val="22"/>
        </w:rPr>
      </w:pPr>
      <w:r w:rsidRPr="00C601C0">
        <w:rPr>
          <w:rFonts w:ascii="Arial" w:hAnsi="Arial" w:cs="Arial"/>
          <w:bCs/>
          <w:sz w:val="22"/>
          <w:szCs w:val="22"/>
        </w:rPr>
        <w:tab/>
      </w:r>
    </w:p>
    <w:p w14:paraId="4C8FF48E"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SÉTIMA - FISCALIZAÇÃO E ACEITAÇÃO</w:t>
      </w:r>
    </w:p>
    <w:p w14:paraId="49A5D23D" w14:textId="77777777" w:rsidR="008B54D7" w:rsidRPr="00C601C0" w:rsidRDefault="008B54D7" w:rsidP="00C601C0">
      <w:pPr>
        <w:rPr>
          <w:rFonts w:ascii="Arial" w:hAnsi="Arial" w:cs="Arial"/>
          <w:sz w:val="22"/>
          <w:szCs w:val="22"/>
        </w:rPr>
      </w:pPr>
    </w:p>
    <w:p w14:paraId="797F4227"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7.1.</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fiscalizará a execução dos serviços contratados e verificará o cumprimento das especificações técnicas, podendo rejeitá-los, no todo ou em parte, quando não corresponderem ao solicitado ou especificado.</w:t>
      </w:r>
    </w:p>
    <w:p w14:paraId="2219C3C3"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7.1.1.</w:t>
      </w:r>
      <w:r w:rsidRPr="00C601C0">
        <w:rPr>
          <w:rFonts w:ascii="Arial" w:hAnsi="Arial" w:cs="Arial"/>
          <w:sz w:val="22"/>
          <w:szCs w:val="22"/>
        </w:rPr>
        <w:t xml:space="preserve"> Será nomeado gestor e fiscal, titular e substituto, para acompanhar e fiscalizar a execução deste contrato e registrar em relatório todas as ocorrências, deficiências, irregularidades ou falhas porventura observadas na execução dos serviços e terá poderes, entre outros, para notificar a </w:t>
      </w:r>
      <w:r w:rsidRPr="00C601C0">
        <w:rPr>
          <w:rFonts w:ascii="Arial" w:hAnsi="Arial" w:cs="Arial"/>
          <w:b/>
          <w:sz w:val="22"/>
          <w:szCs w:val="22"/>
        </w:rPr>
        <w:t>CONTRATADA</w:t>
      </w:r>
      <w:r w:rsidRPr="00C601C0">
        <w:rPr>
          <w:rFonts w:ascii="Arial" w:hAnsi="Arial" w:cs="Arial"/>
          <w:sz w:val="22"/>
          <w:szCs w:val="22"/>
        </w:rPr>
        <w:t>, objetivando sua imediata correção.</w:t>
      </w:r>
    </w:p>
    <w:p w14:paraId="5177D167"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7.2.</w:t>
      </w:r>
      <w:r w:rsidRPr="00C601C0">
        <w:rPr>
          <w:rFonts w:ascii="Arial" w:hAnsi="Arial" w:cs="Arial"/>
          <w:sz w:val="22"/>
          <w:szCs w:val="22"/>
        </w:rPr>
        <w:t xml:space="preserve"> A fiscalização pela </w:t>
      </w:r>
      <w:r w:rsidRPr="00C601C0">
        <w:rPr>
          <w:rFonts w:ascii="Arial" w:hAnsi="Arial" w:cs="Arial"/>
          <w:b/>
          <w:sz w:val="22"/>
          <w:szCs w:val="22"/>
        </w:rPr>
        <w:t>CONTRATANTE</w:t>
      </w:r>
      <w:r w:rsidRPr="00C601C0">
        <w:rPr>
          <w:rFonts w:ascii="Arial" w:hAnsi="Arial" w:cs="Arial"/>
          <w:sz w:val="22"/>
          <w:szCs w:val="22"/>
        </w:rPr>
        <w:t xml:space="preserve"> em nada restringe a responsabilidade, única, integral e exclusiva, da </w:t>
      </w:r>
      <w:r w:rsidRPr="00C601C0">
        <w:rPr>
          <w:rFonts w:ascii="Arial" w:hAnsi="Arial" w:cs="Arial"/>
          <w:b/>
          <w:sz w:val="22"/>
          <w:szCs w:val="22"/>
        </w:rPr>
        <w:t>CONTRATADA</w:t>
      </w:r>
      <w:r w:rsidRPr="00C601C0">
        <w:rPr>
          <w:rFonts w:ascii="Arial" w:hAnsi="Arial" w:cs="Arial"/>
          <w:sz w:val="22"/>
          <w:szCs w:val="22"/>
        </w:rPr>
        <w:t xml:space="preserve"> pela perfeita execução dos serviços objeto deste contrato.</w:t>
      </w:r>
    </w:p>
    <w:p w14:paraId="7CA933C8"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7.3.</w:t>
      </w:r>
      <w:r w:rsidRPr="00C601C0">
        <w:rPr>
          <w:rFonts w:ascii="Arial" w:hAnsi="Arial" w:cs="Arial"/>
          <w:sz w:val="22"/>
          <w:szCs w:val="22"/>
        </w:rPr>
        <w:t xml:space="preserve"> A não aceitação de algum serviço, no todo ou em parte, não implicará a dilação do prazo de entrega, salvo expressa concordância da </w:t>
      </w:r>
      <w:r w:rsidRPr="00C601C0">
        <w:rPr>
          <w:rFonts w:ascii="Arial" w:hAnsi="Arial" w:cs="Arial"/>
          <w:b/>
          <w:sz w:val="22"/>
          <w:szCs w:val="22"/>
        </w:rPr>
        <w:t>CONTRATANTE</w:t>
      </w:r>
      <w:r w:rsidRPr="00C601C0">
        <w:rPr>
          <w:rFonts w:ascii="Arial" w:hAnsi="Arial" w:cs="Arial"/>
          <w:sz w:val="22"/>
          <w:szCs w:val="22"/>
        </w:rPr>
        <w:t>.</w:t>
      </w:r>
    </w:p>
    <w:p w14:paraId="023477EC"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7.4.</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adotará as providências necessárias para que qualquer execução, referente à produção, distribuição ou veiculação, considerada não aceitável, no todo ou em </w:t>
      </w:r>
      <w:r w:rsidRPr="00C601C0">
        <w:rPr>
          <w:rFonts w:ascii="Arial" w:hAnsi="Arial" w:cs="Arial"/>
          <w:sz w:val="22"/>
          <w:szCs w:val="22"/>
        </w:rPr>
        <w:lastRenderedPageBreak/>
        <w:t xml:space="preserve">parte, seja refeita ou reparada, nos prazos estipulados pela fiscalização, sem ônus para a </w:t>
      </w:r>
      <w:r w:rsidRPr="00C601C0">
        <w:rPr>
          <w:rFonts w:ascii="Arial" w:hAnsi="Arial" w:cs="Arial"/>
          <w:b/>
          <w:sz w:val="22"/>
          <w:szCs w:val="22"/>
        </w:rPr>
        <w:t>CONTRATANTE</w:t>
      </w:r>
      <w:r w:rsidRPr="00C601C0">
        <w:rPr>
          <w:rFonts w:ascii="Arial" w:hAnsi="Arial" w:cs="Arial"/>
          <w:sz w:val="22"/>
          <w:szCs w:val="22"/>
        </w:rPr>
        <w:t>.</w:t>
      </w:r>
    </w:p>
    <w:p w14:paraId="31E93A61"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7.5.</w:t>
      </w:r>
      <w:r w:rsidRPr="00C601C0">
        <w:rPr>
          <w:rFonts w:ascii="Arial" w:hAnsi="Arial" w:cs="Arial"/>
          <w:sz w:val="22"/>
          <w:szCs w:val="22"/>
        </w:rPr>
        <w:t xml:space="preserve"> A autorização, pela </w:t>
      </w:r>
      <w:r w:rsidRPr="00C601C0">
        <w:rPr>
          <w:rFonts w:ascii="Arial" w:hAnsi="Arial" w:cs="Arial"/>
          <w:b/>
          <w:sz w:val="22"/>
          <w:szCs w:val="22"/>
        </w:rPr>
        <w:t>CONTRATANTE</w:t>
      </w:r>
      <w:r w:rsidRPr="00C601C0">
        <w:rPr>
          <w:rFonts w:ascii="Arial" w:hAnsi="Arial" w:cs="Arial"/>
          <w:sz w:val="22"/>
          <w:szCs w:val="22"/>
        </w:rPr>
        <w:t xml:space="preserve">, dos planos de mídia e dos serviços executados pela </w:t>
      </w:r>
      <w:r w:rsidRPr="00C601C0">
        <w:rPr>
          <w:rFonts w:ascii="Arial" w:hAnsi="Arial" w:cs="Arial"/>
          <w:b/>
          <w:sz w:val="22"/>
          <w:szCs w:val="22"/>
        </w:rPr>
        <w:t>CONTRATADA</w:t>
      </w:r>
      <w:r w:rsidRPr="00C601C0">
        <w:rPr>
          <w:rFonts w:ascii="Arial" w:hAnsi="Arial" w:cs="Arial"/>
          <w:sz w:val="22"/>
          <w:szCs w:val="22"/>
        </w:rPr>
        <w:t xml:space="preserve"> ou por seus fornecedores de bens e de serviços especializados não a desobrigará de sua responsabilidade quanto à perfeita execução técnica e comprovação das veiculações e dos serviços.</w:t>
      </w:r>
    </w:p>
    <w:p w14:paraId="5B716412"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7.6.</w:t>
      </w:r>
      <w:r w:rsidRPr="00C601C0">
        <w:rPr>
          <w:rFonts w:ascii="Arial" w:hAnsi="Arial" w:cs="Arial"/>
          <w:sz w:val="22"/>
          <w:szCs w:val="22"/>
        </w:rPr>
        <w:t xml:space="preserve"> A ausência de comunicação por parte da </w:t>
      </w:r>
      <w:r w:rsidRPr="00C601C0">
        <w:rPr>
          <w:rFonts w:ascii="Arial" w:hAnsi="Arial" w:cs="Arial"/>
          <w:b/>
          <w:sz w:val="22"/>
          <w:szCs w:val="22"/>
        </w:rPr>
        <w:t>CONTRATANTE</w:t>
      </w:r>
      <w:r w:rsidRPr="00C601C0">
        <w:rPr>
          <w:rFonts w:ascii="Arial" w:hAnsi="Arial" w:cs="Arial"/>
          <w:sz w:val="22"/>
          <w:szCs w:val="22"/>
        </w:rPr>
        <w:t xml:space="preserve">, referente a irregularidade ou falhas, não exime a </w:t>
      </w:r>
      <w:r w:rsidRPr="00C601C0">
        <w:rPr>
          <w:rFonts w:ascii="Arial" w:hAnsi="Arial" w:cs="Arial"/>
          <w:b/>
          <w:sz w:val="22"/>
          <w:szCs w:val="22"/>
        </w:rPr>
        <w:t>CONTRATADA</w:t>
      </w:r>
      <w:r w:rsidRPr="00C601C0">
        <w:rPr>
          <w:rFonts w:ascii="Arial" w:hAnsi="Arial" w:cs="Arial"/>
          <w:sz w:val="22"/>
          <w:szCs w:val="22"/>
        </w:rPr>
        <w:t xml:space="preserve"> das responsabilidades determinadas neste contrato.</w:t>
      </w:r>
    </w:p>
    <w:p w14:paraId="2818E64D"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 xml:space="preserve">7.7. </w:t>
      </w:r>
      <w:r w:rsidRPr="00C601C0">
        <w:rPr>
          <w:rFonts w:ascii="Arial" w:hAnsi="Arial" w:cs="Arial"/>
          <w:sz w:val="22"/>
          <w:szCs w:val="22"/>
        </w:rPr>
        <w:t xml:space="preserve">A </w:t>
      </w:r>
      <w:r w:rsidRPr="00C601C0">
        <w:rPr>
          <w:rFonts w:ascii="Arial" w:hAnsi="Arial" w:cs="Arial"/>
          <w:b/>
          <w:sz w:val="22"/>
          <w:szCs w:val="22"/>
        </w:rPr>
        <w:t>CONTRATADA</w:t>
      </w:r>
      <w:r w:rsidRPr="00C601C0">
        <w:rPr>
          <w:rFonts w:ascii="Arial" w:hAnsi="Arial" w:cs="Arial"/>
          <w:sz w:val="22"/>
          <w:szCs w:val="22"/>
        </w:rPr>
        <w:t xml:space="preserve"> permitirá e oferecerá condições para a mais ampla e completa fiscalização, durante a vigência deste contrato, fornecendo informações, propiciando o acesso à documentação pertinente e aos serviços em execução e atendendo às observações e exigências apresentadas pela fiscalização.</w:t>
      </w:r>
    </w:p>
    <w:p w14:paraId="5E47D0B1"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7.8.</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se obriga a permitir que a auditoria interna da </w:t>
      </w:r>
      <w:r w:rsidRPr="00C601C0">
        <w:rPr>
          <w:rFonts w:ascii="Arial" w:hAnsi="Arial" w:cs="Arial"/>
          <w:b/>
          <w:sz w:val="22"/>
          <w:szCs w:val="22"/>
        </w:rPr>
        <w:t>CONTRATANTE</w:t>
      </w:r>
      <w:r w:rsidRPr="00C601C0">
        <w:rPr>
          <w:rFonts w:ascii="Arial" w:hAnsi="Arial" w:cs="Arial"/>
          <w:sz w:val="22"/>
          <w:szCs w:val="22"/>
        </w:rPr>
        <w:t xml:space="preserve"> ou auditoria externa por ela indicada tenham acesso a todos os documentos que digam respeito aos serviços prestados à </w:t>
      </w:r>
      <w:r w:rsidRPr="00C601C0">
        <w:rPr>
          <w:rFonts w:ascii="Arial" w:hAnsi="Arial" w:cs="Arial"/>
          <w:b/>
          <w:sz w:val="22"/>
          <w:szCs w:val="22"/>
        </w:rPr>
        <w:t>CONTRATANTE</w:t>
      </w:r>
      <w:r w:rsidRPr="00C601C0">
        <w:rPr>
          <w:rFonts w:ascii="Arial" w:hAnsi="Arial" w:cs="Arial"/>
          <w:sz w:val="22"/>
          <w:szCs w:val="22"/>
        </w:rPr>
        <w:t>.</w:t>
      </w:r>
    </w:p>
    <w:p w14:paraId="041E0366"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7.9.</w:t>
      </w:r>
      <w:r w:rsidRPr="00C601C0">
        <w:rPr>
          <w:rFonts w:ascii="Arial" w:hAnsi="Arial" w:cs="Arial"/>
          <w:sz w:val="22"/>
          <w:szCs w:val="22"/>
        </w:rPr>
        <w:t xml:space="preserve"> À </w:t>
      </w:r>
      <w:r w:rsidRPr="00C601C0">
        <w:rPr>
          <w:rFonts w:ascii="Arial" w:hAnsi="Arial" w:cs="Arial"/>
          <w:b/>
          <w:sz w:val="22"/>
          <w:szCs w:val="22"/>
        </w:rPr>
        <w:t>CONTRATANTE</w:t>
      </w:r>
      <w:r w:rsidRPr="00C601C0">
        <w:rPr>
          <w:rFonts w:ascii="Arial" w:hAnsi="Arial" w:cs="Arial"/>
          <w:sz w:val="22"/>
          <w:szCs w:val="22"/>
        </w:rPr>
        <w:t xml:space="preserve"> é facultado o acompanhamento de todos os serviços objeto deste contrato, juntamente com representante credenciado pela </w:t>
      </w:r>
      <w:r w:rsidRPr="00C601C0">
        <w:rPr>
          <w:rFonts w:ascii="Arial" w:hAnsi="Arial" w:cs="Arial"/>
          <w:b/>
          <w:sz w:val="22"/>
          <w:szCs w:val="22"/>
        </w:rPr>
        <w:t>CONTRATADA</w:t>
      </w:r>
      <w:r w:rsidRPr="00C601C0">
        <w:rPr>
          <w:rFonts w:ascii="Arial" w:hAnsi="Arial" w:cs="Arial"/>
          <w:sz w:val="22"/>
          <w:szCs w:val="22"/>
        </w:rPr>
        <w:t>.</w:t>
      </w:r>
    </w:p>
    <w:p w14:paraId="0E75258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7.10.</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avaliará os serviços prestados pela </w:t>
      </w:r>
      <w:r w:rsidRPr="00C601C0">
        <w:rPr>
          <w:rFonts w:ascii="Arial" w:hAnsi="Arial" w:cs="Arial"/>
          <w:b/>
          <w:sz w:val="22"/>
          <w:szCs w:val="22"/>
        </w:rPr>
        <w:t>CONTRATADA</w:t>
      </w:r>
      <w:r w:rsidRPr="00C601C0">
        <w:rPr>
          <w:rFonts w:ascii="Arial" w:hAnsi="Arial" w:cs="Arial"/>
          <w:sz w:val="22"/>
          <w:szCs w:val="22"/>
        </w:rPr>
        <w:t>, pelo menos, dois meses antes do encerramento de cada período contratual de 12 (doze) meses.</w:t>
      </w:r>
    </w:p>
    <w:p w14:paraId="3F2CFB0A"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7.10.1.</w:t>
      </w:r>
      <w:r w:rsidRPr="00C601C0">
        <w:rPr>
          <w:rFonts w:ascii="Arial" w:hAnsi="Arial" w:cs="Arial"/>
          <w:sz w:val="22"/>
          <w:szCs w:val="22"/>
        </w:rPr>
        <w:tab/>
        <w:t xml:space="preserve">A avaliação será considerada pela </w:t>
      </w:r>
      <w:r w:rsidRPr="00C601C0">
        <w:rPr>
          <w:rFonts w:ascii="Arial" w:hAnsi="Arial" w:cs="Arial"/>
          <w:b/>
          <w:sz w:val="22"/>
          <w:szCs w:val="22"/>
        </w:rPr>
        <w:t>CONTRATANTE</w:t>
      </w:r>
      <w:r w:rsidRPr="00C601C0">
        <w:rPr>
          <w:rFonts w:ascii="Arial" w:hAnsi="Arial" w:cs="Arial"/>
          <w:sz w:val="22"/>
          <w:szCs w:val="22"/>
        </w:rPr>
        <w:t xml:space="preserve"> para: apurar a necessidade de solicitar, da </w:t>
      </w:r>
      <w:r w:rsidRPr="00C601C0">
        <w:rPr>
          <w:rFonts w:ascii="Arial" w:hAnsi="Arial" w:cs="Arial"/>
          <w:b/>
          <w:sz w:val="22"/>
          <w:szCs w:val="22"/>
        </w:rPr>
        <w:t>CONTRATADA,</w:t>
      </w:r>
      <w:r w:rsidRPr="00C601C0">
        <w:rPr>
          <w:rFonts w:ascii="Arial" w:hAnsi="Arial" w:cs="Arial"/>
          <w:sz w:val="22"/>
          <w:szCs w:val="22"/>
        </w:rPr>
        <w:t xml:space="preserve"> correções que visem maior qualidade dos serviços prestados; decidir sobre prorrogação de vigência ou rescisão contratual; e fornecer, quando solicitado pela </w:t>
      </w:r>
      <w:r w:rsidRPr="00C601C0">
        <w:rPr>
          <w:rFonts w:ascii="Arial" w:hAnsi="Arial" w:cs="Arial"/>
          <w:b/>
          <w:sz w:val="22"/>
          <w:szCs w:val="22"/>
        </w:rPr>
        <w:t>CONTRATADA</w:t>
      </w:r>
      <w:r w:rsidRPr="00C601C0">
        <w:rPr>
          <w:rFonts w:ascii="Arial" w:hAnsi="Arial" w:cs="Arial"/>
          <w:sz w:val="22"/>
          <w:szCs w:val="22"/>
        </w:rPr>
        <w:t>, declarações sobre seu desempenho para servir de prova de capacitação técnica em licitações.</w:t>
      </w:r>
    </w:p>
    <w:p w14:paraId="3BA7906A"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7.10.2.</w:t>
      </w:r>
      <w:r w:rsidRPr="00C601C0">
        <w:rPr>
          <w:rFonts w:ascii="Arial" w:hAnsi="Arial" w:cs="Arial"/>
          <w:sz w:val="22"/>
          <w:szCs w:val="22"/>
        </w:rPr>
        <w:t xml:space="preserve"> Cópia do instrumento de avaliação de desempenho será encaminhada ao gestor ou fiscal deste contrato e ficará à disposição dos órgãos de controle interno e externo.</w:t>
      </w:r>
    </w:p>
    <w:p w14:paraId="265C0DEC"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48EE14A"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 xml:space="preserve">CLÁUSULA OITAVA - REMUNERAÇÃO </w:t>
      </w:r>
    </w:p>
    <w:p w14:paraId="6865A374" w14:textId="77777777" w:rsidR="008B54D7" w:rsidRPr="00C601C0" w:rsidRDefault="008B54D7" w:rsidP="00C601C0">
      <w:pPr>
        <w:rPr>
          <w:rFonts w:ascii="Arial" w:hAnsi="Arial" w:cs="Arial"/>
          <w:sz w:val="22"/>
          <w:szCs w:val="22"/>
        </w:rPr>
      </w:pPr>
    </w:p>
    <w:p w14:paraId="1E3C9599"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8.1.</w:t>
      </w:r>
      <w:r w:rsidRPr="00C601C0">
        <w:rPr>
          <w:rFonts w:ascii="Arial" w:hAnsi="Arial" w:cs="Arial"/>
          <w:sz w:val="22"/>
          <w:szCs w:val="22"/>
        </w:rPr>
        <w:t xml:space="preserve"> Pelos serviços prestados, a </w:t>
      </w:r>
      <w:r w:rsidRPr="00C601C0">
        <w:rPr>
          <w:rFonts w:ascii="Arial" w:hAnsi="Arial" w:cs="Arial"/>
          <w:b/>
          <w:sz w:val="22"/>
          <w:szCs w:val="22"/>
        </w:rPr>
        <w:t>CONTRATADA</w:t>
      </w:r>
      <w:r w:rsidRPr="00C601C0">
        <w:rPr>
          <w:rFonts w:ascii="Arial" w:hAnsi="Arial" w:cs="Arial"/>
          <w:sz w:val="22"/>
          <w:szCs w:val="22"/>
        </w:rPr>
        <w:t xml:space="preserve"> será remunerada conforme disposto nesta Cláusula.</w:t>
      </w:r>
    </w:p>
    <w:p w14:paraId="1543DD1C" w14:textId="77777777" w:rsidR="008B54D7" w:rsidRPr="00C601C0" w:rsidRDefault="008B54D7" w:rsidP="00C601C0">
      <w:pPr>
        <w:rPr>
          <w:rFonts w:ascii="Arial" w:hAnsi="Arial" w:cs="Arial"/>
          <w:bCs/>
          <w:sz w:val="22"/>
          <w:szCs w:val="22"/>
        </w:rPr>
      </w:pPr>
      <w:r w:rsidRPr="00C601C0">
        <w:rPr>
          <w:rFonts w:ascii="Arial" w:hAnsi="Arial" w:cs="Arial"/>
          <w:b/>
          <w:bCs/>
          <w:sz w:val="22"/>
          <w:szCs w:val="22"/>
        </w:rPr>
        <w:t>8.1.1.</w:t>
      </w:r>
      <w:r w:rsidRPr="00C601C0">
        <w:rPr>
          <w:rFonts w:ascii="Arial" w:hAnsi="Arial" w:cs="Arial"/>
          <w:bCs/>
          <w:sz w:val="22"/>
          <w:szCs w:val="22"/>
        </w:rPr>
        <w:t xml:space="preserve"> .........% </w:t>
      </w:r>
      <w:r w:rsidRPr="00C601C0">
        <w:rPr>
          <w:rFonts w:ascii="Arial" w:hAnsi="Arial" w:cs="Arial"/>
          <w:sz w:val="22"/>
          <w:szCs w:val="22"/>
        </w:rPr>
        <w:t xml:space="preserve">(................ </w:t>
      </w:r>
      <w:proofErr w:type="gramStart"/>
      <w:r w:rsidRPr="00C601C0">
        <w:rPr>
          <w:rFonts w:ascii="Arial" w:hAnsi="Arial" w:cs="Arial"/>
          <w:sz w:val="22"/>
          <w:szCs w:val="22"/>
        </w:rPr>
        <w:t>por</w:t>
      </w:r>
      <w:proofErr w:type="gramEnd"/>
      <w:r w:rsidRPr="00C601C0">
        <w:rPr>
          <w:rFonts w:ascii="Arial" w:hAnsi="Arial" w:cs="Arial"/>
          <w:sz w:val="22"/>
          <w:szCs w:val="22"/>
        </w:rPr>
        <w:t xml:space="preserve"> cento) dos valores previstos na tabela referencial de preços do Sindicato das Agências de Propaganda do Distrito Federal, a título de ressarcimento dos custos internos dos serviços executados pela </w:t>
      </w:r>
      <w:r w:rsidRPr="00C601C0">
        <w:rPr>
          <w:rFonts w:ascii="Arial" w:hAnsi="Arial" w:cs="Arial"/>
          <w:b/>
          <w:sz w:val="22"/>
          <w:szCs w:val="22"/>
        </w:rPr>
        <w:t>CONTRATADA</w:t>
      </w:r>
      <w:r w:rsidRPr="00C601C0">
        <w:rPr>
          <w:rFonts w:ascii="Arial" w:hAnsi="Arial" w:cs="Arial"/>
          <w:sz w:val="22"/>
          <w:szCs w:val="22"/>
        </w:rPr>
        <w:t xml:space="preserve">, referentes a peça e ou material cuja distribuição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4.680/1965.</w:t>
      </w:r>
    </w:p>
    <w:p w14:paraId="67863C6F"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8.1.1.1.</w:t>
      </w:r>
      <w:r w:rsidRPr="00C601C0">
        <w:rPr>
          <w:rFonts w:ascii="Arial" w:hAnsi="Arial" w:cs="Arial"/>
          <w:sz w:val="22"/>
          <w:szCs w:val="22"/>
        </w:rPr>
        <w:t xml:space="preserve"> Os </w:t>
      </w:r>
      <w:r w:rsidRPr="00C601C0">
        <w:rPr>
          <w:rFonts w:ascii="Arial" w:hAnsi="Arial" w:cs="Arial"/>
          <w:i/>
          <w:sz w:val="22"/>
          <w:szCs w:val="22"/>
        </w:rPr>
        <w:t>layouts</w:t>
      </w:r>
      <w:r w:rsidRPr="00C601C0">
        <w:rPr>
          <w:rFonts w:ascii="Arial" w:hAnsi="Arial" w:cs="Arial"/>
          <w:sz w:val="22"/>
          <w:szCs w:val="22"/>
        </w:rPr>
        <w:t xml:space="preserve">, roteiros e similares reprovados não serão cobrados pela </w:t>
      </w:r>
      <w:r w:rsidRPr="00C601C0">
        <w:rPr>
          <w:rFonts w:ascii="Arial" w:hAnsi="Arial" w:cs="Arial"/>
          <w:b/>
          <w:sz w:val="22"/>
          <w:szCs w:val="22"/>
        </w:rPr>
        <w:t>CONTRATADA</w:t>
      </w:r>
      <w:r w:rsidRPr="00C601C0">
        <w:rPr>
          <w:rFonts w:ascii="Arial" w:hAnsi="Arial" w:cs="Arial"/>
          <w:sz w:val="22"/>
          <w:szCs w:val="22"/>
        </w:rPr>
        <w:t>.</w:t>
      </w:r>
    </w:p>
    <w:p w14:paraId="23C9502F"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8.1.1.2.</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se compromete a apresentar, antes do início dos serviços, planilha detalhada com os valores previstos na tabela referencial de preços do Sindicato das Agências de Propaganda do Distrito Federal e com os preços correspondentes a serem cobrados da </w:t>
      </w:r>
      <w:r w:rsidRPr="00C601C0">
        <w:rPr>
          <w:rFonts w:ascii="Arial" w:hAnsi="Arial" w:cs="Arial"/>
          <w:b/>
          <w:sz w:val="22"/>
          <w:szCs w:val="22"/>
        </w:rPr>
        <w:t>CONTRATANTE</w:t>
      </w:r>
      <w:r w:rsidRPr="00C601C0">
        <w:rPr>
          <w:rFonts w:ascii="Arial" w:hAnsi="Arial" w:cs="Arial"/>
          <w:sz w:val="22"/>
          <w:szCs w:val="22"/>
        </w:rPr>
        <w:t>, conforme previsto no subitem 8.1.1, acompanhada de exemplar da referida tabela impressa pelo Sindicato ou autenticada por ele.</w:t>
      </w:r>
    </w:p>
    <w:p w14:paraId="7D15D717" w14:textId="77777777" w:rsidR="008B54D7" w:rsidRPr="00C601C0" w:rsidRDefault="008B54D7" w:rsidP="00C601C0">
      <w:pPr>
        <w:rPr>
          <w:rFonts w:ascii="Arial" w:hAnsi="Arial" w:cs="Arial"/>
          <w:bCs/>
          <w:sz w:val="22"/>
          <w:szCs w:val="22"/>
        </w:rPr>
      </w:pPr>
      <w:r w:rsidRPr="00C601C0">
        <w:rPr>
          <w:rFonts w:ascii="Arial" w:hAnsi="Arial" w:cs="Arial"/>
          <w:b/>
          <w:sz w:val="22"/>
          <w:szCs w:val="22"/>
        </w:rPr>
        <w:t xml:space="preserve">8.1.2. </w:t>
      </w:r>
      <w:r w:rsidRPr="00C601C0">
        <w:rPr>
          <w:rFonts w:ascii="Arial" w:hAnsi="Arial" w:cs="Arial"/>
          <w:sz w:val="22"/>
          <w:szCs w:val="22"/>
        </w:rPr>
        <w:t xml:space="preserve">Honorários de </w:t>
      </w:r>
      <w:r w:rsidRPr="00C601C0">
        <w:rPr>
          <w:rFonts w:ascii="Arial" w:hAnsi="Arial" w:cs="Arial"/>
          <w:bCs/>
          <w:sz w:val="22"/>
          <w:szCs w:val="22"/>
        </w:rPr>
        <w:t xml:space="preserve">.........% </w:t>
      </w:r>
      <w:r w:rsidRPr="00C601C0">
        <w:rPr>
          <w:rFonts w:ascii="Arial" w:hAnsi="Arial" w:cs="Arial"/>
          <w:sz w:val="22"/>
          <w:szCs w:val="22"/>
        </w:rPr>
        <w:t xml:space="preserve">(................ </w:t>
      </w:r>
      <w:proofErr w:type="gramStart"/>
      <w:r w:rsidRPr="00C601C0">
        <w:rPr>
          <w:rFonts w:ascii="Arial" w:hAnsi="Arial" w:cs="Arial"/>
          <w:sz w:val="22"/>
          <w:szCs w:val="22"/>
        </w:rPr>
        <w:t>por</w:t>
      </w:r>
      <w:proofErr w:type="gramEnd"/>
      <w:r w:rsidRPr="00C601C0">
        <w:rPr>
          <w:rFonts w:ascii="Arial" w:hAnsi="Arial" w:cs="Arial"/>
          <w:sz w:val="22"/>
          <w:szCs w:val="22"/>
        </w:rPr>
        <w:t xml:space="preserve"> cento), incidentes sobre os preços dos bens e dos serviços especializados prestados por fornecedores, com a intermediação e supervisão da </w:t>
      </w:r>
      <w:r w:rsidRPr="00C601C0">
        <w:rPr>
          <w:rFonts w:ascii="Arial" w:hAnsi="Arial" w:cs="Arial"/>
          <w:b/>
          <w:sz w:val="22"/>
          <w:szCs w:val="22"/>
        </w:rPr>
        <w:t xml:space="preserve">CONTRATADA, </w:t>
      </w:r>
      <w:r w:rsidRPr="00C601C0">
        <w:rPr>
          <w:rFonts w:ascii="Arial" w:hAnsi="Arial" w:cs="Arial"/>
          <w:sz w:val="22"/>
          <w:szCs w:val="22"/>
        </w:rPr>
        <w:t xml:space="preserve">referentes à produção e à execução técnica de peça e ou material cuja </w:t>
      </w:r>
      <w:r w:rsidRPr="00C601C0">
        <w:rPr>
          <w:rFonts w:ascii="Arial" w:hAnsi="Arial" w:cs="Arial"/>
          <w:sz w:val="22"/>
          <w:szCs w:val="22"/>
        </w:rPr>
        <w:lastRenderedPageBreak/>
        <w:t xml:space="preserve">distribuição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comunicação e divulgação, nos termos do art. 11 da Lei nº 4.680/1965.</w:t>
      </w:r>
    </w:p>
    <w:p w14:paraId="49E97A27" w14:textId="77777777" w:rsidR="008B54D7" w:rsidRPr="00C601C0" w:rsidRDefault="008B54D7" w:rsidP="00C601C0">
      <w:pPr>
        <w:rPr>
          <w:rFonts w:ascii="Arial" w:hAnsi="Arial" w:cs="Arial"/>
          <w:sz w:val="22"/>
          <w:szCs w:val="22"/>
        </w:rPr>
      </w:pPr>
      <w:r w:rsidRPr="00C601C0">
        <w:rPr>
          <w:rFonts w:ascii="Arial" w:hAnsi="Arial" w:cs="Arial"/>
          <w:b/>
          <w:sz w:val="22"/>
          <w:szCs w:val="22"/>
        </w:rPr>
        <w:t xml:space="preserve">8.1.3. </w:t>
      </w:r>
      <w:r w:rsidRPr="00C601C0">
        <w:rPr>
          <w:rFonts w:ascii="Arial" w:hAnsi="Arial" w:cs="Arial"/>
          <w:sz w:val="22"/>
          <w:szCs w:val="22"/>
        </w:rPr>
        <w:t xml:space="preserve">Honorários de </w:t>
      </w:r>
      <w:r w:rsidRPr="00C601C0">
        <w:rPr>
          <w:rFonts w:ascii="Arial" w:hAnsi="Arial" w:cs="Arial"/>
          <w:bCs/>
          <w:sz w:val="22"/>
          <w:szCs w:val="22"/>
        </w:rPr>
        <w:t xml:space="preserve">.........% </w:t>
      </w:r>
      <w:r w:rsidRPr="00C601C0">
        <w:rPr>
          <w:rFonts w:ascii="Arial" w:hAnsi="Arial" w:cs="Arial"/>
          <w:sz w:val="22"/>
          <w:szCs w:val="22"/>
        </w:rPr>
        <w:t xml:space="preserve">(................ </w:t>
      </w:r>
      <w:proofErr w:type="gramStart"/>
      <w:r w:rsidRPr="00C601C0">
        <w:rPr>
          <w:rFonts w:ascii="Arial" w:hAnsi="Arial" w:cs="Arial"/>
          <w:sz w:val="22"/>
          <w:szCs w:val="22"/>
        </w:rPr>
        <w:t>por</w:t>
      </w:r>
      <w:proofErr w:type="gramEnd"/>
      <w:r w:rsidRPr="00C601C0">
        <w:rPr>
          <w:rFonts w:ascii="Arial" w:hAnsi="Arial" w:cs="Arial"/>
          <w:sz w:val="22"/>
          <w:szCs w:val="22"/>
        </w:rPr>
        <w:t xml:space="preserve"> cento), incidentes sobre os preços dos bens e dos serviços especializados prestados por fornecedores, com a intermediação e supervisão da </w:t>
      </w:r>
      <w:r w:rsidRPr="00C601C0">
        <w:rPr>
          <w:rFonts w:ascii="Arial" w:hAnsi="Arial" w:cs="Arial"/>
          <w:b/>
          <w:sz w:val="22"/>
          <w:szCs w:val="22"/>
        </w:rPr>
        <w:t>CONTRATADA</w:t>
      </w:r>
      <w:r w:rsidRPr="00C601C0">
        <w:rPr>
          <w:rFonts w:ascii="Arial" w:hAnsi="Arial" w:cs="Arial"/>
          <w:sz w:val="22"/>
          <w:szCs w:val="22"/>
        </w:rPr>
        <w:t>, referente ao planejamento e à execução de pesquisas e de outros instrumentos de avaliação e de geração de conhecimento pertinentes ao objeto do contrato.</w:t>
      </w:r>
    </w:p>
    <w:p w14:paraId="1CFFFA1E" w14:textId="77777777" w:rsidR="008B54D7" w:rsidRPr="00C601C0" w:rsidRDefault="008B54D7" w:rsidP="00C601C0">
      <w:pPr>
        <w:rPr>
          <w:rFonts w:ascii="Arial" w:hAnsi="Arial" w:cs="Arial"/>
          <w:b/>
          <w:sz w:val="22"/>
          <w:szCs w:val="22"/>
        </w:rPr>
      </w:pPr>
      <w:r w:rsidRPr="00C601C0">
        <w:rPr>
          <w:rFonts w:ascii="Arial" w:hAnsi="Arial" w:cs="Arial"/>
          <w:b/>
          <w:sz w:val="22"/>
          <w:szCs w:val="22"/>
        </w:rPr>
        <w:t xml:space="preserve">8.1.4. </w:t>
      </w:r>
      <w:r w:rsidRPr="00C601C0">
        <w:rPr>
          <w:rFonts w:ascii="Arial" w:hAnsi="Arial" w:cs="Arial"/>
          <w:sz w:val="22"/>
          <w:szCs w:val="22"/>
        </w:rPr>
        <w:t xml:space="preserve">Honorários de </w:t>
      </w:r>
      <w:r w:rsidRPr="00C601C0">
        <w:rPr>
          <w:rFonts w:ascii="Arial" w:hAnsi="Arial" w:cs="Arial"/>
          <w:bCs/>
          <w:sz w:val="22"/>
          <w:szCs w:val="22"/>
        </w:rPr>
        <w:t xml:space="preserve">.........% </w:t>
      </w:r>
      <w:r w:rsidRPr="00C601C0">
        <w:rPr>
          <w:rFonts w:ascii="Arial" w:hAnsi="Arial" w:cs="Arial"/>
          <w:sz w:val="22"/>
          <w:szCs w:val="22"/>
        </w:rPr>
        <w:t xml:space="preserve">(................ </w:t>
      </w:r>
      <w:proofErr w:type="gramStart"/>
      <w:r w:rsidRPr="00C601C0">
        <w:rPr>
          <w:rFonts w:ascii="Arial" w:hAnsi="Arial" w:cs="Arial"/>
          <w:sz w:val="22"/>
          <w:szCs w:val="22"/>
        </w:rPr>
        <w:t>por</w:t>
      </w:r>
      <w:proofErr w:type="gramEnd"/>
      <w:r w:rsidRPr="00C601C0">
        <w:rPr>
          <w:rFonts w:ascii="Arial" w:hAnsi="Arial" w:cs="Arial"/>
          <w:sz w:val="22"/>
          <w:szCs w:val="22"/>
        </w:rPr>
        <w:t xml:space="preserve"> cento), incidentes sobre os preços dos bens e dos serviços especializados prestados por fornecedores, com a intermediação e supervisão da </w:t>
      </w:r>
      <w:r w:rsidRPr="00C601C0">
        <w:rPr>
          <w:rFonts w:ascii="Arial" w:hAnsi="Arial" w:cs="Arial"/>
          <w:b/>
          <w:sz w:val="22"/>
          <w:szCs w:val="22"/>
        </w:rPr>
        <w:t>CONTRATADA</w:t>
      </w:r>
      <w:r w:rsidRPr="00C601C0">
        <w:rPr>
          <w:rFonts w:ascii="Arial" w:hAnsi="Arial" w:cs="Arial"/>
          <w:sz w:val="22"/>
          <w:szCs w:val="22"/>
        </w:rPr>
        <w:t xml:space="preserve">, referente à renovação do direito de autor e conexos e aos cachês, na reutilização de peça ou material publicitário, exclusivamente quando a sua distribuição/veiculação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4.680/1965;</w:t>
      </w:r>
    </w:p>
    <w:p w14:paraId="232B2379"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 xml:space="preserve">8.1.5. </w:t>
      </w:r>
      <w:r w:rsidRPr="00C601C0">
        <w:rPr>
          <w:rFonts w:ascii="Arial" w:hAnsi="Arial" w:cs="Arial"/>
          <w:sz w:val="22"/>
          <w:szCs w:val="22"/>
        </w:rPr>
        <w:t xml:space="preserve">Honorários de </w:t>
      </w:r>
      <w:r w:rsidRPr="00C601C0">
        <w:rPr>
          <w:rFonts w:ascii="Arial" w:hAnsi="Arial" w:cs="Arial"/>
          <w:bCs/>
          <w:sz w:val="22"/>
          <w:szCs w:val="22"/>
        </w:rPr>
        <w:t xml:space="preserve">........% </w:t>
      </w:r>
      <w:r w:rsidRPr="00C601C0">
        <w:rPr>
          <w:rFonts w:ascii="Arial" w:hAnsi="Arial" w:cs="Arial"/>
          <w:sz w:val="22"/>
          <w:szCs w:val="22"/>
        </w:rPr>
        <w:t xml:space="preserve">(................ por cento), incidentes sobre os preços dos bens e dos serviços especializados prestados por fornecedores, com a intermediação e supervisão da </w:t>
      </w:r>
      <w:r w:rsidRPr="00C601C0">
        <w:rPr>
          <w:rFonts w:ascii="Arial" w:hAnsi="Arial" w:cs="Arial"/>
          <w:b/>
          <w:sz w:val="22"/>
          <w:szCs w:val="22"/>
        </w:rPr>
        <w:t>CONTRATADA,</w:t>
      </w:r>
      <w:r w:rsidRPr="00C601C0">
        <w:rPr>
          <w:rFonts w:ascii="Arial" w:hAnsi="Arial" w:cs="Arial"/>
          <w:sz w:val="22"/>
          <w:szCs w:val="22"/>
        </w:rPr>
        <w:t xml:space="preserve"> referentes à criação, à implementação e ao desenvolvimento de formas inovadoras de comunicação publicitária, destinadas a expandir os efeitos das mensagens e das ações publicitárias, em consonância com novas tecnologias, cuja distribuição </w:t>
      </w:r>
      <w:r w:rsidRPr="00C601C0">
        <w:rPr>
          <w:rFonts w:ascii="Arial" w:hAnsi="Arial" w:cs="Arial"/>
          <w:sz w:val="22"/>
          <w:szCs w:val="22"/>
          <w:u w:val="single"/>
        </w:rPr>
        <w:t>não</w:t>
      </w:r>
      <w:r w:rsidRPr="00C601C0">
        <w:rPr>
          <w:rFonts w:ascii="Arial" w:hAnsi="Arial" w:cs="Arial"/>
          <w:sz w:val="22"/>
          <w:szCs w:val="22"/>
        </w:rPr>
        <w:t xml:space="preserve"> lhe proporcione o desconto de agência concedido pelos veículos de divulgação, nos termos do art. 11 da Lei nº 4.680/1965.</w:t>
      </w:r>
    </w:p>
    <w:p w14:paraId="48FC92E0"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 xml:space="preserve">8.2. </w:t>
      </w:r>
      <w:r w:rsidRPr="00C601C0">
        <w:rPr>
          <w:rFonts w:ascii="Arial" w:hAnsi="Arial" w:cs="Arial"/>
          <w:sz w:val="22"/>
          <w:szCs w:val="22"/>
        </w:rPr>
        <w:t xml:space="preserve">Os honorários de que tratam os subitens 8.1.2, 8.1.3 e 8.1.4 serão calculados sobre o preço efetivamente faturado, a ele não acrescido o valor dos tributos cujo recolhimento seja de competência da </w:t>
      </w:r>
      <w:r w:rsidRPr="00C601C0">
        <w:rPr>
          <w:rFonts w:ascii="Arial" w:hAnsi="Arial" w:cs="Arial"/>
          <w:b/>
          <w:sz w:val="22"/>
          <w:szCs w:val="22"/>
        </w:rPr>
        <w:t>CONTRATADA</w:t>
      </w:r>
      <w:r w:rsidRPr="00C601C0">
        <w:rPr>
          <w:rFonts w:ascii="Arial" w:hAnsi="Arial" w:cs="Arial"/>
          <w:sz w:val="22"/>
          <w:szCs w:val="22"/>
        </w:rPr>
        <w:t>.</w:t>
      </w:r>
    </w:p>
    <w:p w14:paraId="1C9B84E0"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bCs/>
          <w:sz w:val="22"/>
          <w:szCs w:val="22"/>
        </w:rPr>
        <w:t xml:space="preserve">8.3. </w:t>
      </w:r>
      <w:r w:rsidRPr="00C601C0">
        <w:rPr>
          <w:rFonts w:ascii="Arial" w:hAnsi="Arial" w:cs="Arial"/>
          <w:sz w:val="22"/>
          <w:szCs w:val="22"/>
        </w:rPr>
        <w:t xml:space="preserve">A </w:t>
      </w:r>
      <w:r w:rsidRPr="00C601C0">
        <w:rPr>
          <w:rFonts w:ascii="Arial" w:hAnsi="Arial" w:cs="Arial"/>
          <w:b/>
          <w:bCs/>
          <w:sz w:val="22"/>
          <w:szCs w:val="22"/>
        </w:rPr>
        <w:t>CONTRATADA</w:t>
      </w:r>
      <w:r w:rsidRPr="00C601C0">
        <w:rPr>
          <w:rFonts w:ascii="Arial" w:hAnsi="Arial" w:cs="Arial"/>
          <w:bCs/>
          <w:sz w:val="22"/>
          <w:szCs w:val="22"/>
        </w:rPr>
        <w:t xml:space="preserve"> não fará jus</w:t>
      </w:r>
      <w:r w:rsidRPr="00C601C0">
        <w:rPr>
          <w:rFonts w:ascii="Arial" w:hAnsi="Arial" w:cs="Arial"/>
          <w:sz w:val="22"/>
          <w:szCs w:val="22"/>
        </w:rPr>
        <w:t>:</w:t>
      </w:r>
    </w:p>
    <w:p w14:paraId="154555A0" w14:textId="77777777" w:rsidR="008B54D7" w:rsidRPr="00C601C0" w:rsidRDefault="008B54D7" w:rsidP="00705516">
      <w:pPr>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601C0">
        <w:rPr>
          <w:rFonts w:ascii="Arial" w:hAnsi="Arial" w:cs="Arial"/>
          <w:sz w:val="22"/>
          <w:szCs w:val="22"/>
        </w:rPr>
        <w:t xml:space="preserve">a) a honorários ou a qualquer outra remuneração incidentes sobre os preços dos bens e dos serviços especializados prestados por fornecedores, com a intermediação e supervisão da </w:t>
      </w:r>
      <w:r w:rsidRPr="00C601C0">
        <w:rPr>
          <w:rFonts w:ascii="Arial" w:hAnsi="Arial" w:cs="Arial"/>
          <w:b/>
          <w:sz w:val="22"/>
          <w:szCs w:val="22"/>
        </w:rPr>
        <w:t xml:space="preserve">CONTRATADA, </w:t>
      </w:r>
      <w:r w:rsidRPr="00C601C0">
        <w:rPr>
          <w:rFonts w:ascii="Arial" w:hAnsi="Arial" w:cs="Arial"/>
          <w:sz w:val="22"/>
          <w:szCs w:val="22"/>
        </w:rPr>
        <w:t>referentes à produção e à execução técnica de peça e ou material cuja distribuição lhe proporcione o desconto de agência concedido pelos veículos de divulgação, nos termos do art. 11 da Lei nº 4.680/1965;</w:t>
      </w:r>
    </w:p>
    <w:p w14:paraId="1FF2A335" w14:textId="77777777" w:rsidR="008B54D7" w:rsidRPr="00C601C0" w:rsidRDefault="00705516" w:rsidP="00C601C0">
      <w:pPr>
        <w:tabs>
          <w:tab w:val="left" w:pos="1985"/>
        </w:tabs>
        <w:rPr>
          <w:rFonts w:ascii="Arial" w:hAnsi="Arial" w:cs="Arial"/>
          <w:sz w:val="22"/>
          <w:szCs w:val="22"/>
        </w:rPr>
      </w:pPr>
      <w:r>
        <w:rPr>
          <w:rFonts w:ascii="Arial" w:hAnsi="Arial" w:cs="Arial"/>
          <w:sz w:val="22"/>
          <w:szCs w:val="22"/>
        </w:rPr>
        <w:t>b</w:t>
      </w:r>
      <w:r w:rsidR="008B54D7" w:rsidRPr="00C601C0">
        <w:rPr>
          <w:rFonts w:ascii="Arial" w:hAnsi="Arial" w:cs="Arial"/>
          <w:sz w:val="22"/>
          <w:szCs w:val="22"/>
        </w:rPr>
        <w:t xml:space="preserve">) a honorários ou a qualquer outra remuneração incidentes sobre os preços dos bens e dos serviços especializados prestados por fornecedores, com a intermediação e supervisão da </w:t>
      </w:r>
      <w:r w:rsidR="008B54D7" w:rsidRPr="00C601C0">
        <w:rPr>
          <w:rFonts w:ascii="Arial" w:hAnsi="Arial" w:cs="Arial"/>
          <w:b/>
          <w:sz w:val="22"/>
          <w:szCs w:val="22"/>
        </w:rPr>
        <w:t>CONTRATADA</w:t>
      </w:r>
      <w:r w:rsidR="008B54D7" w:rsidRPr="00C601C0">
        <w:rPr>
          <w:rFonts w:ascii="Arial" w:hAnsi="Arial" w:cs="Arial"/>
          <w:sz w:val="22"/>
          <w:szCs w:val="22"/>
        </w:rPr>
        <w:t xml:space="preserve">, referente </w:t>
      </w:r>
      <w:r w:rsidR="008B54D7" w:rsidRPr="00C601C0">
        <w:rPr>
          <w:rFonts w:ascii="Arial" w:hAnsi="Arial" w:cs="Arial"/>
          <w:sz w:val="22"/>
          <w:szCs w:val="22"/>
          <w:shd w:val="clear" w:color="auto" w:fill="FFFFFF"/>
        </w:rPr>
        <w:t>à renovação do direito de autor e conexos e aos cachês, na reutilização de peça ou material publicitário, quando sua distribuição/veiculação lhe proporcione o desconto de agência concedido pelos veículos de divulgação, nos termos do art. 11 da Lei nº 4.680/1965</w:t>
      </w:r>
      <w:r w:rsidR="008B54D7" w:rsidRPr="00C601C0">
        <w:rPr>
          <w:rFonts w:ascii="Arial" w:hAnsi="Arial" w:cs="Arial"/>
          <w:sz w:val="22"/>
          <w:szCs w:val="22"/>
        </w:rPr>
        <w:t>.</w:t>
      </w:r>
    </w:p>
    <w:p w14:paraId="3A6BF80E" w14:textId="77777777" w:rsidR="008B54D7" w:rsidRPr="00C601C0" w:rsidRDefault="00705516" w:rsidP="00C601C0">
      <w:pPr>
        <w:tabs>
          <w:tab w:val="left" w:pos="1985"/>
        </w:tabs>
        <w:rPr>
          <w:rFonts w:ascii="Arial" w:hAnsi="Arial" w:cs="Arial"/>
          <w:sz w:val="22"/>
          <w:szCs w:val="22"/>
        </w:rPr>
      </w:pPr>
      <w:r>
        <w:rPr>
          <w:rFonts w:ascii="Arial" w:hAnsi="Arial" w:cs="Arial"/>
          <w:sz w:val="22"/>
          <w:szCs w:val="22"/>
        </w:rPr>
        <w:t>c</w:t>
      </w:r>
      <w:r w:rsidR="008B54D7" w:rsidRPr="00C601C0">
        <w:rPr>
          <w:rFonts w:ascii="Arial" w:hAnsi="Arial" w:cs="Arial"/>
          <w:sz w:val="22"/>
          <w:szCs w:val="22"/>
        </w:rPr>
        <w:t xml:space="preserve">) a honorários ou a qualquer outra remuneração incidentes sobre os preços dos bens e dos serviços especializados prestados por fornecedores, com a intermediação e supervisão da </w:t>
      </w:r>
      <w:r w:rsidR="008B54D7" w:rsidRPr="00C601C0">
        <w:rPr>
          <w:rFonts w:ascii="Arial" w:hAnsi="Arial" w:cs="Arial"/>
          <w:b/>
          <w:sz w:val="22"/>
          <w:szCs w:val="22"/>
        </w:rPr>
        <w:t>CONTRATADA,</w:t>
      </w:r>
      <w:r w:rsidR="008B54D7" w:rsidRPr="00C601C0">
        <w:rPr>
          <w:rFonts w:ascii="Arial" w:hAnsi="Arial" w:cs="Arial"/>
          <w:sz w:val="22"/>
          <w:szCs w:val="22"/>
        </w:rPr>
        <w:t xml:space="preserve"> referentes à criação, à implementação e ao desenvolvimento de formas inovadoras de comunicação publicitária, destinadas a expandir os efeitos das mensagens e das ações publicitárias, em consonância com novas tecnologias, cuja distribuição lhe proporcione o desconto de agência concedido pelos veículos de divulgação, nos termos do art. 11 da Lei nº 4.680/1965;</w:t>
      </w:r>
    </w:p>
    <w:p w14:paraId="5B17F5B8" w14:textId="77777777" w:rsidR="008B54D7" w:rsidRPr="00C601C0" w:rsidRDefault="00705516" w:rsidP="00C601C0">
      <w:pPr>
        <w:tabs>
          <w:tab w:val="left" w:pos="1985"/>
        </w:tabs>
        <w:rPr>
          <w:rFonts w:ascii="Arial" w:hAnsi="Arial" w:cs="Arial"/>
          <w:sz w:val="22"/>
          <w:szCs w:val="22"/>
        </w:rPr>
      </w:pPr>
      <w:r>
        <w:rPr>
          <w:rFonts w:ascii="Arial" w:hAnsi="Arial" w:cs="Arial"/>
          <w:sz w:val="22"/>
          <w:szCs w:val="22"/>
        </w:rPr>
        <w:t>d</w:t>
      </w:r>
      <w:r w:rsidR="008B54D7" w:rsidRPr="00C601C0">
        <w:rPr>
          <w:rFonts w:ascii="Arial" w:hAnsi="Arial" w:cs="Arial"/>
          <w:sz w:val="22"/>
          <w:szCs w:val="22"/>
        </w:rPr>
        <w:t xml:space="preserve">) a nenhuma remuneração ou desconto de agência quando da utilização, pela </w:t>
      </w:r>
      <w:r w:rsidR="008B54D7" w:rsidRPr="00C601C0">
        <w:rPr>
          <w:rFonts w:ascii="Arial" w:hAnsi="Arial" w:cs="Arial"/>
          <w:b/>
          <w:sz w:val="22"/>
          <w:szCs w:val="22"/>
        </w:rPr>
        <w:t>CONTRATANTE</w:t>
      </w:r>
      <w:r w:rsidR="008B54D7" w:rsidRPr="00C601C0">
        <w:rPr>
          <w:rFonts w:ascii="Arial" w:hAnsi="Arial" w:cs="Arial"/>
          <w:sz w:val="22"/>
          <w:szCs w:val="22"/>
        </w:rPr>
        <w:t>, de créditos que a esta tenham sido eventualmente concedidos por veículos de divulgação, em qualquer ação publicitária pertinente a este contrato.</w:t>
      </w:r>
    </w:p>
    <w:p w14:paraId="413A7C5E" w14:textId="77777777" w:rsidR="008B54D7" w:rsidRPr="00C601C0" w:rsidRDefault="008B54D7" w:rsidP="00C601C0">
      <w:pPr>
        <w:rPr>
          <w:rFonts w:ascii="Arial" w:hAnsi="Arial" w:cs="Arial"/>
          <w:strike/>
          <w:sz w:val="22"/>
          <w:szCs w:val="22"/>
        </w:rPr>
      </w:pPr>
      <w:r w:rsidRPr="00C601C0">
        <w:rPr>
          <w:rFonts w:ascii="Arial" w:hAnsi="Arial" w:cs="Arial"/>
          <w:b/>
          <w:sz w:val="22"/>
          <w:szCs w:val="22"/>
        </w:rPr>
        <w:lastRenderedPageBreak/>
        <w:t>8.4.</w:t>
      </w:r>
      <w:r w:rsidRPr="00C601C0">
        <w:rPr>
          <w:rFonts w:ascii="Arial" w:hAnsi="Arial" w:cs="Arial"/>
          <w:sz w:val="22"/>
          <w:szCs w:val="22"/>
        </w:rPr>
        <w:t xml:space="preserve"> Despesas com deslocamento e diárias de profissionais da </w:t>
      </w:r>
      <w:r w:rsidRPr="00C601C0">
        <w:rPr>
          <w:rFonts w:ascii="Arial" w:hAnsi="Arial" w:cs="Arial"/>
          <w:b/>
          <w:sz w:val="22"/>
          <w:szCs w:val="22"/>
        </w:rPr>
        <w:t>CONTRATADA</w:t>
      </w:r>
      <w:r w:rsidRPr="00C601C0">
        <w:rPr>
          <w:rFonts w:ascii="Arial" w:hAnsi="Arial" w:cs="Arial"/>
          <w:sz w:val="22"/>
          <w:szCs w:val="22"/>
        </w:rPr>
        <w:t>, de seus representantes ou de fornecedores de bens e de serviços especializados por ela contratados são de sua exclusiva responsabilidade.</w:t>
      </w:r>
    </w:p>
    <w:p w14:paraId="7BC20AE5" w14:textId="77777777" w:rsidR="008B54D7" w:rsidRPr="00C601C0" w:rsidRDefault="008B54D7" w:rsidP="00C601C0">
      <w:pPr>
        <w:rPr>
          <w:rFonts w:ascii="Arial" w:hAnsi="Arial" w:cs="Arial"/>
          <w:sz w:val="22"/>
          <w:szCs w:val="22"/>
        </w:rPr>
      </w:pPr>
      <w:r w:rsidRPr="00C601C0">
        <w:rPr>
          <w:rFonts w:ascii="Arial" w:hAnsi="Arial" w:cs="Arial"/>
          <w:b/>
          <w:sz w:val="22"/>
          <w:szCs w:val="22"/>
        </w:rPr>
        <w:t>8.4.1</w:t>
      </w:r>
      <w:r w:rsidRPr="00C601C0">
        <w:rPr>
          <w:rFonts w:ascii="Arial" w:hAnsi="Arial" w:cs="Arial"/>
          <w:sz w:val="22"/>
          <w:szCs w:val="22"/>
        </w:rPr>
        <w:t xml:space="preserve">. Quando houver a autorização excepcional da </w:t>
      </w:r>
      <w:r w:rsidRPr="00C601C0">
        <w:rPr>
          <w:rFonts w:ascii="Arial" w:hAnsi="Arial" w:cs="Arial"/>
          <w:b/>
          <w:sz w:val="22"/>
          <w:szCs w:val="22"/>
        </w:rPr>
        <w:t>CONTRATANTE</w:t>
      </w:r>
      <w:r w:rsidRPr="00C601C0">
        <w:rPr>
          <w:rFonts w:ascii="Arial" w:hAnsi="Arial" w:cs="Arial"/>
          <w:sz w:val="22"/>
          <w:szCs w:val="22"/>
        </w:rPr>
        <w:t xml:space="preserve"> para o ressarcimento dessas despesas, deverão ser apresentados todos os comprovantes de pagamento dos deslocamentos e diárias, a fim de aferir a execução e assegurar o reembolso pelo valor líquido, sem a incidência de honorários.</w:t>
      </w:r>
    </w:p>
    <w:p w14:paraId="5E28F0D8"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8.5.</w:t>
      </w:r>
      <w:r w:rsidRPr="00C601C0">
        <w:rPr>
          <w:rFonts w:ascii="Arial" w:hAnsi="Arial" w:cs="Arial"/>
          <w:sz w:val="22"/>
          <w:szCs w:val="22"/>
        </w:rPr>
        <w:t xml:space="preserve"> As formas de remuneração estabelecidas nesta cláusula poderão ser renegociadas, no interesse da </w:t>
      </w:r>
      <w:r w:rsidRPr="00C601C0">
        <w:rPr>
          <w:rFonts w:ascii="Arial" w:hAnsi="Arial" w:cs="Arial"/>
          <w:b/>
          <w:sz w:val="22"/>
          <w:szCs w:val="22"/>
        </w:rPr>
        <w:t>CONTRATANTE</w:t>
      </w:r>
      <w:r w:rsidRPr="00C601C0">
        <w:rPr>
          <w:rFonts w:ascii="Arial" w:hAnsi="Arial" w:cs="Arial"/>
          <w:sz w:val="22"/>
          <w:szCs w:val="22"/>
        </w:rPr>
        <w:t>, quando da renovação ou da prorrogação deste contrato.</w:t>
      </w:r>
    </w:p>
    <w:p w14:paraId="63AC7FD5"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BB107C3"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NONA - DESCONTO DE AGÊNCIA</w:t>
      </w:r>
    </w:p>
    <w:p w14:paraId="0183A793" w14:textId="77777777" w:rsidR="008B54D7" w:rsidRPr="00C601C0" w:rsidRDefault="008B54D7" w:rsidP="00C601C0">
      <w:pPr>
        <w:rPr>
          <w:rFonts w:ascii="Arial" w:hAnsi="Arial" w:cs="Arial"/>
          <w:sz w:val="22"/>
          <w:szCs w:val="22"/>
        </w:rPr>
      </w:pPr>
    </w:p>
    <w:p w14:paraId="32C05CE3"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Arial" w:hAnsi="Arial" w:cs="Arial"/>
          <w:sz w:val="22"/>
          <w:szCs w:val="22"/>
        </w:rPr>
      </w:pPr>
      <w:r w:rsidRPr="00C601C0">
        <w:rPr>
          <w:rFonts w:ascii="Arial" w:hAnsi="Arial" w:cs="Arial"/>
          <w:b/>
          <w:sz w:val="22"/>
          <w:szCs w:val="22"/>
        </w:rPr>
        <w:t>9.1.</w:t>
      </w:r>
      <w:r w:rsidRPr="00C601C0">
        <w:rPr>
          <w:rFonts w:ascii="Arial" w:hAnsi="Arial" w:cs="Arial"/>
          <w:sz w:val="22"/>
          <w:szCs w:val="22"/>
        </w:rPr>
        <w:t xml:space="preserve"> Além da remuneração prevista na Cláusula Oitava, a </w:t>
      </w:r>
      <w:r w:rsidRPr="00C601C0">
        <w:rPr>
          <w:rFonts w:ascii="Arial" w:hAnsi="Arial" w:cs="Arial"/>
          <w:b/>
          <w:sz w:val="22"/>
          <w:szCs w:val="22"/>
        </w:rPr>
        <w:t>CONTRATADA</w:t>
      </w:r>
      <w:r w:rsidRPr="00C601C0">
        <w:rPr>
          <w:rFonts w:ascii="Arial" w:hAnsi="Arial" w:cs="Arial"/>
          <w:sz w:val="22"/>
          <w:szCs w:val="22"/>
        </w:rPr>
        <w:t xml:space="preserve"> fará jus ao desconto de agência concedido pelos veículos de divulgação, em conformidade com o art. 11 da Lei nº 4.680/1965 e com o art. 7º do Regulamento para Execução da Lei nº 4.680/1965, aprovado pelo Decreto nº 57.690/1966.</w:t>
      </w:r>
    </w:p>
    <w:p w14:paraId="18B849EF" w14:textId="77777777" w:rsidR="008B54D7" w:rsidRPr="00C601C0" w:rsidRDefault="008B54D7" w:rsidP="00C601C0">
      <w:pPr>
        <w:rPr>
          <w:rFonts w:ascii="Arial" w:hAnsi="Arial" w:cs="Arial"/>
          <w:sz w:val="22"/>
          <w:szCs w:val="22"/>
        </w:rPr>
      </w:pPr>
      <w:r w:rsidRPr="00C601C0">
        <w:rPr>
          <w:rFonts w:ascii="Arial" w:hAnsi="Arial" w:cs="Arial"/>
          <w:b/>
          <w:sz w:val="22"/>
          <w:szCs w:val="22"/>
        </w:rPr>
        <w:t>9.1.1.</w:t>
      </w:r>
      <w:r w:rsidRPr="00C601C0">
        <w:rPr>
          <w:rFonts w:ascii="Arial" w:hAnsi="Arial" w:cs="Arial"/>
          <w:sz w:val="22"/>
          <w:szCs w:val="22"/>
        </w:rPr>
        <w:t xml:space="preserve"> O desconto de que trata o subitem precedente é concedido à </w:t>
      </w:r>
      <w:r w:rsidRPr="00C601C0">
        <w:rPr>
          <w:rFonts w:ascii="Arial" w:hAnsi="Arial" w:cs="Arial"/>
          <w:b/>
          <w:sz w:val="22"/>
          <w:szCs w:val="22"/>
        </w:rPr>
        <w:t>CONTRATADA</w:t>
      </w:r>
      <w:r w:rsidRPr="00C601C0">
        <w:rPr>
          <w:rFonts w:ascii="Arial" w:hAnsi="Arial" w:cs="Arial"/>
          <w:sz w:val="22"/>
          <w:szCs w:val="22"/>
        </w:rPr>
        <w:t xml:space="preserve"> pela concepção, execução e distribuição de publicidade, por ordem e conta da </w:t>
      </w:r>
      <w:r w:rsidRPr="00C601C0">
        <w:rPr>
          <w:rFonts w:ascii="Arial" w:hAnsi="Arial" w:cs="Arial"/>
          <w:b/>
          <w:sz w:val="22"/>
          <w:szCs w:val="22"/>
        </w:rPr>
        <w:t>CONTRATANTE</w:t>
      </w:r>
      <w:r w:rsidRPr="00C601C0">
        <w:rPr>
          <w:rFonts w:ascii="Arial" w:hAnsi="Arial" w:cs="Arial"/>
          <w:sz w:val="22"/>
          <w:szCs w:val="22"/>
        </w:rPr>
        <w:t>, nos termos do art. 19 da Lei nº 12.232/2010.</w:t>
      </w:r>
    </w:p>
    <w:p w14:paraId="70F91027"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9.2.</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repassará à </w:t>
      </w:r>
      <w:r w:rsidRPr="00C601C0">
        <w:rPr>
          <w:rFonts w:ascii="Arial" w:hAnsi="Arial" w:cs="Arial"/>
          <w:b/>
          <w:sz w:val="22"/>
          <w:szCs w:val="22"/>
        </w:rPr>
        <w:t>CONTRATANTE</w:t>
      </w:r>
      <w:r w:rsidRPr="00C601C0">
        <w:rPr>
          <w:rFonts w:ascii="Arial" w:hAnsi="Arial" w:cs="Arial"/>
          <w:sz w:val="22"/>
          <w:szCs w:val="22"/>
        </w:rPr>
        <w:t xml:space="preserve"> 1/4 (um quarto) do valor correspondente ao desconto de agência a que faz jus, calculado sobre o valor acertado para cada veiculação.</w:t>
      </w:r>
    </w:p>
    <w:p w14:paraId="1DEDA4D0"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9.2.1. </w:t>
      </w:r>
      <w:r w:rsidRPr="00C601C0">
        <w:rPr>
          <w:rFonts w:ascii="Arial" w:hAnsi="Arial" w:cs="Arial"/>
          <w:sz w:val="22"/>
          <w:szCs w:val="22"/>
        </w:rPr>
        <w:t xml:space="preserve">Nas veiculações realizadas no exterior, a </w:t>
      </w:r>
      <w:r w:rsidRPr="00C601C0">
        <w:rPr>
          <w:rFonts w:ascii="Arial" w:hAnsi="Arial" w:cs="Arial"/>
          <w:b/>
          <w:sz w:val="22"/>
          <w:szCs w:val="22"/>
        </w:rPr>
        <w:t>CONTRATADA</w:t>
      </w:r>
      <w:r w:rsidRPr="00C601C0">
        <w:rPr>
          <w:rFonts w:ascii="Arial" w:hAnsi="Arial" w:cs="Arial"/>
          <w:sz w:val="22"/>
          <w:szCs w:val="22"/>
        </w:rPr>
        <w:t xml:space="preserve"> apresentará, juntamente com as tabelas de preços dos veículos de divulgação programados, declaração expressa desses veículos nas quais seja explicitada sua política de preços no que diz respeito à remuneração da agência.</w:t>
      </w:r>
    </w:p>
    <w:p w14:paraId="40D88C5D" w14:textId="77777777" w:rsidR="008B54D7" w:rsidRPr="00C601C0" w:rsidRDefault="008B54D7" w:rsidP="00C601C0">
      <w:pPr>
        <w:rPr>
          <w:rFonts w:ascii="Arial" w:hAnsi="Arial" w:cs="Arial"/>
          <w:sz w:val="22"/>
          <w:szCs w:val="22"/>
        </w:rPr>
      </w:pPr>
      <w:r w:rsidRPr="00C601C0">
        <w:rPr>
          <w:rFonts w:ascii="Arial" w:hAnsi="Arial" w:cs="Arial"/>
          <w:b/>
          <w:bCs/>
          <w:sz w:val="22"/>
          <w:szCs w:val="22"/>
        </w:rPr>
        <w:t xml:space="preserve">9.2.1.1. </w:t>
      </w:r>
      <w:r w:rsidRPr="00C601C0">
        <w:rPr>
          <w:rFonts w:ascii="Arial" w:hAnsi="Arial" w:cs="Arial"/>
          <w:bCs/>
          <w:sz w:val="22"/>
          <w:szCs w:val="22"/>
        </w:rPr>
        <w:t>Se</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w:t>
      </w:r>
      <w:proofErr w:type="spellStart"/>
      <w:r w:rsidRPr="00C601C0">
        <w:rPr>
          <w:rFonts w:ascii="Arial" w:hAnsi="Arial" w:cs="Arial"/>
          <w:sz w:val="22"/>
          <w:szCs w:val="22"/>
        </w:rPr>
        <w:t>fizer</w:t>
      </w:r>
      <w:proofErr w:type="spellEnd"/>
      <w:r w:rsidRPr="00C601C0">
        <w:rPr>
          <w:rFonts w:ascii="Arial" w:hAnsi="Arial" w:cs="Arial"/>
          <w:sz w:val="22"/>
          <w:szCs w:val="22"/>
        </w:rPr>
        <w:t xml:space="preserve"> jus a benefício similar ao desconto de agência de que trata o subitem 9.1, repassará à </w:t>
      </w:r>
      <w:r w:rsidRPr="00C601C0">
        <w:rPr>
          <w:rFonts w:ascii="Arial" w:hAnsi="Arial" w:cs="Arial"/>
          <w:b/>
          <w:sz w:val="22"/>
          <w:szCs w:val="22"/>
        </w:rPr>
        <w:t>CONTRATANTE</w:t>
      </w:r>
      <w:r w:rsidRPr="00C601C0">
        <w:rPr>
          <w:rFonts w:ascii="Arial" w:hAnsi="Arial" w:cs="Arial"/>
          <w:sz w:val="22"/>
          <w:szCs w:val="22"/>
        </w:rPr>
        <w:t xml:space="preserve"> o equivalente a 1/4 (um quarto) do desconto que obtiver de cada veículo de divulgação.</w:t>
      </w:r>
    </w:p>
    <w:p w14:paraId="4E8DAC98"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C2310C5"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 DIREITOS AUTORAIS</w:t>
      </w:r>
    </w:p>
    <w:p w14:paraId="58472F54" w14:textId="77777777" w:rsidR="008B54D7" w:rsidRPr="00C601C0" w:rsidRDefault="008B54D7" w:rsidP="00C601C0">
      <w:pPr>
        <w:rPr>
          <w:rFonts w:ascii="Arial" w:hAnsi="Arial" w:cs="Arial"/>
          <w:sz w:val="22"/>
          <w:szCs w:val="22"/>
        </w:rPr>
      </w:pPr>
    </w:p>
    <w:p w14:paraId="3DEF9A95" w14:textId="77777777" w:rsidR="008B54D7" w:rsidRPr="00C601C0" w:rsidRDefault="008B54D7" w:rsidP="00C601C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10.1.</w:t>
      </w:r>
      <w:r w:rsidRPr="00C601C0">
        <w:rPr>
          <w:rFonts w:ascii="Arial" w:hAnsi="Arial" w:cs="Arial"/>
          <w:sz w:val="22"/>
          <w:szCs w:val="22"/>
        </w:rPr>
        <w:t xml:space="preserve"> Os direitos patrimoniais do autor das ideias, campanhas, peças e materiais publicitários concebidos pela </w:t>
      </w:r>
      <w:r w:rsidRPr="00C601C0">
        <w:rPr>
          <w:rFonts w:ascii="Arial" w:hAnsi="Arial" w:cs="Arial"/>
          <w:b/>
          <w:sz w:val="22"/>
          <w:szCs w:val="22"/>
        </w:rPr>
        <w:t>CONTRATADA</w:t>
      </w:r>
      <w:r w:rsidRPr="00C601C0">
        <w:rPr>
          <w:rFonts w:ascii="Arial" w:hAnsi="Arial" w:cs="Arial"/>
          <w:sz w:val="22"/>
          <w:szCs w:val="22"/>
        </w:rPr>
        <w:t xml:space="preserve">, por meio de seus empregados ou prepostos, em decorrência deste contrato e de titularidade dela passam a ser integralmente da </w:t>
      </w:r>
      <w:r w:rsidRPr="00C601C0">
        <w:rPr>
          <w:rFonts w:ascii="Arial" w:hAnsi="Arial" w:cs="Arial"/>
          <w:b/>
          <w:sz w:val="22"/>
          <w:szCs w:val="22"/>
        </w:rPr>
        <w:t>CONTRATANTE</w:t>
      </w:r>
      <w:r w:rsidRPr="00C601C0">
        <w:rPr>
          <w:rFonts w:ascii="Arial" w:hAnsi="Arial" w:cs="Arial"/>
          <w:sz w:val="22"/>
          <w:szCs w:val="22"/>
        </w:rPr>
        <w:t>, bem como os estudos, análises e planos vinculados a essas atividades</w:t>
      </w:r>
      <w:r w:rsidR="00D1125A">
        <w:rPr>
          <w:rFonts w:ascii="Arial" w:hAnsi="Arial" w:cs="Arial"/>
          <w:sz w:val="22"/>
          <w:szCs w:val="22"/>
        </w:rPr>
        <w:t xml:space="preserve">, </w:t>
      </w:r>
      <w:r w:rsidR="00D1125A" w:rsidRPr="00540C28">
        <w:rPr>
          <w:rFonts w:ascii="Arial" w:hAnsi="Arial" w:cs="Arial"/>
          <w:sz w:val="22"/>
          <w:szCs w:val="22"/>
        </w:rPr>
        <w:t>ressalvados os direitos patrimoniais de terceiros</w:t>
      </w:r>
      <w:r w:rsidRPr="00540C28">
        <w:rPr>
          <w:rFonts w:ascii="Arial" w:hAnsi="Arial" w:cs="Arial"/>
          <w:sz w:val="22"/>
          <w:szCs w:val="22"/>
        </w:rPr>
        <w:t>.</w:t>
      </w:r>
    </w:p>
    <w:p w14:paraId="2C0A23A4" w14:textId="77777777" w:rsidR="008B54D7" w:rsidRPr="00C601C0" w:rsidRDefault="008B54D7" w:rsidP="00C601C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10.1.1.</w:t>
      </w:r>
      <w:r w:rsidRPr="00C601C0">
        <w:rPr>
          <w:rFonts w:ascii="Arial" w:hAnsi="Arial" w:cs="Arial"/>
          <w:sz w:val="22"/>
          <w:szCs w:val="22"/>
        </w:rPr>
        <w:t xml:space="preserve"> A remuneração dos direitos patrimoniais mencionados no subitem precedente é considerada incluída nas modalidades de remuneração definidas nas Cláusulas Oitava e Nona deste contrato.</w:t>
      </w:r>
    </w:p>
    <w:p w14:paraId="1C06186E" w14:textId="77777777" w:rsidR="008B54D7" w:rsidRPr="00C601C0" w:rsidRDefault="008B54D7" w:rsidP="00C601C0">
      <w:pPr>
        <w:rPr>
          <w:rFonts w:ascii="Arial" w:hAnsi="Arial" w:cs="Arial"/>
          <w:sz w:val="22"/>
          <w:szCs w:val="22"/>
        </w:rPr>
      </w:pPr>
      <w:r w:rsidRPr="00C601C0">
        <w:rPr>
          <w:rFonts w:ascii="Arial" w:hAnsi="Arial" w:cs="Arial"/>
          <w:b/>
          <w:sz w:val="22"/>
          <w:szCs w:val="22"/>
        </w:rPr>
        <w:t>10.1.2.</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poderá, a seu juízo, utilizar referidos direitos diretamente ou por meio de terceiros, durante e após a vigência deste contrato, sem que lhe caiba qualquer ônus perante a </w:t>
      </w:r>
      <w:r w:rsidRPr="00C601C0">
        <w:rPr>
          <w:rFonts w:ascii="Arial" w:hAnsi="Arial" w:cs="Arial"/>
          <w:b/>
          <w:sz w:val="22"/>
          <w:szCs w:val="22"/>
        </w:rPr>
        <w:t>CONTRATADA</w:t>
      </w:r>
      <w:r w:rsidRPr="00C601C0">
        <w:rPr>
          <w:rFonts w:ascii="Arial" w:hAnsi="Arial" w:cs="Arial"/>
          <w:sz w:val="22"/>
          <w:szCs w:val="22"/>
        </w:rPr>
        <w:t>, seus empregados e prepostos.</w:t>
      </w:r>
    </w:p>
    <w:p w14:paraId="30E4033C" w14:textId="77777777" w:rsidR="008B54D7" w:rsidRPr="00C601C0" w:rsidRDefault="008B54D7" w:rsidP="00C601C0">
      <w:pPr>
        <w:rPr>
          <w:rFonts w:ascii="Arial" w:hAnsi="Arial" w:cs="Arial"/>
          <w:sz w:val="22"/>
          <w:szCs w:val="22"/>
        </w:rPr>
      </w:pPr>
      <w:r w:rsidRPr="00C601C0">
        <w:rPr>
          <w:rFonts w:ascii="Arial" w:hAnsi="Arial" w:cs="Arial"/>
          <w:b/>
          <w:sz w:val="22"/>
          <w:szCs w:val="22"/>
        </w:rPr>
        <w:t>10.1.3.</w:t>
      </w:r>
      <w:r w:rsidRPr="00C601C0">
        <w:rPr>
          <w:rFonts w:ascii="Arial" w:hAnsi="Arial" w:cs="Arial"/>
          <w:sz w:val="22"/>
          <w:szCs w:val="22"/>
        </w:rPr>
        <w:t xml:space="preserve"> A juízo da </w:t>
      </w:r>
      <w:r w:rsidRPr="00C601C0">
        <w:rPr>
          <w:rFonts w:ascii="Arial" w:hAnsi="Arial" w:cs="Arial"/>
          <w:b/>
          <w:sz w:val="22"/>
          <w:szCs w:val="22"/>
        </w:rPr>
        <w:t>CONTRATANTE</w:t>
      </w:r>
      <w:r w:rsidRPr="00C601C0">
        <w:rPr>
          <w:rFonts w:ascii="Arial" w:hAnsi="Arial" w:cs="Arial"/>
          <w:sz w:val="22"/>
          <w:szCs w:val="22"/>
        </w:rPr>
        <w:t xml:space="preserve">, as peças criadas pela </w:t>
      </w:r>
      <w:r w:rsidRPr="00C601C0">
        <w:rPr>
          <w:rFonts w:ascii="Arial" w:hAnsi="Arial" w:cs="Arial"/>
          <w:b/>
          <w:sz w:val="22"/>
          <w:szCs w:val="22"/>
        </w:rPr>
        <w:t>CONTRATADA</w:t>
      </w:r>
      <w:r w:rsidRPr="00C601C0">
        <w:rPr>
          <w:rFonts w:ascii="Arial" w:hAnsi="Arial" w:cs="Arial"/>
          <w:sz w:val="22"/>
          <w:szCs w:val="22"/>
        </w:rPr>
        <w:t xml:space="preserve"> poderão ser reutilizadas pelos demais Conselhos de Arquitetura e Urbanismo dos Estados e do Distrito Federal, sem que caiba a eles ou à </w:t>
      </w:r>
      <w:r w:rsidRPr="00C601C0">
        <w:rPr>
          <w:rFonts w:ascii="Arial" w:hAnsi="Arial" w:cs="Arial"/>
          <w:b/>
          <w:sz w:val="22"/>
          <w:szCs w:val="22"/>
        </w:rPr>
        <w:t>CONTRATANTE</w:t>
      </w:r>
      <w:r w:rsidRPr="00C601C0">
        <w:rPr>
          <w:rFonts w:ascii="Arial" w:hAnsi="Arial" w:cs="Arial"/>
          <w:sz w:val="22"/>
          <w:szCs w:val="22"/>
        </w:rPr>
        <w:t xml:space="preserve"> qualquer ônus perante a </w:t>
      </w:r>
      <w:r w:rsidRPr="00C601C0">
        <w:rPr>
          <w:rFonts w:ascii="Arial" w:hAnsi="Arial" w:cs="Arial"/>
          <w:b/>
          <w:sz w:val="22"/>
          <w:szCs w:val="22"/>
        </w:rPr>
        <w:t>CONTRATADA</w:t>
      </w:r>
      <w:r w:rsidRPr="00C601C0">
        <w:rPr>
          <w:rFonts w:ascii="Arial" w:hAnsi="Arial" w:cs="Arial"/>
          <w:sz w:val="22"/>
          <w:szCs w:val="22"/>
        </w:rPr>
        <w:t>.</w:t>
      </w:r>
    </w:p>
    <w:p w14:paraId="365CF561" w14:textId="77777777" w:rsidR="008B54D7" w:rsidRPr="00C601C0" w:rsidRDefault="008B54D7" w:rsidP="00C601C0">
      <w:pPr>
        <w:rPr>
          <w:rFonts w:ascii="Arial" w:hAnsi="Arial" w:cs="Arial"/>
          <w:sz w:val="22"/>
          <w:szCs w:val="22"/>
        </w:rPr>
      </w:pPr>
      <w:r w:rsidRPr="00C601C0">
        <w:rPr>
          <w:rFonts w:ascii="Arial" w:hAnsi="Arial" w:cs="Arial"/>
          <w:b/>
          <w:sz w:val="22"/>
          <w:szCs w:val="22"/>
        </w:rPr>
        <w:lastRenderedPageBreak/>
        <w:t>10.1.3.1.</w:t>
      </w:r>
      <w:r w:rsidRPr="00C601C0">
        <w:rPr>
          <w:rFonts w:ascii="Arial" w:hAnsi="Arial" w:cs="Arial"/>
          <w:sz w:val="22"/>
          <w:szCs w:val="22"/>
        </w:rPr>
        <w:t xml:space="preserve"> Caberá a esses órgãos ou entidades, diretamente ou por intermédio das agências de propaganda com que mantenham contrato, quando couber, efetuar o acordo comercial com os eventuais detentores dos direitos de autor e conexos relacionados com a produção externa das peças a serem reutilizadas.</w:t>
      </w:r>
    </w:p>
    <w:p w14:paraId="273E6940"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b/>
          <w:sz w:val="22"/>
          <w:szCs w:val="22"/>
        </w:rPr>
        <w:t>10.2.</w:t>
      </w:r>
      <w:r w:rsidRPr="00C601C0">
        <w:rPr>
          <w:rFonts w:ascii="Arial" w:hAnsi="Arial" w:cs="Arial"/>
          <w:sz w:val="22"/>
          <w:szCs w:val="22"/>
        </w:rPr>
        <w:t xml:space="preserve"> Com vistas às contratações relacionadas a bens e serviços especializados que envolvam direitos de autor e conexos, nos termos da Lei nº 9.610/1998, a </w:t>
      </w:r>
      <w:r w:rsidRPr="00C601C0">
        <w:rPr>
          <w:rFonts w:ascii="Arial" w:hAnsi="Arial" w:cs="Arial"/>
          <w:b/>
          <w:sz w:val="22"/>
          <w:szCs w:val="22"/>
        </w:rPr>
        <w:t>CONTRATADA</w:t>
      </w:r>
      <w:r w:rsidRPr="00C601C0">
        <w:rPr>
          <w:rFonts w:ascii="Arial" w:hAnsi="Arial" w:cs="Arial"/>
          <w:sz w:val="22"/>
          <w:szCs w:val="22"/>
        </w:rPr>
        <w:t xml:space="preserve"> solicitará, dos fornecedores, orçamentos que prevejam a cessão dos respectivos direitos patrimoniais pelo prazo definido pela </w:t>
      </w:r>
      <w:r w:rsidRPr="00C601C0">
        <w:rPr>
          <w:rFonts w:ascii="Arial" w:hAnsi="Arial" w:cs="Arial"/>
          <w:b/>
          <w:sz w:val="22"/>
          <w:szCs w:val="22"/>
        </w:rPr>
        <w:t>CONTRATANTE</w:t>
      </w:r>
      <w:r w:rsidRPr="00C601C0">
        <w:rPr>
          <w:rFonts w:ascii="Arial" w:hAnsi="Arial" w:cs="Arial"/>
          <w:sz w:val="22"/>
          <w:szCs w:val="22"/>
        </w:rPr>
        <w:t>.</w:t>
      </w:r>
    </w:p>
    <w:p w14:paraId="20587C04"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b/>
          <w:bCs/>
          <w:sz w:val="22"/>
          <w:szCs w:val="22"/>
        </w:rPr>
        <w:t>10.2.1</w:t>
      </w:r>
      <w:r w:rsidRPr="00C601C0">
        <w:rPr>
          <w:rFonts w:ascii="Arial" w:hAnsi="Arial" w:cs="Arial"/>
          <w:b/>
          <w:sz w:val="22"/>
          <w:szCs w:val="22"/>
        </w:rPr>
        <w:t>.</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utilizará os trabalhos de arte e outros protegidos pelos direitos de autor e conexos dentro dos limites estipulados no respectivo ato de cessão e condicionará a contratação ao estabelecimento, no ato de cessão, orçamento ou contrato, de cláusulas em que o fornecedor dos bens e dos serviços especializados garanta a cessão pelo prazo definido pela </w:t>
      </w:r>
      <w:r w:rsidRPr="00C601C0">
        <w:rPr>
          <w:rFonts w:ascii="Arial" w:hAnsi="Arial" w:cs="Arial"/>
          <w:b/>
          <w:sz w:val="22"/>
          <w:szCs w:val="22"/>
        </w:rPr>
        <w:t>CONTRATANTE</w:t>
      </w:r>
      <w:r w:rsidRPr="00C601C0">
        <w:rPr>
          <w:rFonts w:ascii="Arial" w:hAnsi="Arial" w:cs="Arial"/>
          <w:sz w:val="22"/>
          <w:szCs w:val="22"/>
        </w:rPr>
        <w:t xml:space="preserve">, em cada caso, e se declare ciente e de acordo com as condições estabelecidas nos subitens </w:t>
      </w:r>
      <w:r w:rsidRPr="00C601C0">
        <w:rPr>
          <w:rFonts w:ascii="Arial" w:hAnsi="Arial" w:cs="Arial"/>
          <w:bCs/>
          <w:sz w:val="22"/>
          <w:szCs w:val="22"/>
        </w:rPr>
        <w:t>10.2.1.1 e 10.2.2</w:t>
      </w:r>
      <w:r w:rsidRPr="00C601C0">
        <w:rPr>
          <w:rFonts w:ascii="Arial" w:hAnsi="Arial" w:cs="Arial"/>
          <w:sz w:val="22"/>
          <w:szCs w:val="22"/>
        </w:rPr>
        <w:t>.</w:t>
      </w:r>
    </w:p>
    <w:p w14:paraId="7D9A6F07"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b/>
          <w:bCs/>
          <w:sz w:val="22"/>
          <w:szCs w:val="22"/>
        </w:rPr>
        <w:t>10.2.1.1</w:t>
      </w:r>
      <w:r w:rsidRPr="00C601C0">
        <w:rPr>
          <w:rFonts w:ascii="Arial" w:hAnsi="Arial" w:cs="Arial"/>
          <w:b/>
          <w:sz w:val="22"/>
          <w:szCs w:val="22"/>
        </w:rPr>
        <w:t>.</w:t>
      </w:r>
      <w:r w:rsidRPr="00C601C0">
        <w:rPr>
          <w:rFonts w:ascii="Arial" w:hAnsi="Arial" w:cs="Arial"/>
          <w:sz w:val="22"/>
          <w:szCs w:val="22"/>
        </w:rPr>
        <w:t xml:space="preserve"> Na reutilização de peças, o percentual a ser pago pela </w:t>
      </w:r>
      <w:r w:rsidRPr="00C601C0">
        <w:rPr>
          <w:rFonts w:ascii="Arial" w:hAnsi="Arial" w:cs="Arial"/>
          <w:b/>
          <w:sz w:val="22"/>
          <w:szCs w:val="22"/>
        </w:rPr>
        <w:t>CONTRATANTE</w:t>
      </w:r>
      <w:r w:rsidRPr="00C601C0">
        <w:rPr>
          <w:rFonts w:ascii="Arial" w:hAnsi="Arial" w:cs="Arial"/>
          <w:sz w:val="22"/>
          <w:szCs w:val="22"/>
        </w:rPr>
        <w:t xml:space="preserve"> em relação ao valor original dos direitos patrimoniais de autor e conexos será de no máximo 50% (cinquenta por cento). </w:t>
      </w:r>
    </w:p>
    <w:p w14:paraId="28A26DFC" w14:textId="77777777" w:rsidR="008B54D7" w:rsidRPr="00C601C0" w:rsidRDefault="008B54D7" w:rsidP="00C601C0">
      <w:pPr>
        <w:rPr>
          <w:rFonts w:ascii="Arial" w:hAnsi="Arial" w:cs="Arial"/>
          <w:sz w:val="22"/>
          <w:szCs w:val="22"/>
        </w:rPr>
      </w:pPr>
      <w:r w:rsidRPr="00C601C0">
        <w:rPr>
          <w:rFonts w:ascii="Arial" w:hAnsi="Arial" w:cs="Arial"/>
          <w:b/>
          <w:sz w:val="22"/>
          <w:szCs w:val="22"/>
        </w:rPr>
        <w:t>10.2.1.1.1.</w:t>
      </w:r>
      <w:r w:rsidRPr="00C601C0">
        <w:rPr>
          <w:rFonts w:ascii="Arial" w:hAnsi="Arial" w:cs="Arial"/>
          <w:sz w:val="22"/>
          <w:szCs w:val="22"/>
        </w:rPr>
        <w:t xml:space="preserve"> O valor inicialmente contratado poderá ser reajustado tendo como parâmetros básicos os preços vigentes no mercado, aplicando-se, em tal caso, no máximo, a variação do Índice Geral de Preços de Mercado (IGP-M) da Fundação Getúlio Vargas, ocorrida no período, ou por outro índice que o venha a substituir, desde que decorrido pelo menos um ano da cessão original dos direitos.</w:t>
      </w:r>
    </w:p>
    <w:p w14:paraId="7A621B8F"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b/>
          <w:bCs/>
          <w:sz w:val="22"/>
          <w:szCs w:val="22"/>
        </w:rPr>
        <w:t>10.2.2</w:t>
      </w:r>
      <w:r w:rsidRPr="00C601C0">
        <w:rPr>
          <w:rFonts w:ascii="Arial" w:hAnsi="Arial" w:cs="Arial"/>
          <w:b/>
          <w:sz w:val="22"/>
          <w:szCs w:val="22"/>
        </w:rPr>
        <w:t>.</w:t>
      </w:r>
      <w:r w:rsidRPr="00C601C0">
        <w:rPr>
          <w:rFonts w:ascii="Arial" w:hAnsi="Arial" w:cs="Arial"/>
          <w:sz w:val="22"/>
          <w:szCs w:val="22"/>
        </w:rPr>
        <w:t xml:space="preserve"> Na reutilização de peças, o percentual em relação ao valor original da cessão de uso de obras consagradas incorporadas a essas peças, a ser pago pela </w:t>
      </w:r>
      <w:r w:rsidRPr="00C601C0">
        <w:rPr>
          <w:rFonts w:ascii="Arial" w:hAnsi="Arial" w:cs="Arial"/>
          <w:b/>
          <w:sz w:val="22"/>
          <w:szCs w:val="22"/>
        </w:rPr>
        <w:t>CONTRATANTE</w:t>
      </w:r>
      <w:r w:rsidRPr="00C601C0">
        <w:rPr>
          <w:rFonts w:ascii="Arial" w:hAnsi="Arial" w:cs="Arial"/>
          <w:sz w:val="22"/>
          <w:szCs w:val="22"/>
        </w:rPr>
        <w:t xml:space="preserve"> aos detentores dos direitos patrimoniais de autor e conexos dessas obras, será de no máximo 50% (cinquenta por cento). </w:t>
      </w:r>
    </w:p>
    <w:p w14:paraId="20C833F0" w14:textId="77777777" w:rsidR="008B54D7" w:rsidRPr="00C601C0" w:rsidRDefault="008B54D7" w:rsidP="00C601C0">
      <w:pPr>
        <w:rPr>
          <w:rFonts w:ascii="Arial" w:hAnsi="Arial" w:cs="Arial"/>
          <w:sz w:val="22"/>
          <w:szCs w:val="22"/>
        </w:rPr>
      </w:pPr>
      <w:r w:rsidRPr="00C601C0">
        <w:rPr>
          <w:rFonts w:ascii="Arial" w:hAnsi="Arial" w:cs="Arial"/>
          <w:b/>
          <w:sz w:val="22"/>
          <w:szCs w:val="22"/>
        </w:rPr>
        <w:t>10.2.2.1.</w:t>
      </w:r>
      <w:r w:rsidRPr="00C601C0">
        <w:rPr>
          <w:rFonts w:ascii="Arial" w:hAnsi="Arial" w:cs="Arial"/>
          <w:sz w:val="22"/>
          <w:szCs w:val="22"/>
        </w:rPr>
        <w:t xml:space="preserve"> O valor inicialmente contratado poderá ser reajustado tendo como parâmetros básicos os preços vigentes no mercado, aplicando-se, em tal caso, no máximo, a variação do Índice Geral de Preços de Mercado (IGP-M) da Fundação Getúlio Vargas, ocorrida no período, ou por outro índice que o venha a substituir, desde que decorrido pelo menos um ano da cessão original dos direitos.</w:t>
      </w:r>
    </w:p>
    <w:p w14:paraId="3B7D42BF"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b/>
          <w:bCs/>
          <w:sz w:val="22"/>
          <w:szCs w:val="22"/>
        </w:rPr>
        <w:t>10.2.3</w:t>
      </w:r>
      <w:r w:rsidRPr="00C601C0">
        <w:rPr>
          <w:rFonts w:ascii="Arial" w:hAnsi="Arial" w:cs="Arial"/>
          <w:b/>
          <w:sz w:val="22"/>
          <w:szCs w:val="22"/>
        </w:rPr>
        <w:t>.</w:t>
      </w:r>
      <w:r w:rsidRPr="00C601C0">
        <w:rPr>
          <w:rFonts w:ascii="Arial" w:hAnsi="Arial" w:cs="Arial"/>
          <w:sz w:val="22"/>
          <w:szCs w:val="22"/>
        </w:rPr>
        <w:t xml:space="preserve"> Quando da reutilização de quaisquer peças publicitárias, conforme previsto nos subitens 10</w:t>
      </w:r>
      <w:r w:rsidRPr="00C601C0">
        <w:rPr>
          <w:rFonts w:ascii="Arial" w:hAnsi="Arial" w:cs="Arial"/>
          <w:bCs/>
          <w:sz w:val="22"/>
          <w:szCs w:val="22"/>
        </w:rPr>
        <w:t>.2.1.1</w:t>
      </w:r>
      <w:r w:rsidRPr="00C601C0">
        <w:rPr>
          <w:rFonts w:ascii="Arial" w:hAnsi="Arial" w:cs="Arial"/>
          <w:sz w:val="22"/>
          <w:szCs w:val="22"/>
        </w:rPr>
        <w:t xml:space="preserve"> e 10</w:t>
      </w:r>
      <w:r w:rsidRPr="00C601C0">
        <w:rPr>
          <w:rFonts w:ascii="Arial" w:hAnsi="Arial" w:cs="Arial"/>
          <w:bCs/>
          <w:sz w:val="22"/>
          <w:szCs w:val="22"/>
        </w:rPr>
        <w:t>.2.2</w:t>
      </w:r>
      <w:r w:rsidRPr="00C601C0">
        <w:rPr>
          <w:rFonts w:ascii="Arial" w:hAnsi="Arial" w:cs="Arial"/>
          <w:sz w:val="22"/>
          <w:szCs w:val="22"/>
        </w:rPr>
        <w:t xml:space="preserve">, o valor a ser pago pela </w:t>
      </w:r>
      <w:r w:rsidRPr="00C601C0">
        <w:rPr>
          <w:rFonts w:ascii="Arial" w:hAnsi="Arial" w:cs="Arial"/>
          <w:b/>
          <w:sz w:val="22"/>
          <w:szCs w:val="22"/>
        </w:rPr>
        <w:t>CONTRATANTE</w:t>
      </w:r>
      <w:r w:rsidRPr="00C601C0">
        <w:rPr>
          <w:rFonts w:ascii="Arial" w:hAnsi="Arial" w:cs="Arial"/>
          <w:sz w:val="22"/>
          <w:szCs w:val="22"/>
        </w:rPr>
        <w:t xml:space="preserve"> será negociado caso a caso, tendo como parâmetros básicos a qualidade e os preços praticados no mercado, obedecidos os percentuais máximos definidos neste contrato.</w:t>
      </w:r>
    </w:p>
    <w:p w14:paraId="4F767AF1" w14:textId="77777777" w:rsidR="008B54D7" w:rsidRPr="00C601C0" w:rsidRDefault="008B54D7" w:rsidP="00C601C0">
      <w:pPr>
        <w:rPr>
          <w:rFonts w:ascii="Arial" w:hAnsi="Arial" w:cs="Arial"/>
          <w:sz w:val="22"/>
          <w:szCs w:val="22"/>
        </w:rPr>
      </w:pPr>
      <w:r w:rsidRPr="00C601C0">
        <w:rPr>
          <w:rFonts w:ascii="Arial" w:hAnsi="Arial" w:cs="Arial"/>
          <w:b/>
          <w:sz w:val="22"/>
          <w:szCs w:val="22"/>
        </w:rPr>
        <w:t>10.3.</w:t>
      </w:r>
      <w:r w:rsidRPr="00C601C0">
        <w:rPr>
          <w:rFonts w:ascii="Arial" w:hAnsi="Arial" w:cs="Arial"/>
          <w:sz w:val="22"/>
          <w:szCs w:val="22"/>
        </w:rPr>
        <w:t xml:space="preserve"> Qualquer remuneração, devida em decorrência da cessão dos direitos patrimoniais de autor e conexos, será sempre considerada como já incluída no custo de produção.</w:t>
      </w:r>
    </w:p>
    <w:p w14:paraId="0F575C6D" w14:textId="77777777" w:rsidR="008B54D7" w:rsidRPr="00C601C0" w:rsidRDefault="008B54D7" w:rsidP="00C601C0">
      <w:pPr>
        <w:rPr>
          <w:rFonts w:ascii="Arial" w:hAnsi="Arial" w:cs="Arial"/>
          <w:sz w:val="22"/>
          <w:szCs w:val="22"/>
        </w:rPr>
      </w:pPr>
      <w:r w:rsidRPr="00C601C0">
        <w:rPr>
          <w:rFonts w:ascii="Arial" w:hAnsi="Arial" w:cs="Arial"/>
          <w:b/>
          <w:sz w:val="22"/>
          <w:szCs w:val="22"/>
        </w:rPr>
        <w:t>10.4.</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se obriga a fazer constar, em destaque, os preços dos cachês, os de cessão de direito de uso de obra(s) consagrada(s), incorporada(s) à peça e os de cessão dos demais direitos patrimoniais de autor e conexos, nos orçamentos de produção aprovados pela </w:t>
      </w:r>
      <w:r w:rsidRPr="00C601C0">
        <w:rPr>
          <w:rFonts w:ascii="Arial" w:hAnsi="Arial" w:cs="Arial"/>
          <w:b/>
          <w:sz w:val="22"/>
          <w:szCs w:val="22"/>
        </w:rPr>
        <w:t>CONTRATANTE</w:t>
      </w:r>
      <w:r w:rsidRPr="00C601C0">
        <w:rPr>
          <w:rFonts w:ascii="Arial" w:hAnsi="Arial" w:cs="Arial"/>
          <w:sz w:val="22"/>
          <w:szCs w:val="22"/>
        </w:rPr>
        <w:t>, após os procedimentos previstos no subitem 5.1.7.</w:t>
      </w:r>
    </w:p>
    <w:p w14:paraId="25817227" w14:textId="77777777" w:rsidR="008B54D7" w:rsidRPr="00C601C0" w:rsidRDefault="008B54D7" w:rsidP="00C601C0">
      <w:pPr>
        <w:rPr>
          <w:rFonts w:ascii="Arial" w:hAnsi="Arial" w:cs="Arial"/>
          <w:sz w:val="22"/>
          <w:szCs w:val="22"/>
        </w:rPr>
      </w:pPr>
      <w:r w:rsidRPr="00C601C0">
        <w:rPr>
          <w:rFonts w:ascii="Arial" w:hAnsi="Arial" w:cs="Arial"/>
          <w:b/>
          <w:sz w:val="22"/>
          <w:szCs w:val="22"/>
        </w:rPr>
        <w:t>10.5.</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se obriga a fazer constar dos respectivos ajustes que vier a celebrar com fornecedores de bens e de serviços especializados, nos casos de tomadas de imagens que não impliquem direitos de imagem e som de voz, cláusulas escritas estabelecendo:</w:t>
      </w:r>
    </w:p>
    <w:p w14:paraId="7205109D"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I - a cessão dos direitos patrimoniais do autor desse material à </w:t>
      </w:r>
      <w:r w:rsidRPr="00C601C0">
        <w:rPr>
          <w:rFonts w:ascii="Arial" w:hAnsi="Arial" w:cs="Arial"/>
          <w:b/>
          <w:sz w:val="22"/>
          <w:szCs w:val="22"/>
        </w:rPr>
        <w:t>CONTRATANTE</w:t>
      </w:r>
      <w:r w:rsidRPr="00C601C0">
        <w:rPr>
          <w:rFonts w:ascii="Arial" w:hAnsi="Arial" w:cs="Arial"/>
          <w:sz w:val="22"/>
          <w:szCs w:val="22"/>
        </w:rPr>
        <w:t xml:space="preserve">, que poderá, a seu juízo, utilizar referidos direitos, diretamente ou por intermédio de terceiros, durante o </w:t>
      </w:r>
      <w:r w:rsidRPr="00C601C0">
        <w:rPr>
          <w:rFonts w:ascii="Arial" w:hAnsi="Arial" w:cs="Arial"/>
          <w:sz w:val="22"/>
          <w:szCs w:val="22"/>
        </w:rPr>
        <w:lastRenderedPageBreak/>
        <w:t xml:space="preserve">prazo de 05 (cinco) anos, contados da data do pagamento do bem ou do serviço especializado, pela </w:t>
      </w:r>
      <w:r w:rsidRPr="00C601C0">
        <w:rPr>
          <w:rFonts w:ascii="Arial" w:hAnsi="Arial" w:cs="Arial"/>
          <w:b/>
          <w:sz w:val="22"/>
          <w:szCs w:val="22"/>
        </w:rPr>
        <w:t>CONTRATADA</w:t>
      </w:r>
      <w:r w:rsidRPr="00C601C0">
        <w:rPr>
          <w:rFonts w:ascii="Arial" w:hAnsi="Arial" w:cs="Arial"/>
          <w:sz w:val="22"/>
          <w:szCs w:val="22"/>
        </w:rPr>
        <w:t xml:space="preserve"> ao fornecedor, sem que caiba à </w:t>
      </w:r>
      <w:r w:rsidRPr="00C601C0">
        <w:rPr>
          <w:rFonts w:ascii="Arial" w:hAnsi="Arial" w:cs="Arial"/>
          <w:b/>
          <w:sz w:val="22"/>
          <w:szCs w:val="22"/>
        </w:rPr>
        <w:t>CONTRATANTE</w:t>
      </w:r>
      <w:r w:rsidRPr="00C601C0">
        <w:rPr>
          <w:rFonts w:ascii="Arial" w:hAnsi="Arial" w:cs="Arial"/>
          <w:sz w:val="22"/>
          <w:szCs w:val="22"/>
        </w:rPr>
        <w:t xml:space="preserve"> qualquer ônus adicional perante os cedentes desses direitos;</w:t>
      </w:r>
    </w:p>
    <w:p w14:paraId="475B5E0E" w14:textId="77777777" w:rsidR="008B54D7" w:rsidRPr="00C601C0" w:rsidRDefault="008B54D7" w:rsidP="00C601C0">
      <w:pPr>
        <w:tabs>
          <w:tab w:val="left" w:pos="1440"/>
          <w:tab w:val="left" w:pos="1701"/>
        </w:tabs>
        <w:rPr>
          <w:rFonts w:ascii="Arial" w:hAnsi="Arial" w:cs="Arial"/>
          <w:sz w:val="22"/>
          <w:szCs w:val="22"/>
        </w:rPr>
      </w:pPr>
      <w:r w:rsidRPr="00C601C0">
        <w:rPr>
          <w:rFonts w:ascii="Arial" w:hAnsi="Arial" w:cs="Arial"/>
          <w:sz w:val="22"/>
          <w:szCs w:val="22"/>
        </w:rPr>
        <w:t xml:space="preserve">II - que, em decorrência da cessão prevista no inciso anterior, a </w:t>
      </w:r>
      <w:r w:rsidRPr="00C601C0">
        <w:rPr>
          <w:rFonts w:ascii="Arial" w:hAnsi="Arial" w:cs="Arial"/>
          <w:b/>
          <w:sz w:val="22"/>
          <w:szCs w:val="22"/>
        </w:rPr>
        <w:t>CONTRATANTE</w:t>
      </w:r>
      <w:r w:rsidRPr="00C601C0">
        <w:rPr>
          <w:rFonts w:ascii="Arial" w:hAnsi="Arial" w:cs="Arial"/>
          <w:sz w:val="22"/>
          <w:szCs w:val="22"/>
        </w:rPr>
        <w:t xml:space="preserve"> poderá solicitar cópia de imagens contidas no material bruto produzido, em mídia compatível com seu uso e destinação, por intermédio da </w:t>
      </w:r>
      <w:r w:rsidRPr="00C601C0">
        <w:rPr>
          <w:rFonts w:ascii="Arial" w:hAnsi="Arial" w:cs="Arial"/>
          <w:b/>
          <w:sz w:val="22"/>
          <w:szCs w:val="22"/>
        </w:rPr>
        <w:t>CONTRATADA</w:t>
      </w:r>
      <w:r w:rsidRPr="00C601C0">
        <w:rPr>
          <w:rFonts w:ascii="Arial" w:hAnsi="Arial" w:cs="Arial"/>
          <w:sz w:val="22"/>
          <w:szCs w:val="22"/>
        </w:rPr>
        <w:t xml:space="preserve"> ou de outra empresa com que venha a manter contrato para prestação de serviços;</w:t>
      </w:r>
    </w:p>
    <w:p w14:paraId="17342537"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III - que qualquer remuneração devida em decorrência da cessão referida nos incisos anteriores será considerada como já incluída no custo de produção.</w:t>
      </w:r>
    </w:p>
    <w:p w14:paraId="4684788F" w14:textId="77777777" w:rsidR="008B54D7" w:rsidRPr="00C601C0" w:rsidRDefault="008B54D7" w:rsidP="00C601C0">
      <w:pPr>
        <w:rPr>
          <w:rFonts w:ascii="Arial" w:hAnsi="Arial" w:cs="Arial"/>
          <w:sz w:val="22"/>
          <w:szCs w:val="22"/>
        </w:rPr>
      </w:pPr>
      <w:r w:rsidRPr="00C601C0">
        <w:rPr>
          <w:rFonts w:ascii="Arial" w:hAnsi="Arial" w:cs="Arial"/>
          <w:b/>
          <w:sz w:val="22"/>
          <w:szCs w:val="22"/>
        </w:rPr>
        <w:t>10.5.1.</w:t>
      </w:r>
      <w:r w:rsidRPr="00C601C0">
        <w:rPr>
          <w:rFonts w:ascii="Arial" w:hAnsi="Arial" w:cs="Arial"/>
          <w:sz w:val="22"/>
          <w:szCs w:val="22"/>
        </w:rPr>
        <w:t xml:space="preserve"> Se a </w:t>
      </w:r>
      <w:r w:rsidRPr="00C601C0">
        <w:rPr>
          <w:rFonts w:ascii="Arial" w:hAnsi="Arial" w:cs="Arial"/>
          <w:b/>
          <w:sz w:val="22"/>
          <w:szCs w:val="22"/>
        </w:rPr>
        <w:t>CONTRATANTE</w:t>
      </w:r>
      <w:r w:rsidRPr="00C601C0">
        <w:rPr>
          <w:rFonts w:ascii="Arial" w:hAnsi="Arial" w:cs="Arial"/>
          <w:sz w:val="22"/>
          <w:szCs w:val="22"/>
        </w:rPr>
        <w:t xml:space="preserve"> pretender utilizar imagens que impliquem direitos de imagem e som de voz, constantes da cópia mencionada no inciso II do subitem 10.5, adotará as medidas cabíveis para a remuneração dos detentores desses direitos, nos termos da legislação.</w:t>
      </w:r>
    </w:p>
    <w:p w14:paraId="6311EE06" w14:textId="77777777" w:rsidR="008B54D7" w:rsidRPr="00C601C0" w:rsidRDefault="008B54D7" w:rsidP="00C601C0">
      <w:pPr>
        <w:rPr>
          <w:rFonts w:ascii="Arial" w:hAnsi="Arial" w:cs="Arial"/>
          <w:sz w:val="22"/>
          <w:szCs w:val="22"/>
        </w:rPr>
      </w:pPr>
      <w:r w:rsidRPr="00C601C0">
        <w:rPr>
          <w:rFonts w:ascii="Arial" w:hAnsi="Arial" w:cs="Arial"/>
          <w:b/>
          <w:sz w:val="22"/>
          <w:szCs w:val="22"/>
        </w:rPr>
        <w:t>10.6.</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poderá aproveitar, para veiculação, peças produzidas para outros órgãos e entidades do Poder Executivo Federal. Nesses casos, quando couber, a </w:t>
      </w:r>
      <w:r w:rsidRPr="00C601C0">
        <w:rPr>
          <w:rFonts w:ascii="Arial" w:hAnsi="Arial" w:cs="Arial"/>
          <w:b/>
          <w:sz w:val="22"/>
          <w:szCs w:val="22"/>
        </w:rPr>
        <w:t>CONTRATADA</w:t>
      </w:r>
      <w:r w:rsidRPr="00C601C0">
        <w:rPr>
          <w:rFonts w:ascii="Arial" w:hAnsi="Arial" w:cs="Arial"/>
          <w:sz w:val="22"/>
          <w:szCs w:val="22"/>
        </w:rPr>
        <w:t xml:space="preserve"> ficará responsável pelo acordo comercial com os eventuais detentores dos direitos patrimoniais de autor e conexos das peças e o submeterá previamente à </w:t>
      </w:r>
      <w:r w:rsidRPr="00C601C0">
        <w:rPr>
          <w:rFonts w:ascii="Arial" w:hAnsi="Arial" w:cs="Arial"/>
          <w:b/>
          <w:sz w:val="22"/>
          <w:szCs w:val="22"/>
        </w:rPr>
        <w:t>CONTRATANTE</w:t>
      </w:r>
      <w:r w:rsidRPr="00C601C0">
        <w:rPr>
          <w:rFonts w:ascii="Arial" w:hAnsi="Arial" w:cs="Arial"/>
          <w:sz w:val="22"/>
          <w:szCs w:val="22"/>
        </w:rPr>
        <w:t>.</w:t>
      </w:r>
    </w:p>
    <w:p w14:paraId="41E5417C" w14:textId="77777777" w:rsidR="008B54D7" w:rsidRPr="00C601C0" w:rsidRDefault="008B54D7" w:rsidP="00C601C0">
      <w:pPr>
        <w:rPr>
          <w:rFonts w:ascii="Arial" w:hAnsi="Arial" w:cs="Arial"/>
          <w:sz w:val="22"/>
          <w:szCs w:val="22"/>
        </w:rPr>
      </w:pPr>
    </w:p>
    <w:p w14:paraId="130DFBB4"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PRIMEIRA - LIQUIDAÇÃO E PAGAMENTO DE DESPESAS</w:t>
      </w:r>
    </w:p>
    <w:p w14:paraId="1A7DF113" w14:textId="77777777" w:rsidR="008B54D7" w:rsidRPr="00C601C0" w:rsidRDefault="008B54D7" w:rsidP="00C601C0">
      <w:pPr>
        <w:rPr>
          <w:rFonts w:ascii="Arial" w:hAnsi="Arial" w:cs="Arial"/>
          <w:sz w:val="22"/>
          <w:szCs w:val="22"/>
        </w:rPr>
      </w:pPr>
    </w:p>
    <w:p w14:paraId="6C9620B8"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11.1.</w:t>
      </w:r>
      <w:r w:rsidRPr="00C601C0">
        <w:rPr>
          <w:rFonts w:ascii="Arial" w:hAnsi="Arial" w:cs="Arial"/>
          <w:sz w:val="22"/>
          <w:szCs w:val="22"/>
        </w:rPr>
        <w:t xml:space="preserve"> Para a liquidação e pagamento de despesas referentes a bens e serviços especializados, previamente autorizados pela </w:t>
      </w:r>
      <w:r w:rsidRPr="00C601C0">
        <w:rPr>
          <w:rFonts w:ascii="Arial" w:hAnsi="Arial" w:cs="Arial"/>
          <w:b/>
          <w:sz w:val="22"/>
          <w:szCs w:val="22"/>
        </w:rPr>
        <w:t>CONTRATANTE</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deverá apresentar:</w:t>
      </w:r>
    </w:p>
    <w:p w14:paraId="5672233C"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I - a correspondente nota fiscal que será emitida sem rasura, em letra legível, em nome da </w:t>
      </w:r>
      <w:r w:rsidRPr="00C601C0">
        <w:rPr>
          <w:rFonts w:ascii="Arial" w:hAnsi="Arial" w:cs="Arial"/>
          <w:b/>
          <w:sz w:val="22"/>
          <w:szCs w:val="22"/>
        </w:rPr>
        <w:t>CONTRATANTE</w:t>
      </w:r>
      <w:r w:rsidRPr="00C601C0">
        <w:rPr>
          <w:rFonts w:ascii="Arial" w:hAnsi="Arial" w:cs="Arial"/>
          <w:sz w:val="22"/>
          <w:szCs w:val="22"/>
        </w:rPr>
        <w:t>, CNPJ/MF nº 14.702.767/0001-77, da qual constará o número deste contrato e as informações para crédito em conta corrente: nome e número do Banco, nome e número da Agência e número da conta;</w:t>
      </w:r>
    </w:p>
    <w:p w14:paraId="73BEA051"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II - a primeira via do documento fiscal do fornecedor de bens e de serviços especializados ou do veículo de divulgação, que será emitido em nome da </w:t>
      </w:r>
      <w:r w:rsidRPr="00C601C0">
        <w:rPr>
          <w:rFonts w:ascii="Arial" w:hAnsi="Arial" w:cs="Arial"/>
          <w:b/>
          <w:sz w:val="22"/>
          <w:szCs w:val="22"/>
        </w:rPr>
        <w:t>CONTRATANTE</w:t>
      </w:r>
      <w:r w:rsidRPr="00C601C0">
        <w:rPr>
          <w:rFonts w:ascii="Arial" w:hAnsi="Arial" w:cs="Arial"/>
          <w:sz w:val="22"/>
          <w:szCs w:val="22"/>
        </w:rPr>
        <w:t>;</w:t>
      </w:r>
    </w:p>
    <w:p w14:paraId="7319365D"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III - os documentos de comprovação da veiculação, da execução dos serviços e, quando for o caso, da sua entrega.</w:t>
      </w:r>
    </w:p>
    <w:p w14:paraId="2947803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11.1.1.</w:t>
      </w:r>
      <w:r w:rsidRPr="00C601C0">
        <w:rPr>
          <w:rFonts w:ascii="Arial" w:hAnsi="Arial" w:cs="Arial"/>
          <w:sz w:val="22"/>
          <w:szCs w:val="22"/>
        </w:rPr>
        <w:t xml:space="preserve"> Os documentos de cobrança e demais informações necessários à comprovação da execução e entrega dos serviços para a liquidação e pagamento de despesas deverão ser encaminhados pela </w:t>
      </w:r>
      <w:r w:rsidRPr="00C601C0">
        <w:rPr>
          <w:rFonts w:ascii="Arial" w:hAnsi="Arial" w:cs="Arial"/>
          <w:b/>
          <w:sz w:val="22"/>
          <w:szCs w:val="22"/>
        </w:rPr>
        <w:t>CONTRATADA</w:t>
      </w:r>
      <w:r w:rsidRPr="00C601C0">
        <w:rPr>
          <w:rFonts w:ascii="Arial" w:hAnsi="Arial" w:cs="Arial"/>
          <w:sz w:val="22"/>
          <w:szCs w:val="22"/>
        </w:rPr>
        <w:t xml:space="preserve"> à </w:t>
      </w:r>
      <w:r w:rsidRPr="00C601C0">
        <w:rPr>
          <w:rFonts w:ascii="Arial" w:hAnsi="Arial" w:cs="Arial"/>
          <w:b/>
          <w:sz w:val="22"/>
          <w:szCs w:val="22"/>
        </w:rPr>
        <w:t>CONTRATANTE</w:t>
      </w:r>
      <w:r w:rsidRPr="00C601C0">
        <w:rPr>
          <w:rFonts w:ascii="Arial" w:hAnsi="Arial" w:cs="Arial"/>
          <w:sz w:val="22"/>
          <w:szCs w:val="22"/>
        </w:rPr>
        <w:t>.</w:t>
      </w:r>
    </w:p>
    <w:p w14:paraId="370E0C7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11.1.2.</w:t>
      </w:r>
      <w:r w:rsidRPr="00C601C0">
        <w:rPr>
          <w:rFonts w:ascii="Arial" w:hAnsi="Arial" w:cs="Arial"/>
          <w:sz w:val="22"/>
          <w:szCs w:val="22"/>
        </w:rPr>
        <w:t xml:space="preserve"> O gestor ou fiscal deste contrato somente atestará os documentos para pagamento quando cumpridas pela </w:t>
      </w:r>
      <w:r w:rsidRPr="00C601C0">
        <w:rPr>
          <w:rFonts w:ascii="Arial" w:hAnsi="Arial" w:cs="Arial"/>
          <w:b/>
          <w:sz w:val="22"/>
          <w:szCs w:val="22"/>
        </w:rPr>
        <w:t>CONTRATADA</w:t>
      </w:r>
      <w:r w:rsidRPr="00C601C0">
        <w:rPr>
          <w:rFonts w:ascii="Arial" w:hAnsi="Arial" w:cs="Arial"/>
          <w:sz w:val="22"/>
          <w:szCs w:val="22"/>
        </w:rPr>
        <w:t xml:space="preserve"> todas as condições pactuadas.</w:t>
      </w:r>
    </w:p>
    <w:p w14:paraId="31009582"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11.1.3.</w:t>
      </w:r>
      <w:r w:rsidRPr="00C601C0">
        <w:rPr>
          <w:rFonts w:ascii="Arial" w:hAnsi="Arial" w:cs="Arial"/>
          <w:sz w:val="22"/>
          <w:szCs w:val="22"/>
        </w:rPr>
        <w:t xml:space="preserve"> As notas fiscais emitidas pela </w:t>
      </w:r>
      <w:r w:rsidRPr="00C601C0">
        <w:rPr>
          <w:rFonts w:ascii="Arial" w:hAnsi="Arial" w:cs="Arial"/>
          <w:b/>
          <w:sz w:val="22"/>
          <w:szCs w:val="22"/>
        </w:rPr>
        <w:t>CONTRATADA</w:t>
      </w:r>
      <w:r w:rsidRPr="00C601C0">
        <w:rPr>
          <w:rFonts w:ascii="Arial" w:hAnsi="Arial" w:cs="Arial"/>
          <w:sz w:val="22"/>
          <w:szCs w:val="22"/>
        </w:rPr>
        <w:t xml:space="preserve"> devem ter em seu verso a seguinte declaração, assinada por funcionário da agência responsável pela documentação:</w:t>
      </w:r>
    </w:p>
    <w:p w14:paraId="7E746E1F"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3B1898E" w14:textId="77777777" w:rsidR="008B54D7" w:rsidRPr="00C601C0" w:rsidRDefault="008B54D7" w:rsidP="00C601C0">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C601C0">
        <w:rPr>
          <w:rFonts w:ascii="Arial" w:hAnsi="Arial" w:cs="Arial"/>
          <w:i/>
          <w:sz w:val="22"/>
          <w:szCs w:val="22"/>
        </w:rPr>
        <w:t>“Atestamos que todos os bens e serviços especializados descritos no presente documento, prestados por fornecedores ou por veículos de divulgação, foram entregues/realizados conforme autorizados pelo CAU/BR, sendo observados ainda os procedimentos previstos no contrato quanto à regularidade de contratação e de comprovação de execução.”</w:t>
      </w:r>
    </w:p>
    <w:p w14:paraId="5CF6F4CF"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91A9C71"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11.2.</w:t>
      </w:r>
      <w:r w:rsidRPr="00C601C0">
        <w:rPr>
          <w:rFonts w:ascii="Arial" w:hAnsi="Arial" w:cs="Arial"/>
          <w:sz w:val="22"/>
          <w:szCs w:val="22"/>
        </w:rPr>
        <w:t xml:space="preserve"> A liquidação de despesas será precedida das seguintes providências a cargo da </w:t>
      </w:r>
      <w:r w:rsidRPr="00C601C0">
        <w:rPr>
          <w:rFonts w:ascii="Arial" w:hAnsi="Arial" w:cs="Arial"/>
          <w:b/>
          <w:sz w:val="22"/>
          <w:szCs w:val="22"/>
        </w:rPr>
        <w:t>CONTRATADA</w:t>
      </w:r>
      <w:r w:rsidRPr="00C601C0">
        <w:rPr>
          <w:rFonts w:ascii="Arial" w:hAnsi="Arial" w:cs="Arial"/>
          <w:sz w:val="22"/>
          <w:szCs w:val="22"/>
        </w:rPr>
        <w:t>:</w:t>
      </w:r>
    </w:p>
    <w:p w14:paraId="5CF05C76" w14:textId="77777777" w:rsidR="008B54D7" w:rsidRPr="00C601C0" w:rsidRDefault="008B54D7" w:rsidP="00C601C0">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lastRenderedPageBreak/>
        <w:t>I – execução de serviços internos: apresentação dos documentos de cobrança de que tratam os incisos I e III do subitem 11.1;</w:t>
      </w:r>
    </w:p>
    <w:p w14:paraId="0C180AAA" w14:textId="77777777" w:rsidR="008B54D7" w:rsidRPr="00C601C0" w:rsidRDefault="008B54D7" w:rsidP="00C601C0">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 xml:space="preserve">II – intermediação e supervisão, pela </w:t>
      </w:r>
      <w:r w:rsidRPr="00C601C0">
        <w:rPr>
          <w:rFonts w:ascii="Arial" w:hAnsi="Arial" w:cs="Arial"/>
          <w:b/>
          <w:sz w:val="22"/>
          <w:szCs w:val="22"/>
        </w:rPr>
        <w:t>CONTRATADA</w:t>
      </w:r>
      <w:r w:rsidRPr="00C601C0">
        <w:rPr>
          <w:rFonts w:ascii="Arial" w:hAnsi="Arial" w:cs="Arial"/>
          <w:sz w:val="22"/>
          <w:szCs w:val="22"/>
        </w:rPr>
        <w:t>, de bens e de serviços especializados prestados por fornecedores: apresentação dos documentos de cobrança de que tratam os incisos I, II e III do subitem 11.1;</w:t>
      </w:r>
    </w:p>
    <w:p w14:paraId="115DCF89" w14:textId="77777777" w:rsidR="008B54D7" w:rsidRPr="00C601C0" w:rsidRDefault="008B54D7" w:rsidP="00C601C0">
      <w:pPr>
        <w:tabs>
          <w:tab w:val="left" w:pos="1560"/>
          <w:tab w:val="left" w:pos="1701"/>
          <w:tab w:val="left" w:pos="6048"/>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III – bens e serviços especializados prestados por fornecedores: apresentação dos documentos de cobrança de que tratam os incisos I, II e III do subitem 11.1;</w:t>
      </w:r>
    </w:p>
    <w:p w14:paraId="56EF81F3" w14:textId="77777777" w:rsidR="008B54D7" w:rsidRPr="00C601C0" w:rsidRDefault="008B54D7" w:rsidP="00C601C0">
      <w:pPr>
        <w:tabs>
          <w:tab w:val="left" w:pos="720"/>
          <w:tab w:val="left" w:pos="1560"/>
          <w:tab w:val="left" w:pos="1701"/>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IV – veiculação: apresentação dos documentos de cobrança de que tratam os incisos I, II e III do subitem 11.1, da demonstração do valor devido ao veículo de divulgação, dos correspondentes pedidos de inserção e, sempre que possível, do respectivo relatório de checagem, a cargo de empresa independente, nos termos do inciso III do subitem 11.5.</w:t>
      </w:r>
    </w:p>
    <w:p w14:paraId="3D59368C" w14:textId="77777777" w:rsidR="008B54D7" w:rsidRPr="00C601C0" w:rsidRDefault="008B54D7" w:rsidP="00C601C0">
      <w:pPr>
        <w:autoSpaceDE w:val="0"/>
        <w:autoSpaceDN w:val="0"/>
        <w:adjustRightInd w:val="0"/>
        <w:rPr>
          <w:rFonts w:ascii="Arial" w:hAnsi="Arial" w:cs="Arial"/>
          <w:sz w:val="22"/>
          <w:szCs w:val="22"/>
        </w:rPr>
      </w:pPr>
      <w:r w:rsidRPr="00C601C0">
        <w:rPr>
          <w:rFonts w:ascii="Arial" w:hAnsi="Arial" w:cs="Arial"/>
          <w:b/>
          <w:sz w:val="22"/>
          <w:szCs w:val="22"/>
        </w:rPr>
        <w:t>11.2.1.</w:t>
      </w:r>
      <w:r w:rsidRPr="00C601C0">
        <w:rPr>
          <w:rFonts w:ascii="Arial" w:hAnsi="Arial" w:cs="Arial"/>
          <w:sz w:val="22"/>
          <w:szCs w:val="22"/>
        </w:rPr>
        <w:t xml:space="preserve"> Na ocorrência de falha local em uma programação em rede nacional de mídia eletrônica, além das providências previstas no inciso III do subitem anterior, a </w:t>
      </w:r>
      <w:r w:rsidRPr="00C601C0">
        <w:rPr>
          <w:rFonts w:ascii="Arial" w:hAnsi="Arial" w:cs="Arial"/>
          <w:b/>
          <w:sz w:val="22"/>
          <w:szCs w:val="22"/>
        </w:rPr>
        <w:t>CONTRATADA</w:t>
      </w:r>
      <w:r w:rsidRPr="00C601C0">
        <w:rPr>
          <w:rFonts w:ascii="Arial" w:hAnsi="Arial" w:cs="Arial"/>
          <w:sz w:val="22"/>
          <w:szCs w:val="22"/>
        </w:rPr>
        <w:t xml:space="preserve"> deverá apresentar documento do veículo de divulgação com a descrição da falha e do respectivo valor a ser abatido na liquidação.</w:t>
      </w:r>
    </w:p>
    <w:p w14:paraId="228E6896" w14:textId="77777777" w:rsidR="008B54D7" w:rsidRPr="00C601C0" w:rsidRDefault="008B54D7" w:rsidP="00C601C0">
      <w:pPr>
        <w:rPr>
          <w:rFonts w:ascii="Arial" w:hAnsi="Arial" w:cs="Arial"/>
          <w:b/>
          <w:sz w:val="22"/>
          <w:szCs w:val="22"/>
        </w:rPr>
      </w:pPr>
      <w:r w:rsidRPr="00C601C0">
        <w:rPr>
          <w:rFonts w:ascii="Arial" w:hAnsi="Arial" w:cs="Arial"/>
          <w:b/>
          <w:sz w:val="22"/>
          <w:szCs w:val="22"/>
        </w:rPr>
        <w:t>11.2.2.</w:t>
      </w:r>
      <w:r w:rsidRPr="00C601C0">
        <w:rPr>
          <w:rFonts w:ascii="Arial" w:hAnsi="Arial" w:cs="Arial"/>
          <w:sz w:val="22"/>
          <w:szCs w:val="22"/>
        </w:rPr>
        <w:t xml:space="preserve"> É da responsabilidade da </w:t>
      </w:r>
      <w:r w:rsidRPr="00C601C0">
        <w:rPr>
          <w:rFonts w:ascii="Arial" w:hAnsi="Arial" w:cs="Arial"/>
          <w:b/>
          <w:sz w:val="22"/>
          <w:szCs w:val="22"/>
        </w:rPr>
        <w:t>CONTRATADA</w:t>
      </w:r>
      <w:r w:rsidRPr="00C601C0">
        <w:rPr>
          <w:rFonts w:ascii="Arial" w:hAnsi="Arial" w:cs="Arial"/>
          <w:sz w:val="22"/>
          <w:szCs w:val="22"/>
        </w:rPr>
        <w:t xml:space="preserve"> observar rigorosamente os preços de tabela de cada inserção e dos respectivos descontos, de que trata o art. 15 da Lei nº 12.232/2010, </w:t>
      </w:r>
      <w:r w:rsidRPr="00C601C0">
        <w:rPr>
          <w:rFonts w:ascii="Arial" w:hAnsi="Arial" w:cs="Arial"/>
          <w:bCs/>
          <w:sz w:val="22"/>
          <w:szCs w:val="22"/>
        </w:rPr>
        <w:t xml:space="preserve">por ocasião da apresentação dos planos de mídia à </w:t>
      </w:r>
      <w:r w:rsidRPr="00C601C0">
        <w:rPr>
          <w:rFonts w:ascii="Arial" w:hAnsi="Arial" w:cs="Arial"/>
          <w:b/>
          <w:sz w:val="22"/>
          <w:szCs w:val="22"/>
        </w:rPr>
        <w:t>CONTRATANTE</w:t>
      </w:r>
      <w:r w:rsidRPr="00C601C0">
        <w:rPr>
          <w:rFonts w:ascii="Arial" w:hAnsi="Arial" w:cs="Arial"/>
          <w:bCs/>
          <w:sz w:val="22"/>
          <w:szCs w:val="22"/>
        </w:rPr>
        <w:t>.</w:t>
      </w:r>
    </w:p>
    <w:p w14:paraId="4C4F0028" w14:textId="77777777" w:rsidR="008B54D7" w:rsidRPr="00C601C0" w:rsidRDefault="008B54D7" w:rsidP="00C601C0">
      <w:pPr>
        <w:tabs>
          <w:tab w:val="left" w:pos="1418"/>
          <w:tab w:val="left" w:pos="6048"/>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11.3.</w:t>
      </w:r>
      <w:r w:rsidRPr="00C601C0">
        <w:rPr>
          <w:rFonts w:ascii="Arial" w:hAnsi="Arial" w:cs="Arial"/>
          <w:sz w:val="22"/>
          <w:szCs w:val="22"/>
        </w:rPr>
        <w:t xml:space="preserve"> O pagamento das despesas será feito fora o mês de produção ou veiculação, em até 30 (trinta) dias após a apresentação dos documentos previstos nos subitens 11.1 e 11.2.</w:t>
      </w:r>
    </w:p>
    <w:p w14:paraId="0DC5EB2E" w14:textId="77777777" w:rsidR="008B54D7" w:rsidRPr="00C601C0" w:rsidRDefault="008B54D7" w:rsidP="00C601C0">
      <w:pPr>
        <w:rPr>
          <w:rFonts w:ascii="Arial" w:hAnsi="Arial" w:cs="Arial"/>
          <w:sz w:val="22"/>
          <w:szCs w:val="22"/>
        </w:rPr>
      </w:pPr>
      <w:r w:rsidRPr="00C601C0">
        <w:rPr>
          <w:rFonts w:ascii="Arial" w:hAnsi="Arial" w:cs="Arial"/>
          <w:b/>
          <w:sz w:val="22"/>
          <w:szCs w:val="22"/>
        </w:rPr>
        <w:t>11.4.</w:t>
      </w:r>
      <w:r w:rsidRPr="00C601C0">
        <w:rPr>
          <w:rFonts w:ascii="Arial" w:hAnsi="Arial" w:cs="Arial"/>
          <w:sz w:val="22"/>
          <w:szCs w:val="22"/>
        </w:rPr>
        <w:t xml:space="preserve"> Nos casos de veiculação no exterior, as condições de liquidação e pagamento serão adaptadas às praxes de cada país e deverão levar em conta as disposições dos subitens 9.2.1 e 9.2.1.1.</w:t>
      </w:r>
    </w:p>
    <w:p w14:paraId="7CDC05B8" w14:textId="77777777" w:rsidR="008B54D7" w:rsidRPr="00C601C0" w:rsidRDefault="008B54D7" w:rsidP="00C601C0">
      <w:pPr>
        <w:autoSpaceDE w:val="0"/>
        <w:autoSpaceDN w:val="0"/>
        <w:adjustRightInd w:val="0"/>
        <w:rPr>
          <w:rFonts w:ascii="Arial" w:hAnsi="Arial" w:cs="Arial"/>
          <w:bCs/>
          <w:sz w:val="22"/>
          <w:szCs w:val="22"/>
        </w:rPr>
      </w:pPr>
      <w:r w:rsidRPr="00C601C0">
        <w:rPr>
          <w:rFonts w:ascii="Arial" w:hAnsi="Arial" w:cs="Arial"/>
          <w:b/>
          <w:bCs/>
          <w:sz w:val="22"/>
          <w:szCs w:val="22"/>
        </w:rPr>
        <w:t>11.5</w:t>
      </w:r>
      <w:r w:rsidRPr="00C601C0">
        <w:rPr>
          <w:rFonts w:ascii="Arial" w:hAnsi="Arial" w:cs="Arial"/>
          <w:b/>
          <w:sz w:val="22"/>
          <w:szCs w:val="22"/>
        </w:rPr>
        <w:t>.</w:t>
      </w:r>
      <w:r w:rsidRPr="00C601C0">
        <w:rPr>
          <w:rFonts w:ascii="Arial" w:hAnsi="Arial" w:cs="Arial"/>
          <w:sz w:val="22"/>
          <w:szCs w:val="22"/>
        </w:rPr>
        <w:t xml:space="preserve"> </w:t>
      </w:r>
      <w:r w:rsidRPr="00C601C0">
        <w:rPr>
          <w:rFonts w:ascii="Arial" w:hAnsi="Arial" w:cs="Arial"/>
          <w:bCs/>
          <w:sz w:val="22"/>
          <w:szCs w:val="22"/>
        </w:rPr>
        <w:t xml:space="preserve">No tocante à veiculação, além do previsto no inciso III do subitem 11.2, a </w:t>
      </w:r>
      <w:r w:rsidRPr="00C601C0">
        <w:rPr>
          <w:rFonts w:ascii="Arial" w:hAnsi="Arial" w:cs="Arial"/>
          <w:b/>
          <w:sz w:val="22"/>
          <w:szCs w:val="22"/>
        </w:rPr>
        <w:t>CONTRATADA</w:t>
      </w:r>
      <w:r w:rsidRPr="00C601C0">
        <w:rPr>
          <w:rFonts w:ascii="Arial" w:hAnsi="Arial" w:cs="Arial"/>
          <w:bCs/>
          <w:sz w:val="22"/>
          <w:szCs w:val="22"/>
        </w:rPr>
        <w:t xml:space="preserve"> fica obrigada a apresentar, sem ônus para a </w:t>
      </w:r>
      <w:r w:rsidRPr="00C601C0">
        <w:rPr>
          <w:rFonts w:ascii="Arial" w:hAnsi="Arial" w:cs="Arial"/>
          <w:b/>
          <w:sz w:val="22"/>
          <w:szCs w:val="22"/>
        </w:rPr>
        <w:t>CONTRATANTE</w:t>
      </w:r>
      <w:r w:rsidRPr="00C601C0">
        <w:rPr>
          <w:rFonts w:ascii="Arial" w:hAnsi="Arial" w:cs="Arial"/>
          <w:bCs/>
          <w:sz w:val="22"/>
          <w:szCs w:val="22"/>
        </w:rPr>
        <w:t>, os seguintes comprovantes:</w:t>
      </w:r>
    </w:p>
    <w:p w14:paraId="1FD46506" w14:textId="77777777" w:rsidR="008B54D7" w:rsidRPr="00C601C0" w:rsidRDefault="008B54D7" w:rsidP="00C601C0">
      <w:pPr>
        <w:tabs>
          <w:tab w:val="left" w:pos="720"/>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sz w:val="22"/>
          <w:szCs w:val="22"/>
        </w:rPr>
        <w:t>I - Revista: exemplar original;</w:t>
      </w:r>
    </w:p>
    <w:p w14:paraId="3234505A" w14:textId="77777777" w:rsidR="008B54D7" w:rsidRPr="00C601C0" w:rsidRDefault="008B54D7" w:rsidP="00C601C0">
      <w:pPr>
        <w:tabs>
          <w:tab w:val="left" w:pos="720"/>
          <w:tab w:val="left" w:pos="156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C601C0">
        <w:rPr>
          <w:rFonts w:ascii="Arial" w:hAnsi="Arial" w:cs="Arial"/>
          <w:sz w:val="22"/>
          <w:szCs w:val="22"/>
        </w:rPr>
        <w:t>II - Jornal: exemplar ou a página com o anúncio, da qual devem constar as informações sobre período ou data de circulação, nome do Jornal e praça;</w:t>
      </w:r>
    </w:p>
    <w:p w14:paraId="1BFB56E0" w14:textId="77777777" w:rsidR="008B54D7" w:rsidRPr="00C601C0" w:rsidRDefault="008B54D7" w:rsidP="00C601C0">
      <w:pPr>
        <w:tabs>
          <w:tab w:val="left" w:pos="1560"/>
          <w:tab w:val="left" w:pos="1701"/>
        </w:tabs>
        <w:rPr>
          <w:rFonts w:ascii="Arial" w:hAnsi="Arial" w:cs="Arial"/>
          <w:bCs/>
          <w:sz w:val="22"/>
          <w:szCs w:val="22"/>
        </w:rPr>
      </w:pPr>
      <w:r w:rsidRPr="00C601C0">
        <w:rPr>
          <w:rFonts w:ascii="Arial" w:hAnsi="Arial" w:cs="Arial"/>
          <w:sz w:val="22"/>
          <w:szCs w:val="22"/>
        </w:rPr>
        <w:t xml:space="preserve">III - demais meios: </w:t>
      </w:r>
      <w:r w:rsidRPr="00C601C0">
        <w:rPr>
          <w:rFonts w:ascii="Arial" w:hAnsi="Arial" w:cs="Arial"/>
          <w:bCs/>
          <w:sz w:val="22"/>
          <w:szCs w:val="22"/>
        </w:rPr>
        <w:t xml:space="preserve">relatório de checagem de veiculação, a cargo de empresa independente, se não restar demonstrada, nos termos dos subitens 5.1.10 ou 5.1.11, perante a </w:t>
      </w:r>
      <w:r w:rsidRPr="00C601C0">
        <w:rPr>
          <w:rFonts w:ascii="Arial" w:hAnsi="Arial" w:cs="Arial"/>
          <w:b/>
          <w:sz w:val="22"/>
          <w:szCs w:val="22"/>
        </w:rPr>
        <w:t>CONTRATANTE</w:t>
      </w:r>
      <w:r w:rsidRPr="00C601C0">
        <w:rPr>
          <w:rFonts w:ascii="Arial" w:hAnsi="Arial" w:cs="Arial"/>
          <w:bCs/>
          <w:sz w:val="22"/>
          <w:szCs w:val="22"/>
        </w:rPr>
        <w:t>, a impossibilidade de fazê-lo.</w:t>
      </w:r>
    </w:p>
    <w:p w14:paraId="1440A279" w14:textId="77777777" w:rsidR="008B54D7" w:rsidRPr="00C601C0" w:rsidRDefault="008B54D7" w:rsidP="00C601C0">
      <w:pPr>
        <w:rPr>
          <w:rFonts w:ascii="Arial" w:hAnsi="Arial" w:cs="Arial"/>
          <w:sz w:val="22"/>
          <w:szCs w:val="22"/>
        </w:rPr>
      </w:pPr>
      <w:r w:rsidRPr="00C601C0">
        <w:rPr>
          <w:rFonts w:ascii="Arial" w:hAnsi="Arial" w:cs="Arial"/>
          <w:b/>
          <w:sz w:val="22"/>
          <w:szCs w:val="22"/>
        </w:rPr>
        <w:t>11.5.1.</w:t>
      </w:r>
      <w:r w:rsidRPr="00C601C0">
        <w:rPr>
          <w:rFonts w:ascii="Arial" w:hAnsi="Arial" w:cs="Arial"/>
          <w:sz w:val="22"/>
          <w:szCs w:val="22"/>
        </w:rPr>
        <w:t xml:space="preserve"> Nos casos em que restar demonstrada, nos termos dos subitens 5.1.10 ou 5.1.11, a impossibilidade de obter o relatório de checagem, a cargo de empresa independente, a </w:t>
      </w:r>
      <w:r w:rsidRPr="00C601C0">
        <w:rPr>
          <w:rFonts w:ascii="Arial" w:hAnsi="Arial" w:cs="Arial"/>
          <w:b/>
          <w:sz w:val="22"/>
          <w:szCs w:val="22"/>
        </w:rPr>
        <w:t>CONTRATADA</w:t>
      </w:r>
      <w:r w:rsidRPr="00C601C0">
        <w:rPr>
          <w:rFonts w:ascii="Arial" w:hAnsi="Arial" w:cs="Arial"/>
          <w:sz w:val="22"/>
          <w:szCs w:val="22"/>
        </w:rPr>
        <w:t xml:space="preserve"> deverá apresentar:</w:t>
      </w:r>
    </w:p>
    <w:p w14:paraId="0EA5C04C"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a) TV, Rádio e Cinema: documento usualmente emitido pelo veículo de divulgação (mapa ou comprovante de veiculação ou inserção ou irradiação e similares) e declaração de execução, sob as penas do art. 299 do Código Penal Brasileiro, firmada pela empresa que realizou a veiculação, da qual devem constar, pelo menos, nome empresarial e CNPJ da empresa, nome completo, CPF e assinatura do responsável pela declaração, local, data, nome do programa, quando for o caso, dia e horário da veiculação;</w:t>
      </w:r>
    </w:p>
    <w:p w14:paraId="07CEC9E7"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a1) como alternativa ao procedimento previsto na alínea ‘a’, a </w:t>
      </w:r>
      <w:r w:rsidRPr="00C601C0">
        <w:rPr>
          <w:rFonts w:ascii="Arial" w:hAnsi="Arial" w:cs="Arial"/>
          <w:b/>
          <w:sz w:val="22"/>
          <w:szCs w:val="22"/>
        </w:rPr>
        <w:t>CONTRATADA</w:t>
      </w:r>
      <w:r w:rsidRPr="00C601C0">
        <w:rPr>
          <w:rFonts w:ascii="Arial" w:hAnsi="Arial" w:cs="Arial"/>
          <w:sz w:val="22"/>
          <w:szCs w:val="22"/>
        </w:rPr>
        <w:t xml:space="preserve"> poderá apresentar documento usualmente emitido pelo veículo de divulgação (mapa ou comprovante de veiculação ou inserção ou irradiação e similares) em que figure a declaração prevista na alínea ‘a’ deste subitem, na frente ou no verso desse documento, mediante impressão eletrônica ou a carimbo, desde que essa declaração seja assinada e que esse documento ‘composto’ contenha todas as informações previstas na alínea ‘a’ deste subitem;</w:t>
      </w:r>
    </w:p>
    <w:p w14:paraId="23244F6D" w14:textId="77777777" w:rsidR="008B54D7" w:rsidRPr="00C601C0" w:rsidRDefault="008B54D7" w:rsidP="00C601C0">
      <w:pPr>
        <w:tabs>
          <w:tab w:val="left" w:pos="1701"/>
        </w:tabs>
        <w:rPr>
          <w:rFonts w:ascii="Arial" w:hAnsi="Arial" w:cs="Arial"/>
          <w:sz w:val="22"/>
          <w:szCs w:val="22"/>
        </w:rPr>
      </w:pPr>
      <w:proofErr w:type="gramStart"/>
      <w:r w:rsidRPr="00C601C0">
        <w:rPr>
          <w:rFonts w:ascii="Arial" w:hAnsi="Arial" w:cs="Arial"/>
          <w:sz w:val="22"/>
          <w:szCs w:val="22"/>
        </w:rPr>
        <w:lastRenderedPageBreak/>
        <w:t>a</w:t>
      </w:r>
      <w:proofErr w:type="gramEnd"/>
      <w:r w:rsidRPr="00C601C0">
        <w:rPr>
          <w:rFonts w:ascii="Arial" w:hAnsi="Arial" w:cs="Arial"/>
          <w:sz w:val="22"/>
          <w:szCs w:val="22"/>
        </w:rPr>
        <w:t xml:space="preserve">2) como alternativa ao conjunto de documentos previstos nas alíneas ‘a’ e ‘a1’ deste subitem, a </w:t>
      </w:r>
      <w:r w:rsidRPr="00C601C0">
        <w:rPr>
          <w:rFonts w:ascii="Arial" w:hAnsi="Arial" w:cs="Arial"/>
          <w:b/>
          <w:sz w:val="22"/>
          <w:szCs w:val="22"/>
        </w:rPr>
        <w:t>CONTRATADA</w:t>
      </w:r>
      <w:r w:rsidRPr="00C601C0">
        <w:rPr>
          <w:rFonts w:ascii="Arial" w:hAnsi="Arial" w:cs="Arial"/>
          <w:sz w:val="22"/>
          <w:szCs w:val="22"/>
        </w:rPr>
        <w:t xml:space="preserve"> poderá apresentar declaração de execução, sob as penas do art. 299 do Código Penal Brasileiro, emitida pela empresa que realizou a veiculação, da qual devem constar, pelo menos, nome empresarial e CNPJ da empresa, nome completo, CPF e assinatura do responsável pela declaração, local, data, nome do programa, quando for o caso, dia e horário da veiculação;</w:t>
      </w:r>
    </w:p>
    <w:p w14:paraId="4307DE64" w14:textId="77777777" w:rsidR="008B54D7" w:rsidRPr="00C601C0" w:rsidRDefault="008B54D7" w:rsidP="00C601C0">
      <w:pPr>
        <w:tabs>
          <w:tab w:val="left" w:pos="1701"/>
        </w:tabs>
        <w:autoSpaceDE w:val="0"/>
        <w:autoSpaceDN w:val="0"/>
        <w:adjustRightInd w:val="0"/>
        <w:rPr>
          <w:rFonts w:ascii="Arial" w:hAnsi="Arial" w:cs="Arial"/>
          <w:bCs/>
          <w:sz w:val="22"/>
          <w:szCs w:val="22"/>
        </w:rPr>
      </w:pPr>
      <w:r w:rsidRPr="00C601C0">
        <w:rPr>
          <w:rFonts w:ascii="Arial" w:hAnsi="Arial" w:cs="Arial"/>
          <w:sz w:val="22"/>
          <w:szCs w:val="22"/>
        </w:rPr>
        <w:t xml:space="preserve">b) </w:t>
      </w:r>
      <w:r w:rsidRPr="00C601C0">
        <w:rPr>
          <w:rFonts w:ascii="Arial" w:hAnsi="Arial" w:cs="Arial"/>
          <w:bCs/>
          <w:sz w:val="22"/>
          <w:szCs w:val="22"/>
        </w:rPr>
        <w:t>Mídia Exterior:</w:t>
      </w:r>
    </w:p>
    <w:p w14:paraId="1FEB7B58" w14:textId="77777777" w:rsidR="008B54D7" w:rsidRPr="00C601C0" w:rsidRDefault="008B54D7" w:rsidP="00C601C0">
      <w:pPr>
        <w:tabs>
          <w:tab w:val="left" w:pos="1701"/>
        </w:tabs>
        <w:autoSpaceDE w:val="0"/>
        <w:autoSpaceDN w:val="0"/>
        <w:adjustRightInd w:val="0"/>
        <w:rPr>
          <w:rFonts w:ascii="Arial" w:hAnsi="Arial" w:cs="Arial"/>
          <w:bCs/>
          <w:sz w:val="22"/>
          <w:szCs w:val="22"/>
        </w:rPr>
      </w:pPr>
      <w:proofErr w:type="gramStart"/>
      <w:r w:rsidRPr="00C601C0">
        <w:rPr>
          <w:rFonts w:ascii="Arial" w:hAnsi="Arial" w:cs="Arial"/>
          <w:bCs/>
          <w:sz w:val="22"/>
          <w:szCs w:val="22"/>
        </w:rPr>
        <w:t>b</w:t>
      </w:r>
      <w:proofErr w:type="gramEnd"/>
      <w:r w:rsidRPr="00C601C0">
        <w:rPr>
          <w:rFonts w:ascii="Arial" w:hAnsi="Arial" w:cs="Arial"/>
          <w:bCs/>
          <w:sz w:val="22"/>
          <w:szCs w:val="22"/>
        </w:rPr>
        <w:t xml:space="preserve">1) Mídia </w:t>
      </w:r>
      <w:r w:rsidRPr="00C601C0">
        <w:rPr>
          <w:rFonts w:ascii="Arial" w:hAnsi="Arial" w:cs="Arial"/>
          <w:bCs/>
          <w:i/>
          <w:sz w:val="22"/>
          <w:szCs w:val="22"/>
        </w:rPr>
        <w:t>Out Off Home</w:t>
      </w:r>
      <w:r w:rsidRPr="00C601C0">
        <w:rPr>
          <w:rFonts w:ascii="Arial" w:hAnsi="Arial" w:cs="Arial"/>
          <w:bCs/>
          <w:sz w:val="22"/>
          <w:szCs w:val="22"/>
        </w:rPr>
        <w:t>: relatório de exibição fornecido pela empresa que veiculou a peça, de que devem constar as fotos, período de veiculação, local e nome da campanha,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27E7B0B8" w14:textId="77777777" w:rsidR="008B54D7" w:rsidRPr="00C601C0" w:rsidRDefault="008B54D7" w:rsidP="00C601C0">
      <w:pPr>
        <w:tabs>
          <w:tab w:val="left" w:pos="1701"/>
        </w:tabs>
        <w:autoSpaceDE w:val="0"/>
        <w:autoSpaceDN w:val="0"/>
        <w:adjustRightInd w:val="0"/>
        <w:rPr>
          <w:rFonts w:ascii="Arial" w:hAnsi="Arial" w:cs="Arial"/>
          <w:bCs/>
          <w:sz w:val="22"/>
          <w:szCs w:val="22"/>
        </w:rPr>
      </w:pPr>
      <w:r w:rsidRPr="00C601C0">
        <w:rPr>
          <w:rFonts w:ascii="Arial" w:hAnsi="Arial" w:cs="Arial"/>
          <w:bCs/>
          <w:sz w:val="22"/>
          <w:szCs w:val="22"/>
        </w:rPr>
        <w:t xml:space="preserve">b2) Mídia </w:t>
      </w:r>
      <w:r w:rsidRPr="00C601C0">
        <w:rPr>
          <w:rFonts w:ascii="Arial" w:hAnsi="Arial" w:cs="Arial"/>
          <w:bCs/>
          <w:i/>
          <w:sz w:val="22"/>
          <w:szCs w:val="22"/>
        </w:rPr>
        <w:t>Digital Out Off Home</w:t>
      </w:r>
      <w:r w:rsidRPr="00C601C0">
        <w:rPr>
          <w:rFonts w:ascii="Arial" w:hAnsi="Arial" w:cs="Arial"/>
          <w:bCs/>
          <w:sz w:val="22"/>
          <w:szCs w:val="22"/>
        </w:rPr>
        <w:t>: relatório de exibição, fornecido pela empresa que veiculou a peça, ou por empresa de checagem contratada, de que devem constar fotos por amostragem de no mínimo 20% (vinte</w:t>
      </w:r>
      <w:r w:rsidRPr="00C601C0">
        <w:rPr>
          <w:rFonts w:ascii="Arial" w:hAnsi="Arial" w:cs="Arial"/>
          <w:sz w:val="22"/>
          <w:szCs w:val="22"/>
        </w:rPr>
        <w:t xml:space="preserve"> por cento</w:t>
      </w:r>
      <w:r w:rsidRPr="00C601C0">
        <w:rPr>
          <w:rFonts w:ascii="Arial" w:hAnsi="Arial" w:cs="Arial"/>
          <w:bCs/>
          <w:sz w:val="22"/>
          <w:szCs w:val="22"/>
        </w:rPr>
        <w:t>) dos monitores/displays programados, identificação do local da veiculação, quantidade de inserções, nome da campanha, período de veiculação,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7E733CD6" w14:textId="77777777" w:rsidR="008B54D7" w:rsidRPr="00C601C0" w:rsidRDefault="008B54D7" w:rsidP="00C601C0">
      <w:pPr>
        <w:tabs>
          <w:tab w:val="left" w:pos="1701"/>
        </w:tabs>
        <w:autoSpaceDE w:val="0"/>
        <w:autoSpaceDN w:val="0"/>
        <w:adjustRightInd w:val="0"/>
        <w:rPr>
          <w:rFonts w:ascii="Arial" w:hAnsi="Arial" w:cs="Arial"/>
          <w:bCs/>
          <w:sz w:val="22"/>
          <w:szCs w:val="22"/>
        </w:rPr>
      </w:pPr>
      <w:proofErr w:type="gramStart"/>
      <w:r w:rsidRPr="00C601C0">
        <w:rPr>
          <w:rFonts w:ascii="Arial" w:hAnsi="Arial" w:cs="Arial"/>
          <w:bCs/>
          <w:sz w:val="22"/>
          <w:szCs w:val="22"/>
        </w:rPr>
        <w:t>b</w:t>
      </w:r>
      <w:proofErr w:type="gramEnd"/>
      <w:r w:rsidRPr="00C601C0">
        <w:rPr>
          <w:rFonts w:ascii="Arial" w:hAnsi="Arial" w:cs="Arial"/>
          <w:bCs/>
          <w:sz w:val="22"/>
          <w:szCs w:val="22"/>
        </w:rPr>
        <w:t>3) Carro de Som: relatório de veiculação fornecido pela empresa que veiculou a peça, com relatório de GPS e fotos de todos os carros contratados, com imagem de fundo que comprove a cidade em que a ação foi realizada,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25F1CE36" w14:textId="77777777" w:rsidR="008B54D7" w:rsidRPr="00C601C0" w:rsidRDefault="008B54D7" w:rsidP="00C601C0">
      <w:pPr>
        <w:tabs>
          <w:tab w:val="left" w:pos="1701"/>
        </w:tabs>
        <w:autoSpaceDE w:val="0"/>
        <w:autoSpaceDN w:val="0"/>
        <w:adjustRightInd w:val="0"/>
        <w:rPr>
          <w:rFonts w:ascii="Arial" w:hAnsi="Arial" w:cs="Arial"/>
          <w:bCs/>
          <w:sz w:val="22"/>
          <w:szCs w:val="22"/>
        </w:rPr>
      </w:pPr>
      <w:r w:rsidRPr="00C601C0">
        <w:rPr>
          <w:rFonts w:ascii="Arial" w:hAnsi="Arial" w:cs="Arial"/>
          <w:bCs/>
          <w:sz w:val="22"/>
          <w:szCs w:val="22"/>
        </w:rPr>
        <w:t>b3.1) Além disso, deverá ser encaminhada filmagem de aproximadamente 01 (um) minuto, de pelo menos 30% (trinta</w:t>
      </w:r>
      <w:r w:rsidRPr="00C601C0">
        <w:rPr>
          <w:rFonts w:ascii="Arial" w:hAnsi="Arial" w:cs="Arial"/>
          <w:sz w:val="22"/>
          <w:szCs w:val="22"/>
        </w:rPr>
        <w:t xml:space="preserve"> por cento</w:t>
      </w:r>
      <w:r w:rsidRPr="00C601C0">
        <w:rPr>
          <w:rFonts w:ascii="Arial" w:hAnsi="Arial" w:cs="Arial"/>
          <w:bCs/>
          <w:sz w:val="22"/>
          <w:szCs w:val="22"/>
        </w:rPr>
        <w:t>) do total de veículos de divulgação contratados. O vídeo deve conter imagens dos veículos de som, onde seja possível identificar nome da campanha, áudio da peça veiculada e local popular que comprove a cidade onde foi realizada a veiculação;</w:t>
      </w:r>
    </w:p>
    <w:p w14:paraId="4880B9D2" w14:textId="77777777" w:rsidR="008B54D7" w:rsidRPr="00C601C0" w:rsidRDefault="008B54D7" w:rsidP="00C601C0">
      <w:pPr>
        <w:tabs>
          <w:tab w:val="left" w:pos="1701"/>
        </w:tabs>
        <w:autoSpaceDE w:val="0"/>
        <w:autoSpaceDN w:val="0"/>
        <w:adjustRightInd w:val="0"/>
        <w:rPr>
          <w:rFonts w:ascii="Arial" w:hAnsi="Arial" w:cs="Arial"/>
          <w:b/>
          <w:sz w:val="22"/>
          <w:szCs w:val="22"/>
        </w:rPr>
      </w:pPr>
      <w:r w:rsidRPr="00C601C0">
        <w:rPr>
          <w:rFonts w:ascii="Arial" w:hAnsi="Arial" w:cs="Arial"/>
          <w:bCs/>
          <w:sz w:val="22"/>
          <w:szCs w:val="22"/>
        </w:rPr>
        <w:t>c) Internet: relatório de gerenciamento fornecido por empresas de tecnologia ou relatório de veiculação emitido, sob as penas do art. 299 do Código Penal, pela empresa que veiculou a peça, dependendo do que constar na relação/estudo citados nos subitens 5.1.10 ou 5.1.11.</w:t>
      </w:r>
    </w:p>
    <w:p w14:paraId="0D657CB7" w14:textId="77777777" w:rsidR="008B54D7" w:rsidRPr="00C601C0" w:rsidRDefault="008B54D7" w:rsidP="00C601C0">
      <w:pPr>
        <w:rPr>
          <w:rFonts w:ascii="Arial" w:hAnsi="Arial" w:cs="Arial"/>
          <w:iCs/>
          <w:sz w:val="22"/>
          <w:szCs w:val="22"/>
        </w:rPr>
      </w:pPr>
      <w:r w:rsidRPr="00C601C0">
        <w:rPr>
          <w:rFonts w:ascii="Arial" w:hAnsi="Arial" w:cs="Arial"/>
          <w:b/>
          <w:iCs/>
          <w:sz w:val="22"/>
          <w:szCs w:val="22"/>
        </w:rPr>
        <w:t>11.5.2.</w:t>
      </w:r>
      <w:r w:rsidRPr="00C601C0">
        <w:rPr>
          <w:rFonts w:ascii="Arial" w:hAnsi="Arial" w:cs="Arial"/>
          <w:iCs/>
          <w:sz w:val="22"/>
          <w:szCs w:val="22"/>
        </w:rPr>
        <w:t xml:space="preserve"> As formas de comprovação de veiculação em mídias não previstas nas alíneas ‘a’, ‘b’ e ‘c’ do subitem 11.5.1 serão estabelecidas formalmente pela </w:t>
      </w:r>
      <w:r w:rsidRPr="00C601C0">
        <w:rPr>
          <w:rFonts w:ascii="Arial" w:hAnsi="Arial" w:cs="Arial"/>
          <w:b/>
          <w:sz w:val="22"/>
          <w:szCs w:val="22"/>
        </w:rPr>
        <w:t>CONTRATANTE</w:t>
      </w:r>
      <w:r w:rsidRPr="00C601C0">
        <w:rPr>
          <w:rFonts w:ascii="Arial" w:hAnsi="Arial" w:cs="Arial"/>
          <w:iCs/>
          <w:sz w:val="22"/>
          <w:szCs w:val="22"/>
        </w:rPr>
        <w:t>, antes da autorização do respectivo plano de mídia.</w:t>
      </w:r>
    </w:p>
    <w:p w14:paraId="096E40A4" w14:textId="77777777" w:rsidR="008B54D7" w:rsidRPr="00C601C0" w:rsidRDefault="008B54D7" w:rsidP="00C601C0">
      <w:pPr>
        <w:rPr>
          <w:rFonts w:ascii="Arial" w:hAnsi="Arial" w:cs="Arial"/>
          <w:bCs/>
          <w:sz w:val="22"/>
          <w:szCs w:val="22"/>
        </w:rPr>
      </w:pPr>
      <w:r w:rsidRPr="00C601C0">
        <w:rPr>
          <w:rFonts w:ascii="Arial" w:hAnsi="Arial" w:cs="Arial"/>
          <w:b/>
          <w:bCs/>
          <w:sz w:val="22"/>
          <w:szCs w:val="22"/>
        </w:rPr>
        <w:t>11.6.</w:t>
      </w:r>
      <w:r w:rsidRPr="00C601C0">
        <w:rPr>
          <w:rFonts w:ascii="Arial" w:hAnsi="Arial" w:cs="Arial"/>
          <w:bCs/>
          <w:sz w:val="22"/>
          <w:szCs w:val="22"/>
        </w:rPr>
        <w:t xml:space="preserve"> Antes da efetivação dos pagamentos será realizada a comprovação de regularidade da </w:t>
      </w:r>
      <w:r w:rsidRPr="00C601C0">
        <w:rPr>
          <w:rFonts w:ascii="Arial" w:hAnsi="Arial" w:cs="Arial"/>
          <w:b/>
          <w:bCs/>
          <w:sz w:val="22"/>
          <w:szCs w:val="22"/>
        </w:rPr>
        <w:t>CONTRATADA</w:t>
      </w:r>
      <w:r w:rsidRPr="00C601C0">
        <w:rPr>
          <w:rFonts w:ascii="Arial" w:hAnsi="Arial" w:cs="Arial"/>
          <w:bCs/>
          <w:sz w:val="22"/>
          <w:szCs w:val="22"/>
        </w:rPr>
        <w:t xml:space="preserve">, mediante consulta </w:t>
      </w:r>
      <w:r w:rsidRPr="00C601C0">
        <w:rPr>
          <w:rFonts w:ascii="Arial" w:hAnsi="Arial" w:cs="Arial"/>
          <w:bCs/>
          <w:i/>
          <w:sz w:val="22"/>
          <w:szCs w:val="22"/>
        </w:rPr>
        <w:t>on-line</w:t>
      </w:r>
      <w:r w:rsidRPr="00C601C0">
        <w:rPr>
          <w:rFonts w:ascii="Arial" w:hAnsi="Arial" w:cs="Arial"/>
          <w:bCs/>
          <w:sz w:val="22"/>
          <w:szCs w:val="22"/>
        </w:rPr>
        <w:t>, no Sistema de Cadastramento Unificado de Fornecedores – SICAF e no site do Tribunal Superior do Trabalho.</w:t>
      </w:r>
    </w:p>
    <w:p w14:paraId="65B283FB" w14:textId="77777777" w:rsidR="008B54D7" w:rsidRPr="00C601C0" w:rsidRDefault="008B54D7" w:rsidP="00C601C0">
      <w:pPr>
        <w:rPr>
          <w:rFonts w:ascii="Arial" w:hAnsi="Arial" w:cs="Arial"/>
          <w:bCs/>
          <w:sz w:val="22"/>
          <w:szCs w:val="22"/>
        </w:rPr>
      </w:pPr>
      <w:r w:rsidRPr="00C601C0">
        <w:rPr>
          <w:rFonts w:ascii="Arial" w:hAnsi="Arial" w:cs="Arial"/>
          <w:b/>
          <w:bCs/>
          <w:sz w:val="22"/>
          <w:szCs w:val="22"/>
        </w:rPr>
        <w:t>11.6.1.</w:t>
      </w:r>
      <w:r w:rsidRPr="00C601C0">
        <w:rPr>
          <w:rFonts w:ascii="Arial" w:hAnsi="Arial" w:cs="Arial"/>
          <w:bCs/>
          <w:sz w:val="22"/>
          <w:szCs w:val="22"/>
        </w:rPr>
        <w:t xml:space="preserve"> Se a </w:t>
      </w:r>
      <w:r w:rsidRPr="00C601C0">
        <w:rPr>
          <w:rFonts w:ascii="Arial" w:hAnsi="Arial" w:cs="Arial"/>
          <w:b/>
          <w:bCs/>
          <w:sz w:val="22"/>
          <w:szCs w:val="22"/>
        </w:rPr>
        <w:t>CONTRATADA</w:t>
      </w:r>
      <w:r w:rsidRPr="00C601C0">
        <w:rPr>
          <w:rFonts w:ascii="Arial" w:hAnsi="Arial" w:cs="Arial"/>
          <w:bCs/>
          <w:sz w:val="22"/>
          <w:szCs w:val="22"/>
        </w:rPr>
        <w:t xml:space="preserve"> não estiver cadastrada no SICAF ou se sua situação no sistema apresentar documentação obrigatória vencida, deverá apresentar Certificado de Regularidade de Situação do Fundo de Garantia do Tempo de Serviço - FGTS, </w:t>
      </w:r>
      <w:r w:rsidRPr="00C601C0">
        <w:rPr>
          <w:rFonts w:ascii="Arial" w:hAnsi="Arial" w:cs="Arial"/>
          <w:sz w:val="22"/>
          <w:szCs w:val="22"/>
        </w:rPr>
        <w:t>Certidão Negativa de Débitos Trabalhistas – CNDT,</w:t>
      </w:r>
      <w:r w:rsidRPr="00C601C0">
        <w:rPr>
          <w:rFonts w:ascii="Arial" w:hAnsi="Arial" w:cs="Arial"/>
          <w:bCs/>
          <w:sz w:val="22"/>
          <w:szCs w:val="22"/>
        </w:rPr>
        <w:t xml:space="preserve"> Certidão Conjunta Negativa de Débitos Relativos a Tributos Federais e à Dívida Ativa da União, expedida por órgãos da Secretaria da Receita Federal do Brasil e da </w:t>
      </w:r>
      <w:r w:rsidRPr="00C601C0">
        <w:rPr>
          <w:rFonts w:ascii="Arial" w:hAnsi="Arial" w:cs="Arial"/>
          <w:bCs/>
          <w:sz w:val="22"/>
          <w:szCs w:val="22"/>
        </w:rPr>
        <w:lastRenderedPageBreak/>
        <w:t>Procuradoria Geral da Fazenda Nacional e certidões negativas de débitos expedidas por órgãos das Secretarias de Fazenda do Estado e do Município.</w:t>
      </w:r>
    </w:p>
    <w:p w14:paraId="0C7E1B10" w14:textId="77777777" w:rsidR="008B54D7" w:rsidRPr="00C601C0" w:rsidRDefault="008B54D7" w:rsidP="00C601C0">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11.7.</w:t>
      </w:r>
      <w:r w:rsidRPr="00C601C0">
        <w:rPr>
          <w:rFonts w:ascii="Arial" w:hAnsi="Arial" w:cs="Arial"/>
          <w:sz w:val="22"/>
          <w:szCs w:val="22"/>
        </w:rPr>
        <w:t xml:space="preserve"> Caso se constate erro ou irregularidade na documentação de cobrança, a </w:t>
      </w:r>
      <w:r w:rsidRPr="00C601C0">
        <w:rPr>
          <w:rFonts w:ascii="Arial" w:hAnsi="Arial" w:cs="Arial"/>
          <w:b/>
          <w:sz w:val="22"/>
          <w:szCs w:val="22"/>
        </w:rPr>
        <w:t>CONTRATANTE</w:t>
      </w:r>
      <w:r w:rsidRPr="00C601C0">
        <w:rPr>
          <w:rFonts w:ascii="Arial" w:hAnsi="Arial" w:cs="Arial"/>
          <w:sz w:val="22"/>
          <w:szCs w:val="22"/>
        </w:rPr>
        <w:t>, a seu juízo, poderá devolvê-la, para as devidas correções, ou aceitá-la, com a glosa da parte que considerar indevida.</w:t>
      </w:r>
    </w:p>
    <w:p w14:paraId="5CE0F759"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11.7.1.</w:t>
      </w:r>
      <w:r w:rsidRPr="00C601C0">
        <w:rPr>
          <w:rFonts w:ascii="Arial" w:hAnsi="Arial" w:cs="Arial"/>
          <w:sz w:val="22"/>
          <w:szCs w:val="22"/>
        </w:rPr>
        <w:t xml:space="preserve"> Na hipótese de devolução, a documentação será considerada como não apresentada, para fins de atendimento das condições contratuais.</w:t>
      </w:r>
    </w:p>
    <w:p w14:paraId="3D7DF690"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11.8.</w:t>
      </w:r>
      <w:r w:rsidRPr="00C601C0">
        <w:rPr>
          <w:rFonts w:ascii="Arial" w:hAnsi="Arial" w:cs="Arial"/>
          <w:sz w:val="22"/>
          <w:szCs w:val="22"/>
        </w:rPr>
        <w:t xml:space="preserve"> No caso de eventual falta de pagamento pela </w:t>
      </w:r>
      <w:r w:rsidRPr="00C601C0">
        <w:rPr>
          <w:rFonts w:ascii="Arial" w:hAnsi="Arial" w:cs="Arial"/>
          <w:b/>
          <w:sz w:val="22"/>
          <w:szCs w:val="22"/>
        </w:rPr>
        <w:t>CONTRATANTE</w:t>
      </w:r>
      <w:r w:rsidRPr="00C601C0">
        <w:rPr>
          <w:rFonts w:ascii="Arial" w:hAnsi="Arial" w:cs="Arial"/>
          <w:sz w:val="22"/>
          <w:szCs w:val="22"/>
        </w:rPr>
        <w:t xml:space="preserve"> nos prazos previstos, o valor devido será acrescido de encargos moratórios, mediante solicitação expressa da </w:t>
      </w:r>
      <w:r w:rsidRPr="00C601C0">
        <w:rPr>
          <w:rFonts w:ascii="Arial" w:hAnsi="Arial" w:cs="Arial"/>
          <w:b/>
          <w:sz w:val="22"/>
          <w:szCs w:val="22"/>
        </w:rPr>
        <w:t>CONTRATADA</w:t>
      </w:r>
      <w:r w:rsidRPr="00C601C0">
        <w:rPr>
          <w:rFonts w:ascii="Arial" w:hAnsi="Arial" w:cs="Arial"/>
          <w:sz w:val="22"/>
          <w:szCs w:val="22"/>
        </w:rPr>
        <w:t>, desde o dia de seu vencimento até a data de seu efetivo pagamento, com base na variação do</w:t>
      </w:r>
      <w:r w:rsidRPr="00C601C0">
        <w:rPr>
          <w:rFonts w:ascii="Arial" w:hAnsi="Arial" w:cs="Arial"/>
          <w:bCs/>
          <w:sz w:val="22"/>
          <w:szCs w:val="22"/>
        </w:rPr>
        <w:t xml:space="preserve"> </w:t>
      </w:r>
      <w:r w:rsidRPr="00C601C0">
        <w:rPr>
          <w:rFonts w:ascii="Arial" w:hAnsi="Arial" w:cs="Arial"/>
          <w:sz w:val="22"/>
          <w:szCs w:val="22"/>
        </w:rPr>
        <w:t>IPCA – Índice de Preços ao Consumidor Amplo</w:t>
      </w:r>
      <w:r w:rsidRPr="00C601C0">
        <w:rPr>
          <w:rFonts w:ascii="Arial" w:hAnsi="Arial" w:cs="Arial"/>
          <w:bCs/>
          <w:sz w:val="22"/>
          <w:szCs w:val="22"/>
        </w:rPr>
        <w:t>, mediante aplicação da seguinte fórmula:</w:t>
      </w:r>
    </w:p>
    <w:p w14:paraId="2468B500" w14:textId="77777777" w:rsidR="008B54D7" w:rsidRPr="00C601C0" w:rsidRDefault="008B54D7" w:rsidP="00C601C0">
      <w:pPr>
        <w:pStyle w:val="Corpodetexto"/>
        <w:tabs>
          <w:tab w:val="left" w:pos="284"/>
        </w:tabs>
        <w:spacing w:after="0" w:line="276" w:lineRule="auto"/>
        <w:rPr>
          <w:rFonts w:ascii="Arial" w:hAnsi="Arial" w:cs="Arial"/>
          <w:sz w:val="22"/>
          <w:szCs w:val="22"/>
        </w:rPr>
      </w:pPr>
    </w:p>
    <w:p w14:paraId="5FF48DCD" w14:textId="77777777" w:rsidR="008B54D7" w:rsidRPr="00C601C0" w:rsidRDefault="008B54D7" w:rsidP="00C601C0">
      <w:pPr>
        <w:tabs>
          <w:tab w:val="left" w:pos="284"/>
          <w:tab w:val="left" w:pos="1134"/>
          <w:tab w:val="left" w:pos="1418"/>
        </w:tabs>
        <w:ind w:firstLine="709"/>
        <w:rPr>
          <w:rFonts w:ascii="Arial" w:hAnsi="Arial" w:cs="Arial"/>
          <w:sz w:val="22"/>
          <w:szCs w:val="22"/>
        </w:rPr>
      </w:pPr>
      <w:r w:rsidRPr="00C601C0">
        <w:rPr>
          <w:rFonts w:ascii="Arial" w:hAnsi="Arial" w:cs="Arial"/>
          <w:sz w:val="22"/>
          <w:szCs w:val="22"/>
        </w:rPr>
        <w:t>AF</w:t>
      </w:r>
      <w:r w:rsidRPr="00C601C0">
        <w:rPr>
          <w:rFonts w:ascii="Arial" w:hAnsi="Arial" w:cs="Arial"/>
          <w:sz w:val="22"/>
          <w:szCs w:val="22"/>
        </w:rPr>
        <w:tab/>
      </w:r>
      <w:r w:rsidRPr="00C601C0">
        <w:rPr>
          <w:rFonts w:ascii="Arial" w:hAnsi="Arial" w:cs="Arial"/>
          <w:bCs/>
          <w:sz w:val="22"/>
          <w:szCs w:val="22"/>
        </w:rPr>
        <w:t>=</w:t>
      </w:r>
      <w:proofErr w:type="gramStart"/>
      <w:r w:rsidRPr="00C601C0">
        <w:rPr>
          <w:rFonts w:ascii="Arial" w:hAnsi="Arial" w:cs="Arial"/>
          <w:bCs/>
          <w:sz w:val="22"/>
          <w:szCs w:val="22"/>
        </w:rPr>
        <w:tab/>
        <w:t>[ (</w:t>
      </w:r>
      <w:proofErr w:type="gramEnd"/>
      <w:r w:rsidRPr="00C601C0">
        <w:rPr>
          <w:rFonts w:ascii="Arial" w:hAnsi="Arial" w:cs="Arial"/>
          <w:bCs/>
          <w:sz w:val="22"/>
          <w:szCs w:val="22"/>
        </w:rPr>
        <w:t>1 + IPCA/100)</w:t>
      </w:r>
      <w:r w:rsidRPr="00C601C0">
        <w:rPr>
          <w:rFonts w:ascii="Arial" w:hAnsi="Arial" w:cs="Arial"/>
          <w:bCs/>
          <w:sz w:val="22"/>
          <w:szCs w:val="22"/>
          <w:vertAlign w:val="superscript"/>
        </w:rPr>
        <w:t>N/30</w:t>
      </w:r>
      <w:r w:rsidRPr="00C601C0">
        <w:rPr>
          <w:rFonts w:ascii="Arial" w:hAnsi="Arial" w:cs="Arial"/>
          <w:bCs/>
          <w:sz w:val="22"/>
          <w:szCs w:val="22"/>
        </w:rPr>
        <w:t xml:space="preserve"> –1 ] x VP, na qual:</w:t>
      </w:r>
    </w:p>
    <w:p w14:paraId="43F0D248" w14:textId="77777777" w:rsidR="008B54D7" w:rsidRPr="00C601C0" w:rsidRDefault="008B54D7" w:rsidP="00C601C0">
      <w:pPr>
        <w:tabs>
          <w:tab w:val="left" w:pos="284"/>
        </w:tabs>
        <w:rPr>
          <w:rFonts w:ascii="Arial" w:hAnsi="Arial" w:cs="Arial"/>
          <w:bCs/>
          <w:sz w:val="22"/>
          <w:szCs w:val="22"/>
        </w:rPr>
      </w:pPr>
    </w:p>
    <w:p w14:paraId="08BFE1B6" w14:textId="77777777" w:rsidR="008B54D7" w:rsidRPr="00C601C0" w:rsidRDefault="008B54D7" w:rsidP="00C601C0">
      <w:pPr>
        <w:pStyle w:val="xtab"/>
        <w:numPr>
          <w:ilvl w:val="1"/>
          <w:numId w:val="10"/>
        </w:numPr>
        <w:tabs>
          <w:tab w:val="left" w:pos="284"/>
          <w:tab w:val="left" w:pos="1701"/>
          <w:tab w:val="left" w:pos="2410"/>
        </w:tabs>
        <w:spacing w:before="0" w:line="276" w:lineRule="auto"/>
        <w:ind w:left="0" w:right="-1" w:hanging="22"/>
      </w:pPr>
      <w:r w:rsidRPr="00C601C0">
        <w:t>IPCA: Percentual atribuído ao Índice de Preços ao Consumidor Amplo, com vigência a partir da data do adimplemento da etapa;</w:t>
      </w:r>
    </w:p>
    <w:p w14:paraId="4442B685" w14:textId="77777777" w:rsidR="008B54D7" w:rsidRPr="00C601C0" w:rsidRDefault="008B54D7" w:rsidP="00C601C0">
      <w:pPr>
        <w:pStyle w:val="xtab"/>
        <w:numPr>
          <w:ilvl w:val="1"/>
          <w:numId w:val="10"/>
        </w:numPr>
        <w:tabs>
          <w:tab w:val="left" w:pos="284"/>
          <w:tab w:val="left" w:pos="1701"/>
          <w:tab w:val="left" w:pos="2410"/>
        </w:tabs>
        <w:spacing w:before="0" w:line="276" w:lineRule="auto"/>
        <w:ind w:left="0" w:right="-1" w:hanging="22"/>
      </w:pPr>
      <w:r w:rsidRPr="00C601C0">
        <w:t>AF: Atualização financeira;</w:t>
      </w:r>
    </w:p>
    <w:p w14:paraId="4E60D705" w14:textId="77777777" w:rsidR="008B54D7" w:rsidRPr="00C601C0" w:rsidRDefault="008B54D7" w:rsidP="00C601C0">
      <w:pPr>
        <w:pStyle w:val="xtab"/>
        <w:numPr>
          <w:ilvl w:val="1"/>
          <w:numId w:val="10"/>
        </w:numPr>
        <w:tabs>
          <w:tab w:val="left" w:pos="284"/>
          <w:tab w:val="left" w:pos="1701"/>
          <w:tab w:val="left" w:pos="2410"/>
        </w:tabs>
        <w:spacing w:before="0" w:line="276" w:lineRule="auto"/>
        <w:ind w:left="0" w:right="-1" w:hanging="22"/>
      </w:pPr>
      <w:r w:rsidRPr="00C601C0">
        <w:t xml:space="preserve">VP: Valor da </w:t>
      </w:r>
      <w:r w:rsidRPr="00C601C0">
        <w:rPr>
          <w:u w:val="single"/>
        </w:rPr>
        <w:t>etapa</w:t>
      </w:r>
      <w:r w:rsidRPr="00C601C0">
        <w:t xml:space="preserve"> a ser paga, igual ao principal mais o reajuste;</w:t>
      </w:r>
    </w:p>
    <w:p w14:paraId="7425B853" w14:textId="77777777" w:rsidR="008B54D7" w:rsidRPr="00C601C0" w:rsidRDefault="008B54D7" w:rsidP="00C601C0">
      <w:pPr>
        <w:pStyle w:val="xtab"/>
        <w:numPr>
          <w:ilvl w:val="1"/>
          <w:numId w:val="10"/>
        </w:numPr>
        <w:tabs>
          <w:tab w:val="left" w:pos="284"/>
          <w:tab w:val="left" w:pos="1701"/>
          <w:tab w:val="left" w:pos="2410"/>
        </w:tabs>
        <w:spacing w:before="0" w:line="276" w:lineRule="auto"/>
        <w:ind w:left="0" w:right="-1" w:hanging="22"/>
      </w:pPr>
      <w:r w:rsidRPr="00C601C0">
        <w:t>N: Número de dias entre a data do adimplemento da etapa e a do efetivo pagamento.</w:t>
      </w:r>
    </w:p>
    <w:p w14:paraId="661D3C5D" w14:textId="77777777" w:rsidR="008B54D7" w:rsidRPr="00C601C0" w:rsidRDefault="008B54D7" w:rsidP="00C601C0">
      <w:pPr>
        <w:rPr>
          <w:rFonts w:ascii="Arial" w:hAnsi="Arial" w:cs="Arial"/>
          <w:sz w:val="22"/>
          <w:szCs w:val="22"/>
        </w:rPr>
      </w:pPr>
    </w:p>
    <w:p w14:paraId="0AA1B180" w14:textId="77777777" w:rsidR="008B54D7" w:rsidRPr="00C601C0" w:rsidRDefault="008B54D7" w:rsidP="00C601C0">
      <w:pPr>
        <w:rPr>
          <w:rFonts w:ascii="Arial" w:hAnsi="Arial" w:cs="Arial"/>
          <w:sz w:val="22"/>
          <w:szCs w:val="22"/>
        </w:rPr>
      </w:pPr>
      <w:r w:rsidRPr="00C601C0">
        <w:rPr>
          <w:rFonts w:ascii="Arial" w:hAnsi="Arial" w:cs="Arial"/>
          <w:b/>
          <w:sz w:val="22"/>
          <w:szCs w:val="22"/>
        </w:rPr>
        <w:t>11.8.1.</w:t>
      </w:r>
      <w:r w:rsidRPr="00C601C0">
        <w:rPr>
          <w:rFonts w:ascii="Arial" w:hAnsi="Arial" w:cs="Arial"/>
          <w:sz w:val="22"/>
          <w:szCs w:val="22"/>
        </w:rPr>
        <w:t xml:space="preserve"> Considera-se </w:t>
      </w:r>
      <w:r w:rsidRPr="00C601C0">
        <w:rPr>
          <w:rFonts w:ascii="Arial" w:hAnsi="Arial" w:cs="Arial"/>
          <w:sz w:val="22"/>
          <w:szCs w:val="22"/>
          <w:u w:val="single"/>
        </w:rPr>
        <w:t>etapa</w:t>
      </w:r>
      <w:r w:rsidRPr="00C601C0">
        <w:rPr>
          <w:rFonts w:ascii="Arial" w:hAnsi="Arial" w:cs="Arial"/>
          <w:sz w:val="22"/>
          <w:szCs w:val="22"/>
        </w:rPr>
        <w:t xml:space="preserve">, para fins do subitem 11.8, os serviços prestados pela </w:t>
      </w:r>
      <w:r w:rsidRPr="00C601C0">
        <w:rPr>
          <w:rFonts w:ascii="Arial" w:hAnsi="Arial" w:cs="Arial"/>
          <w:b/>
          <w:sz w:val="22"/>
          <w:szCs w:val="22"/>
        </w:rPr>
        <w:t>CONTRATADA</w:t>
      </w:r>
      <w:r w:rsidRPr="00C601C0">
        <w:rPr>
          <w:rFonts w:ascii="Arial" w:hAnsi="Arial" w:cs="Arial"/>
          <w:sz w:val="22"/>
          <w:szCs w:val="22"/>
        </w:rPr>
        <w:t xml:space="preserve"> relativo aos os bens e serviços especializados prestados por fornecedores e as contratações de espaços ou tempos publicitários, junto a veículos de divulgação.</w:t>
      </w:r>
    </w:p>
    <w:p w14:paraId="78233CAF"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11.8.2.</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não pagará nenhum acréscimo por atraso de pagamento decorrente de fornecimento de serviços, por parte da </w:t>
      </w:r>
      <w:r w:rsidRPr="00C601C0">
        <w:rPr>
          <w:rFonts w:ascii="Arial" w:hAnsi="Arial" w:cs="Arial"/>
          <w:b/>
          <w:sz w:val="22"/>
          <w:szCs w:val="22"/>
        </w:rPr>
        <w:t>CONTRATADA</w:t>
      </w:r>
      <w:r w:rsidRPr="00C601C0">
        <w:rPr>
          <w:rFonts w:ascii="Arial" w:hAnsi="Arial" w:cs="Arial"/>
          <w:sz w:val="22"/>
          <w:szCs w:val="22"/>
        </w:rPr>
        <w:t>, com ausência total ou parcial da documentação hábil ou pendente de cumprimento de quaisquer cláusulas constantes deste contrato.</w:t>
      </w:r>
    </w:p>
    <w:p w14:paraId="7ADC06D2"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11.9.</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não pagará nenhum compromisso, assumido pela </w:t>
      </w:r>
      <w:r w:rsidRPr="00C601C0">
        <w:rPr>
          <w:rFonts w:ascii="Arial" w:hAnsi="Arial" w:cs="Arial"/>
          <w:b/>
          <w:sz w:val="22"/>
          <w:szCs w:val="22"/>
        </w:rPr>
        <w:t>CONTRATADA</w:t>
      </w:r>
      <w:r w:rsidRPr="00C601C0">
        <w:rPr>
          <w:rFonts w:ascii="Arial" w:hAnsi="Arial" w:cs="Arial"/>
          <w:sz w:val="22"/>
          <w:szCs w:val="22"/>
        </w:rPr>
        <w:t>, que lhe venha a ser cobrado diretamente por terceiros.</w:t>
      </w:r>
    </w:p>
    <w:p w14:paraId="65FEB33A"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11.10.</w:t>
      </w:r>
      <w:r w:rsidRPr="00C601C0">
        <w:rPr>
          <w:rFonts w:ascii="Arial" w:hAnsi="Arial" w:cs="Arial"/>
          <w:sz w:val="22"/>
          <w:szCs w:val="22"/>
        </w:rPr>
        <w:t xml:space="preserve"> Cabe à </w:t>
      </w:r>
      <w:r w:rsidRPr="00C601C0">
        <w:rPr>
          <w:rFonts w:ascii="Arial" w:hAnsi="Arial" w:cs="Arial"/>
          <w:b/>
          <w:sz w:val="22"/>
          <w:szCs w:val="22"/>
        </w:rPr>
        <w:t>CONTRATADA</w:t>
      </w:r>
      <w:r w:rsidRPr="00C601C0">
        <w:rPr>
          <w:rFonts w:ascii="Arial" w:hAnsi="Arial" w:cs="Arial"/>
          <w:sz w:val="22"/>
          <w:szCs w:val="22"/>
        </w:rPr>
        <w:t xml:space="preserve"> efetuar os pagamentos a fornecedores de bens e de serviços especializados e a veículos de divulgação em até 10 (dez) dias após o recebimento da ordem bancária da </w:t>
      </w:r>
      <w:r w:rsidRPr="00C601C0">
        <w:rPr>
          <w:rFonts w:ascii="Arial" w:hAnsi="Arial" w:cs="Arial"/>
          <w:b/>
          <w:sz w:val="22"/>
          <w:szCs w:val="22"/>
        </w:rPr>
        <w:t>CONTRATANTE</w:t>
      </w:r>
      <w:r w:rsidRPr="00C601C0">
        <w:rPr>
          <w:rFonts w:ascii="Arial" w:hAnsi="Arial" w:cs="Arial"/>
          <w:sz w:val="22"/>
          <w:szCs w:val="22"/>
        </w:rPr>
        <w:t>, pela agência bancária pagadora.</w:t>
      </w:r>
    </w:p>
    <w:p w14:paraId="772EAB88" w14:textId="77777777" w:rsidR="008B54D7" w:rsidRPr="00C601C0" w:rsidRDefault="008B54D7" w:rsidP="00C601C0">
      <w:pPr>
        <w:rPr>
          <w:rFonts w:ascii="Arial" w:hAnsi="Arial" w:cs="Arial"/>
          <w:i/>
          <w:sz w:val="22"/>
          <w:szCs w:val="22"/>
        </w:rPr>
      </w:pPr>
      <w:r w:rsidRPr="00C601C0">
        <w:rPr>
          <w:rFonts w:ascii="Arial" w:hAnsi="Arial" w:cs="Arial"/>
          <w:b/>
          <w:sz w:val="22"/>
          <w:szCs w:val="22"/>
        </w:rPr>
        <w:t>11.10.1.</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informará à </w:t>
      </w:r>
      <w:r w:rsidRPr="00C601C0">
        <w:rPr>
          <w:rFonts w:ascii="Arial" w:hAnsi="Arial" w:cs="Arial"/>
          <w:b/>
          <w:sz w:val="22"/>
          <w:szCs w:val="22"/>
        </w:rPr>
        <w:t>CONTRATANTE</w:t>
      </w:r>
      <w:r w:rsidRPr="00C601C0">
        <w:rPr>
          <w:rFonts w:ascii="Arial" w:hAnsi="Arial" w:cs="Arial"/>
          <w:sz w:val="22"/>
          <w:szCs w:val="22"/>
        </w:rPr>
        <w:t xml:space="preserve"> os pagamentos efetuados a fornecedores de bens e de serviços especializados e a veículos de divulgação a cada ordem bancária de pagamento emitida pela </w:t>
      </w:r>
      <w:r w:rsidRPr="00C601C0">
        <w:rPr>
          <w:rFonts w:ascii="Arial" w:hAnsi="Arial" w:cs="Arial"/>
          <w:b/>
          <w:sz w:val="22"/>
          <w:szCs w:val="22"/>
        </w:rPr>
        <w:t>CONTRATANTE</w:t>
      </w:r>
      <w:r w:rsidRPr="00C601C0">
        <w:rPr>
          <w:rFonts w:ascii="Arial" w:hAnsi="Arial" w:cs="Arial"/>
          <w:sz w:val="22"/>
          <w:szCs w:val="22"/>
        </w:rPr>
        <w:t xml:space="preserve"> e encaminhará relatório até o décimo dia de cada mês com a consolidação dos pagamentos efetuados no mês imediatamente anterior.</w:t>
      </w:r>
    </w:p>
    <w:p w14:paraId="54777D16" w14:textId="77777777" w:rsidR="008B54D7" w:rsidRPr="00C601C0" w:rsidRDefault="008B54D7" w:rsidP="00C601C0">
      <w:pPr>
        <w:rPr>
          <w:rFonts w:ascii="Arial" w:hAnsi="Arial" w:cs="Arial"/>
          <w:sz w:val="22"/>
          <w:szCs w:val="22"/>
        </w:rPr>
      </w:pPr>
      <w:r w:rsidRPr="00C601C0">
        <w:rPr>
          <w:rFonts w:ascii="Arial" w:hAnsi="Arial" w:cs="Arial"/>
          <w:b/>
          <w:sz w:val="22"/>
          <w:szCs w:val="22"/>
        </w:rPr>
        <w:t>11.10.1.1.</w:t>
      </w:r>
      <w:r w:rsidRPr="00C601C0">
        <w:rPr>
          <w:rFonts w:ascii="Arial" w:hAnsi="Arial" w:cs="Arial"/>
          <w:sz w:val="22"/>
          <w:szCs w:val="22"/>
        </w:rPr>
        <w:t xml:space="preserve"> Os dados e formato dos controles serão definidos pela </w:t>
      </w:r>
      <w:r w:rsidRPr="00C601C0">
        <w:rPr>
          <w:rFonts w:ascii="Arial" w:hAnsi="Arial" w:cs="Arial"/>
          <w:b/>
          <w:sz w:val="22"/>
          <w:szCs w:val="22"/>
        </w:rPr>
        <w:t>CONTRATANTE</w:t>
      </w:r>
      <w:r w:rsidRPr="00C601C0">
        <w:rPr>
          <w:rFonts w:ascii="Arial" w:hAnsi="Arial" w:cs="Arial"/>
          <w:sz w:val="22"/>
          <w:szCs w:val="22"/>
        </w:rPr>
        <w:t xml:space="preserve">, e os relatórios deverão conter pelos menos as seguintes informações: data do pagamento da </w:t>
      </w:r>
      <w:r w:rsidRPr="00C601C0">
        <w:rPr>
          <w:rFonts w:ascii="Arial" w:hAnsi="Arial" w:cs="Arial"/>
          <w:b/>
          <w:sz w:val="22"/>
          <w:szCs w:val="22"/>
        </w:rPr>
        <w:t>CONTRATANTE</w:t>
      </w:r>
      <w:r w:rsidRPr="00C601C0">
        <w:rPr>
          <w:rFonts w:ascii="Arial" w:hAnsi="Arial" w:cs="Arial"/>
          <w:sz w:val="22"/>
          <w:szCs w:val="22"/>
        </w:rPr>
        <w:t xml:space="preserve">, data do pagamento da </w:t>
      </w:r>
      <w:r w:rsidRPr="00C601C0">
        <w:rPr>
          <w:rFonts w:ascii="Arial" w:hAnsi="Arial" w:cs="Arial"/>
          <w:b/>
          <w:sz w:val="22"/>
          <w:szCs w:val="22"/>
        </w:rPr>
        <w:t>CONTRATADA</w:t>
      </w:r>
      <w:r w:rsidRPr="00C601C0">
        <w:rPr>
          <w:rFonts w:ascii="Arial" w:hAnsi="Arial" w:cs="Arial"/>
          <w:sz w:val="22"/>
          <w:szCs w:val="22"/>
        </w:rPr>
        <w:t>, número da nota fiscal, valor pago e nome do favorecido.</w:t>
      </w:r>
    </w:p>
    <w:p w14:paraId="0706986D" w14:textId="77777777" w:rsidR="008B54D7" w:rsidRPr="00C601C0" w:rsidRDefault="008B54D7" w:rsidP="00C601C0">
      <w:pPr>
        <w:tabs>
          <w:tab w:val="left" w:pos="0"/>
        </w:tabs>
        <w:rPr>
          <w:rFonts w:ascii="Arial" w:hAnsi="Arial" w:cs="Arial"/>
          <w:sz w:val="22"/>
          <w:szCs w:val="22"/>
        </w:rPr>
      </w:pPr>
      <w:r w:rsidRPr="00C601C0">
        <w:rPr>
          <w:rFonts w:ascii="Arial" w:hAnsi="Arial" w:cs="Arial"/>
          <w:b/>
          <w:sz w:val="22"/>
          <w:szCs w:val="22"/>
        </w:rPr>
        <w:t>11.10.2.</w:t>
      </w:r>
      <w:r w:rsidRPr="00C601C0">
        <w:rPr>
          <w:rFonts w:ascii="Arial" w:hAnsi="Arial" w:cs="Arial"/>
          <w:sz w:val="22"/>
          <w:szCs w:val="22"/>
        </w:rPr>
        <w:t xml:space="preserve"> O não cumprimento do disposto nos subitens 11.10 e 11.10.1 ou a falta de apresentação de justificativa plausível para o não pagamento no prazo estipulado poderá implicar a suspensão da liquidação das despesas da </w:t>
      </w:r>
      <w:r w:rsidRPr="00C601C0">
        <w:rPr>
          <w:rFonts w:ascii="Arial" w:hAnsi="Arial" w:cs="Arial"/>
          <w:b/>
          <w:sz w:val="22"/>
          <w:szCs w:val="22"/>
        </w:rPr>
        <w:t>CONTRATADA</w:t>
      </w:r>
      <w:r w:rsidRPr="00C601C0">
        <w:rPr>
          <w:rFonts w:ascii="Arial" w:hAnsi="Arial" w:cs="Arial"/>
          <w:sz w:val="22"/>
          <w:szCs w:val="22"/>
        </w:rPr>
        <w:t>, até que seja resolvida a pendência.</w:t>
      </w:r>
    </w:p>
    <w:p w14:paraId="23124280" w14:textId="77777777" w:rsidR="008B54D7" w:rsidRPr="00C601C0" w:rsidRDefault="008B54D7" w:rsidP="00C601C0">
      <w:pPr>
        <w:rPr>
          <w:rFonts w:ascii="Arial" w:hAnsi="Arial" w:cs="Arial"/>
          <w:sz w:val="22"/>
          <w:szCs w:val="22"/>
        </w:rPr>
      </w:pPr>
      <w:r w:rsidRPr="00C601C0">
        <w:rPr>
          <w:rFonts w:ascii="Arial" w:hAnsi="Arial" w:cs="Arial"/>
          <w:b/>
          <w:sz w:val="22"/>
          <w:szCs w:val="22"/>
        </w:rPr>
        <w:lastRenderedPageBreak/>
        <w:t>11.10.2.1.</w:t>
      </w:r>
      <w:r w:rsidRPr="00C601C0">
        <w:rPr>
          <w:rFonts w:ascii="Arial" w:hAnsi="Arial" w:cs="Arial"/>
          <w:sz w:val="22"/>
          <w:szCs w:val="22"/>
        </w:rPr>
        <w:t xml:space="preserve"> Não solucionada a pendência no prazo de 15 (quinze) dias, contados da notificação da </w:t>
      </w:r>
      <w:r w:rsidRPr="00C601C0">
        <w:rPr>
          <w:rFonts w:ascii="Arial" w:hAnsi="Arial" w:cs="Arial"/>
          <w:b/>
          <w:sz w:val="22"/>
          <w:szCs w:val="22"/>
        </w:rPr>
        <w:t>CONTRATANTE</w:t>
      </w:r>
      <w:r w:rsidRPr="00C601C0">
        <w:rPr>
          <w:rFonts w:ascii="Arial" w:hAnsi="Arial" w:cs="Arial"/>
          <w:sz w:val="22"/>
          <w:szCs w:val="22"/>
        </w:rPr>
        <w:t xml:space="preserve">, ficará caracterizada a inexecução contratual por parte da </w:t>
      </w:r>
      <w:r w:rsidRPr="00C601C0">
        <w:rPr>
          <w:rFonts w:ascii="Arial" w:hAnsi="Arial" w:cs="Arial"/>
          <w:b/>
          <w:sz w:val="22"/>
          <w:szCs w:val="22"/>
        </w:rPr>
        <w:t>CONTRATADA</w:t>
      </w:r>
      <w:r w:rsidRPr="00C601C0">
        <w:rPr>
          <w:rFonts w:ascii="Arial" w:hAnsi="Arial" w:cs="Arial"/>
          <w:sz w:val="22"/>
          <w:szCs w:val="22"/>
        </w:rPr>
        <w:t>.</w:t>
      </w:r>
    </w:p>
    <w:p w14:paraId="0E8DE51F" w14:textId="77777777" w:rsidR="008B54D7" w:rsidRPr="00C601C0" w:rsidRDefault="008B54D7" w:rsidP="00C601C0">
      <w:pPr>
        <w:tabs>
          <w:tab w:val="left" w:pos="0"/>
        </w:tabs>
        <w:rPr>
          <w:rFonts w:ascii="Arial" w:hAnsi="Arial" w:cs="Arial"/>
          <w:sz w:val="22"/>
          <w:szCs w:val="22"/>
        </w:rPr>
      </w:pPr>
      <w:r w:rsidRPr="00C601C0">
        <w:rPr>
          <w:rFonts w:ascii="Arial" w:hAnsi="Arial" w:cs="Arial"/>
          <w:b/>
          <w:sz w:val="22"/>
          <w:szCs w:val="22"/>
        </w:rPr>
        <w:t>11.10.2.2.</w:t>
      </w:r>
      <w:r w:rsidRPr="00C601C0">
        <w:rPr>
          <w:rFonts w:ascii="Arial" w:hAnsi="Arial" w:cs="Arial"/>
          <w:sz w:val="22"/>
          <w:szCs w:val="22"/>
        </w:rPr>
        <w:t xml:space="preserve"> Caracterizada a inexecução contratual pelos motivos expressos no subitem 11.10.2, a </w:t>
      </w:r>
      <w:r w:rsidRPr="00C601C0">
        <w:rPr>
          <w:rFonts w:ascii="Arial" w:hAnsi="Arial" w:cs="Arial"/>
          <w:b/>
          <w:sz w:val="22"/>
          <w:szCs w:val="22"/>
        </w:rPr>
        <w:t>CONTRATANTE</w:t>
      </w:r>
      <w:r w:rsidRPr="00C601C0">
        <w:rPr>
          <w:rFonts w:ascii="Arial" w:hAnsi="Arial" w:cs="Arial"/>
          <w:sz w:val="22"/>
          <w:szCs w:val="22"/>
        </w:rPr>
        <w:t>, nos termos da Cláusula Décima Quarta, poderá optar pela rescisão deste contrato ou, em caráter excepcional, liquidar despesas e efetuar os respectivos pagamentos diretamente aos fornecedores ou aos veículos de divulgação, conforme o caso.</w:t>
      </w:r>
    </w:p>
    <w:p w14:paraId="749B87B6" w14:textId="77777777" w:rsidR="008B54D7" w:rsidRPr="00C601C0" w:rsidRDefault="008B54D7" w:rsidP="00C601C0">
      <w:pPr>
        <w:rPr>
          <w:rFonts w:ascii="Arial" w:hAnsi="Arial" w:cs="Arial"/>
          <w:i/>
          <w:sz w:val="22"/>
          <w:szCs w:val="22"/>
        </w:rPr>
      </w:pPr>
      <w:r w:rsidRPr="00C601C0">
        <w:rPr>
          <w:rFonts w:ascii="Arial" w:hAnsi="Arial" w:cs="Arial"/>
          <w:b/>
          <w:bCs/>
          <w:sz w:val="22"/>
          <w:szCs w:val="22"/>
        </w:rPr>
        <w:t>11.10.2.3.</w:t>
      </w:r>
      <w:r w:rsidRPr="00C601C0">
        <w:rPr>
          <w:rFonts w:ascii="Arial" w:hAnsi="Arial" w:cs="Arial"/>
          <w:bCs/>
          <w:sz w:val="22"/>
          <w:szCs w:val="22"/>
        </w:rPr>
        <w:t xml:space="preserve"> </w:t>
      </w:r>
      <w:r w:rsidRPr="00C601C0">
        <w:rPr>
          <w:rFonts w:ascii="Arial" w:hAnsi="Arial" w:cs="Arial"/>
          <w:sz w:val="22"/>
          <w:szCs w:val="22"/>
        </w:rPr>
        <w:t xml:space="preserve">Para preservar o direito dos fornecedores e veículos de divulgação em receber com regularidade pelos bens e serviços especializados prestados e pela venda de espaço ou tempo, a </w:t>
      </w:r>
      <w:r w:rsidRPr="00C601C0">
        <w:rPr>
          <w:rFonts w:ascii="Arial" w:hAnsi="Arial" w:cs="Arial"/>
          <w:b/>
          <w:sz w:val="22"/>
          <w:szCs w:val="22"/>
        </w:rPr>
        <w:t>CONTRATANTE</w:t>
      </w:r>
      <w:r w:rsidRPr="00C601C0">
        <w:rPr>
          <w:rFonts w:ascii="Arial" w:hAnsi="Arial" w:cs="Arial"/>
          <w:sz w:val="22"/>
          <w:szCs w:val="22"/>
        </w:rPr>
        <w:t xml:space="preserve"> poderá instituir procedimento alternativo de controle para efetuar os pagamentos mediante repasse, pela </w:t>
      </w:r>
      <w:r w:rsidRPr="00C601C0">
        <w:rPr>
          <w:rFonts w:ascii="Arial" w:hAnsi="Arial" w:cs="Arial"/>
          <w:b/>
          <w:sz w:val="22"/>
          <w:szCs w:val="22"/>
        </w:rPr>
        <w:t>CONTRATADA</w:t>
      </w:r>
      <w:r w:rsidRPr="00C601C0">
        <w:rPr>
          <w:rFonts w:ascii="Arial" w:hAnsi="Arial" w:cs="Arial"/>
          <w:sz w:val="22"/>
          <w:szCs w:val="22"/>
        </w:rPr>
        <w:t>, dos valores correspondentes aos fornecedores e veículos de divulgação, em operações bancárias concomitantes.</w:t>
      </w:r>
    </w:p>
    <w:p w14:paraId="0DB24CD4" w14:textId="77777777" w:rsidR="008B54D7" w:rsidRPr="00C601C0" w:rsidRDefault="008B54D7" w:rsidP="00C601C0">
      <w:pPr>
        <w:rPr>
          <w:rFonts w:ascii="Arial" w:hAnsi="Arial" w:cs="Arial"/>
          <w:sz w:val="22"/>
          <w:szCs w:val="22"/>
        </w:rPr>
      </w:pPr>
      <w:r w:rsidRPr="00C601C0">
        <w:rPr>
          <w:rFonts w:ascii="Arial" w:hAnsi="Arial" w:cs="Arial"/>
          <w:b/>
          <w:sz w:val="22"/>
          <w:szCs w:val="22"/>
        </w:rPr>
        <w:t>11.10.3.</w:t>
      </w:r>
      <w:r w:rsidRPr="00C601C0">
        <w:rPr>
          <w:rFonts w:ascii="Arial" w:hAnsi="Arial" w:cs="Arial"/>
          <w:sz w:val="22"/>
          <w:szCs w:val="22"/>
        </w:rPr>
        <w:t xml:space="preserve"> Os eventuais encargos financeiros, processuais e outros, decorrentes da inobservância, pela </w:t>
      </w:r>
      <w:r w:rsidRPr="00C601C0">
        <w:rPr>
          <w:rFonts w:ascii="Arial" w:hAnsi="Arial" w:cs="Arial"/>
          <w:b/>
          <w:sz w:val="22"/>
          <w:szCs w:val="22"/>
        </w:rPr>
        <w:t>CONTRATADA</w:t>
      </w:r>
      <w:r w:rsidRPr="00C601C0">
        <w:rPr>
          <w:rFonts w:ascii="Arial" w:hAnsi="Arial" w:cs="Arial"/>
          <w:sz w:val="22"/>
          <w:szCs w:val="22"/>
        </w:rPr>
        <w:t>, de prazos de pagamento serão de sua exclusiva responsabilidade.</w:t>
      </w:r>
    </w:p>
    <w:p w14:paraId="0C3A104D"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C601C0">
        <w:rPr>
          <w:rFonts w:ascii="Arial" w:hAnsi="Arial" w:cs="Arial"/>
          <w:b/>
          <w:sz w:val="22"/>
          <w:szCs w:val="22"/>
        </w:rPr>
        <w:t>11.11.</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na condição de fonte retentora, fará o desconto e o recolhimento dos tributos e contribuições a que esteja obrigado pela legislação vigente ou superveniente, referente aos pagamentos que efetuar.</w:t>
      </w:r>
    </w:p>
    <w:p w14:paraId="2A8FFEB0" w14:textId="77777777" w:rsidR="008B54D7" w:rsidRPr="00C601C0" w:rsidRDefault="008B54D7" w:rsidP="00C601C0">
      <w:pPr>
        <w:pStyle w:val="Ttulo5"/>
        <w:spacing w:before="0" w:after="0" w:line="276" w:lineRule="auto"/>
        <w:rPr>
          <w:rFonts w:ascii="Arial" w:hAnsi="Arial" w:cs="Arial"/>
          <w:b w:val="0"/>
          <w:sz w:val="22"/>
          <w:szCs w:val="22"/>
        </w:rPr>
      </w:pPr>
    </w:p>
    <w:p w14:paraId="712A7FEC"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SEGUNDA – GARANTIA DE EXECUÇÃO</w:t>
      </w:r>
    </w:p>
    <w:p w14:paraId="067A86B6" w14:textId="77777777" w:rsidR="008B54D7" w:rsidRPr="00C601C0" w:rsidRDefault="008B54D7" w:rsidP="00C601C0">
      <w:pPr>
        <w:rPr>
          <w:rFonts w:ascii="Arial" w:hAnsi="Arial" w:cs="Arial"/>
          <w:sz w:val="22"/>
          <w:szCs w:val="22"/>
        </w:rPr>
      </w:pPr>
    </w:p>
    <w:p w14:paraId="258E9EE7"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no prazo de 10 (dez)</w:t>
      </w:r>
      <w:r w:rsidRPr="00C601C0">
        <w:rPr>
          <w:rFonts w:ascii="Arial" w:hAnsi="Arial" w:cs="Arial"/>
          <w:sz w:val="22"/>
          <w:szCs w:val="22"/>
          <w:lang w:val="pt-PT"/>
        </w:rPr>
        <w:t xml:space="preserve"> dias, contados a partir da data de assinatura deste contrato,</w:t>
      </w:r>
      <w:r w:rsidRPr="00C601C0">
        <w:rPr>
          <w:rFonts w:ascii="Arial" w:hAnsi="Arial" w:cs="Arial"/>
          <w:sz w:val="22"/>
          <w:szCs w:val="22"/>
        </w:rPr>
        <w:t xml:space="preserve"> prestará garantia de cumprimento das obrigações contratuais, no valor correspondente a 5% (cinco por cento) do valor estimado para a execução dos serviços, conforme disposto no subitem 4.1 deste contrato.</w:t>
      </w:r>
    </w:p>
    <w:p w14:paraId="6B72D2E4" w14:textId="77777777" w:rsidR="008B54D7" w:rsidRPr="00C601C0" w:rsidRDefault="008B54D7" w:rsidP="00C601C0">
      <w:pPr>
        <w:rPr>
          <w:rFonts w:ascii="Arial" w:hAnsi="Arial" w:cs="Arial"/>
          <w:sz w:val="22"/>
          <w:szCs w:val="22"/>
        </w:rPr>
      </w:pPr>
      <w:r w:rsidRPr="00C601C0">
        <w:rPr>
          <w:rFonts w:ascii="Arial" w:hAnsi="Arial" w:cs="Arial"/>
          <w:b/>
          <w:sz w:val="22"/>
          <w:szCs w:val="22"/>
        </w:rPr>
        <w:t>12.1.1.</w:t>
      </w:r>
      <w:r w:rsidRPr="00C601C0">
        <w:rPr>
          <w:rFonts w:ascii="Arial" w:hAnsi="Arial" w:cs="Arial"/>
          <w:sz w:val="22"/>
          <w:szCs w:val="22"/>
        </w:rPr>
        <w:t xml:space="preserve"> Esse prazo poderá ser prorrogado por igual período, a juízo da </w:t>
      </w:r>
      <w:r w:rsidRPr="00C601C0">
        <w:rPr>
          <w:rFonts w:ascii="Arial" w:hAnsi="Arial" w:cs="Arial"/>
          <w:b/>
          <w:sz w:val="22"/>
          <w:szCs w:val="22"/>
        </w:rPr>
        <w:t>CONTRATANTE</w:t>
      </w:r>
      <w:r w:rsidRPr="00C601C0">
        <w:rPr>
          <w:rFonts w:ascii="Arial" w:hAnsi="Arial" w:cs="Arial"/>
          <w:sz w:val="22"/>
          <w:szCs w:val="22"/>
        </w:rPr>
        <w:t xml:space="preserve">, à vista das justificativas que lhe forem apresentadas pela </w:t>
      </w:r>
      <w:r w:rsidRPr="00C601C0">
        <w:rPr>
          <w:rFonts w:ascii="Arial" w:hAnsi="Arial" w:cs="Arial"/>
          <w:b/>
          <w:sz w:val="22"/>
          <w:szCs w:val="22"/>
        </w:rPr>
        <w:t>CONTRATADA</w:t>
      </w:r>
      <w:r w:rsidRPr="00C601C0">
        <w:rPr>
          <w:rFonts w:ascii="Arial" w:hAnsi="Arial" w:cs="Arial"/>
          <w:sz w:val="22"/>
          <w:szCs w:val="22"/>
        </w:rPr>
        <w:t>.</w:t>
      </w:r>
    </w:p>
    <w:p w14:paraId="2F115FE7" w14:textId="77777777" w:rsidR="008B54D7" w:rsidRPr="00C601C0" w:rsidRDefault="008B54D7" w:rsidP="00C601C0">
      <w:pPr>
        <w:rPr>
          <w:rFonts w:ascii="Arial" w:hAnsi="Arial" w:cs="Arial"/>
          <w:sz w:val="22"/>
          <w:szCs w:val="22"/>
        </w:rPr>
      </w:pPr>
      <w:r w:rsidRPr="00C601C0">
        <w:rPr>
          <w:rFonts w:ascii="Arial" w:hAnsi="Arial" w:cs="Arial"/>
          <w:b/>
          <w:sz w:val="22"/>
          <w:szCs w:val="22"/>
        </w:rPr>
        <w:t>12.1.2.</w:t>
      </w:r>
      <w:r w:rsidRPr="00C601C0">
        <w:rPr>
          <w:rFonts w:ascii="Arial" w:hAnsi="Arial" w:cs="Arial"/>
          <w:sz w:val="22"/>
          <w:szCs w:val="22"/>
        </w:rPr>
        <w:t xml:space="preserve"> A inobservância do prazo fixado para apresentação da garantia acarretará a aplicação de multa, nos termos do inciso III do subitem 13.5.1 da Cláusula Décima Terceira.</w:t>
      </w:r>
    </w:p>
    <w:p w14:paraId="4898EA1F" w14:textId="77777777" w:rsidR="008B54D7" w:rsidRPr="00C601C0" w:rsidRDefault="008B54D7" w:rsidP="00C601C0">
      <w:pPr>
        <w:rPr>
          <w:rFonts w:ascii="Arial" w:hAnsi="Arial" w:cs="Arial"/>
          <w:sz w:val="22"/>
          <w:szCs w:val="22"/>
        </w:rPr>
      </w:pPr>
      <w:r w:rsidRPr="00C601C0">
        <w:rPr>
          <w:rFonts w:ascii="Arial" w:hAnsi="Arial" w:cs="Arial"/>
          <w:b/>
          <w:sz w:val="22"/>
          <w:szCs w:val="22"/>
        </w:rPr>
        <w:t>12.1.3.</w:t>
      </w:r>
      <w:r w:rsidRPr="00C601C0">
        <w:rPr>
          <w:rFonts w:ascii="Arial" w:hAnsi="Arial" w:cs="Arial"/>
          <w:sz w:val="22"/>
          <w:szCs w:val="22"/>
        </w:rPr>
        <w:t xml:space="preserve"> O atraso superior a 30 (trinta) dias corridos, após os prazos previstos nos subitens 12.1 e 12.1.1, autoriza a </w:t>
      </w:r>
      <w:r w:rsidRPr="00C601C0">
        <w:rPr>
          <w:rFonts w:ascii="Arial" w:hAnsi="Arial" w:cs="Arial"/>
          <w:b/>
          <w:sz w:val="22"/>
          <w:szCs w:val="22"/>
        </w:rPr>
        <w:t>CONTRATANTE</w:t>
      </w:r>
      <w:r w:rsidRPr="00C601C0">
        <w:rPr>
          <w:rFonts w:ascii="Arial" w:hAnsi="Arial" w:cs="Arial"/>
          <w:sz w:val="22"/>
          <w:szCs w:val="22"/>
        </w:rPr>
        <w:t xml:space="preserve"> a promover a rescisão deste contrato por descumprimento ou cumprimento irregular de suas cláusulas, conforme dispõem os incisos I e II do art. 78 da Lei nº 8.666/1993, sem prejuízo de outras sanções previstas na Lei e neste contrato.</w:t>
      </w:r>
    </w:p>
    <w:p w14:paraId="2D5A92DC"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pt-PT"/>
        </w:rPr>
      </w:pPr>
      <w:r w:rsidRPr="00C601C0">
        <w:rPr>
          <w:rFonts w:ascii="Arial" w:hAnsi="Arial" w:cs="Arial"/>
          <w:b/>
          <w:sz w:val="22"/>
          <w:szCs w:val="22"/>
        </w:rPr>
        <w:t>12.2.</w:t>
      </w:r>
      <w:r w:rsidRPr="00C601C0">
        <w:rPr>
          <w:rFonts w:ascii="Arial" w:hAnsi="Arial" w:cs="Arial"/>
          <w:sz w:val="22"/>
          <w:szCs w:val="22"/>
        </w:rPr>
        <w:t xml:space="preserve"> Caberá à </w:t>
      </w:r>
      <w:r w:rsidRPr="00C601C0">
        <w:rPr>
          <w:rFonts w:ascii="Arial" w:hAnsi="Arial" w:cs="Arial"/>
          <w:b/>
          <w:sz w:val="22"/>
          <w:szCs w:val="22"/>
        </w:rPr>
        <w:t>CONTRATADA</w:t>
      </w:r>
      <w:r w:rsidRPr="00C601C0">
        <w:rPr>
          <w:rFonts w:ascii="Arial" w:hAnsi="Arial" w:cs="Arial"/>
          <w:sz w:val="22"/>
          <w:szCs w:val="22"/>
        </w:rPr>
        <w:t xml:space="preserve"> escolher uma das </w:t>
      </w:r>
      <w:r w:rsidRPr="00C601C0">
        <w:rPr>
          <w:rFonts w:ascii="Arial" w:hAnsi="Arial" w:cs="Arial"/>
          <w:sz w:val="22"/>
          <w:szCs w:val="22"/>
          <w:lang w:val="pt-PT"/>
        </w:rPr>
        <w:t>modalidades previstas no art. 56 da Lei nº 8.666/1993:</w:t>
      </w:r>
    </w:p>
    <w:p w14:paraId="06C0D579" w14:textId="77777777" w:rsidR="008B54D7" w:rsidRPr="00C601C0" w:rsidRDefault="008B54D7" w:rsidP="00C601C0">
      <w:pPr>
        <w:pStyle w:val="xtab"/>
        <w:tabs>
          <w:tab w:val="left" w:pos="284"/>
          <w:tab w:val="left" w:pos="1843"/>
        </w:tabs>
        <w:spacing w:before="0" w:line="276" w:lineRule="auto"/>
        <w:ind w:left="0" w:right="-1" w:firstLine="0"/>
      </w:pPr>
      <w:r w:rsidRPr="00C601C0">
        <w:rPr>
          <w:b/>
        </w:rPr>
        <w:t>12.2.1.</w:t>
      </w:r>
      <w:r w:rsidRPr="00C601C0">
        <w:t xml:space="preserve"> Caução em dinheiro ou títulos da dívida pública;</w:t>
      </w:r>
    </w:p>
    <w:p w14:paraId="2ECA2460" w14:textId="77777777" w:rsidR="008B54D7" w:rsidRPr="00C601C0" w:rsidRDefault="008B54D7" w:rsidP="00C601C0">
      <w:pPr>
        <w:pStyle w:val="xtab"/>
        <w:numPr>
          <w:ilvl w:val="2"/>
          <w:numId w:val="19"/>
        </w:numPr>
        <w:tabs>
          <w:tab w:val="left" w:pos="284"/>
          <w:tab w:val="left" w:pos="709"/>
        </w:tabs>
        <w:spacing w:before="0" w:line="276" w:lineRule="auto"/>
        <w:ind w:right="0"/>
      </w:pPr>
      <w:r w:rsidRPr="00C601C0">
        <w:t xml:space="preserve">Seguro-garantia; </w:t>
      </w:r>
    </w:p>
    <w:p w14:paraId="1BE2512B" w14:textId="77777777" w:rsidR="008B54D7" w:rsidRPr="00C601C0" w:rsidRDefault="008B54D7" w:rsidP="00C601C0">
      <w:pPr>
        <w:pStyle w:val="xtab"/>
        <w:numPr>
          <w:ilvl w:val="2"/>
          <w:numId w:val="19"/>
        </w:numPr>
        <w:tabs>
          <w:tab w:val="left" w:pos="284"/>
          <w:tab w:val="left" w:pos="709"/>
        </w:tabs>
        <w:spacing w:before="0" w:line="276" w:lineRule="auto"/>
        <w:ind w:right="0"/>
      </w:pPr>
      <w:r w:rsidRPr="00C601C0">
        <w:t>Fiança bancária.</w:t>
      </w:r>
    </w:p>
    <w:p w14:paraId="54508D60"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12.3.</w:t>
      </w:r>
      <w:r w:rsidRPr="00C601C0">
        <w:rPr>
          <w:rFonts w:ascii="Arial" w:hAnsi="Arial" w:cs="Arial"/>
          <w:sz w:val="22"/>
          <w:szCs w:val="22"/>
        </w:rPr>
        <w:t xml:space="preserve"> Em se tratando de garantia prestada por meio de caução em dinheiro, o depósito deverá ser feito obrigatoriamente na Caixa Econômica Federal, conforme determina o art. 82 do Decreto nº 93.872/1986, a qual será devolvida atualizada monetariamente, nos termos do § 4º do art. 56 da Lei nº 8.666/1993.</w:t>
      </w:r>
    </w:p>
    <w:p w14:paraId="314C82E7"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12.4.</w:t>
      </w:r>
      <w:r w:rsidRPr="00C601C0">
        <w:rPr>
          <w:rFonts w:ascii="Arial" w:hAnsi="Arial" w:cs="Arial"/>
          <w:sz w:val="22"/>
          <w:szCs w:val="22"/>
        </w:rPr>
        <w:t xml:space="preserve"> Se a opção for pelo seguro-garantia:</w:t>
      </w:r>
    </w:p>
    <w:p w14:paraId="5F46A864"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a) a apólice indicará a </w:t>
      </w:r>
      <w:r w:rsidRPr="00C601C0">
        <w:rPr>
          <w:rFonts w:ascii="Arial" w:hAnsi="Arial" w:cs="Arial"/>
          <w:b/>
          <w:sz w:val="22"/>
          <w:szCs w:val="22"/>
        </w:rPr>
        <w:t>CONTRATANTE</w:t>
      </w:r>
      <w:r w:rsidRPr="00C601C0">
        <w:rPr>
          <w:rFonts w:ascii="Arial" w:hAnsi="Arial" w:cs="Arial"/>
          <w:sz w:val="22"/>
          <w:szCs w:val="22"/>
        </w:rPr>
        <w:t xml:space="preserve"> como beneficiária e deve ser emitida por instituição autorizada pela Superintendência de Seguros Privados (SUSEP) a operar no mercado </w:t>
      </w:r>
      <w:r w:rsidRPr="00C601C0">
        <w:rPr>
          <w:rFonts w:ascii="Arial" w:hAnsi="Arial" w:cs="Arial"/>
          <w:sz w:val="22"/>
          <w:szCs w:val="22"/>
        </w:rPr>
        <w:lastRenderedPageBreak/>
        <w:t>securitário, que não se encontre sob regime de direção fiscal, intervenção, liquidação extrajudicial ou fiscalização especial e que não esteja cumprindo penalidade de suspensão imposta pela autarquia;</w:t>
      </w:r>
    </w:p>
    <w:p w14:paraId="34B6E151"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b) seu prazo de validade deverá corresponder ao período de vigência deste contrato, acrescido de 90 (noventa) dias para apuração de eventual inadimplemento da </w:t>
      </w:r>
      <w:r w:rsidRPr="00C601C0">
        <w:rPr>
          <w:rFonts w:ascii="Arial" w:hAnsi="Arial" w:cs="Arial"/>
          <w:b/>
          <w:sz w:val="22"/>
          <w:szCs w:val="22"/>
        </w:rPr>
        <w:t>CONTRATADA</w:t>
      </w:r>
      <w:r w:rsidRPr="00C601C0">
        <w:rPr>
          <w:rFonts w:ascii="Arial" w:hAnsi="Arial" w:cs="Arial"/>
          <w:sz w:val="22"/>
          <w:szCs w:val="22"/>
        </w:rPr>
        <w:t xml:space="preserve"> – ocorrido durante a vigência contratual – e para a comunicação da expectativa de sinistro ou do efetivo aviso de sinistro à instituição emitente, observados os prazos prescricionais pertinentes;</w:t>
      </w:r>
    </w:p>
    <w:p w14:paraId="66EEA3DC" w14:textId="77777777" w:rsidR="008B54D7" w:rsidRPr="00C601C0" w:rsidRDefault="008B54D7" w:rsidP="00C601C0">
      <w:pPr>
        <w:tabs>
          <w:tab w:val="left" w:pos="1701"/>
        </w:tabs>
        <w:rPr>
          <w:rFonts w:ascii="Arial" w:hAnsi="Arial" w:cs="Arial"/>
          <w:sz w:val="22"/>
          <w:szCs w:val="22"/>
        </w:rPr>
      </w:pPr>
      <w:r w:rsidRPr="00C601C0">
        <w:rPr>
          <w:rFonts w:ascii="Arial" w:hAnsi="Arial" w:cs="Arial"/>
          <w:sz w:val="22"/>
          <w:szCs w:val="22"/>
        </w:rPr>
        <w:t xml:space="preserve">c) a apólice deve prever expressamente responsabilidade da seguradora por todas e quaisquer multas de caráter sancionatório aplicadas à </w:t>
      </w:r>
      <w:r w:rsidRPr="00C601C0">
        <w:rPr>
          <w:rFonts w:ascii="Arial" w:hAnsi="Arial" w:cs="Arial"/>
          <w:b/>
          <w:sz w:val="22"/>
          <w:szCs w:val="22"/>
        </w:rPr>
        <w:t>CONTRATADA</w:t>
      </w:r>
      <w:r w:rsidRPr="00C601C0">
        <w:rPr>
          <w:rFonts w:ascii="Arial" w:hAnsi="Arial" w:cs="Arial"/>
          <w:sz w:val="22"/>
          <w:szCs w:val="22"/>
        </w:rPr>
        <w:t>.</w:t>
      </w:r>
    </w:p>
    <w:p w14:paraId="6C111B0B"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12.5.</w:t>
      </w:r>
      <w:r w:rsidRPr="00C601C0">
        <w:rPr>
          <w:rFonts w:ascii="Arial" w:hAnsi="Arial" w:cs="Arial"/>
          <w:sz w:val="22"/>
          <w:szCs w:val="22"/>
        </w:rPr>
        <w:t xml:space="preserve"> Se a opção for pela fiança bancária, o instrumento de fiança deve:</w:t>
      </w:r>
    </w:p>
    <w:p w14:paraId="674752F4" w14:textId="77777777" w:rsidR="008B54D7" w:rsidRPr="00C601C0" w:rsidRDefault="008B54D7" w:rsidP="00C601C0">
      <w:pPr>
        <w:rPr>
          <w:rFonts w:ascii="Arial" w:hAnsi="Arial" w:cs="Arial"/>
          <w:bCs/>
          <w:sz w:val="22"/>
          <w:szCs w:val="22"/>
        </w:rPr>
      </w:pPr>
      <w:r w:rsidRPr="00C601C0">
        <w:rPr>
          <w:rFonts w:ascii="Arial" w:hAnsi="Arial" w:cs="Arial"/>
          <w:bCs/>
          <w:sz w:val="22"/>
          <w:szCs w:val="22"/>
        </w:rPr>
        <w:t xml:space="preserve">a) ser emitido por instituição financeira que esteja autorizada pelo </w:t>
      </w:r>
      <w:r w:rsidRPr="00C601C0">
        <w:rPr>
          <w:rFonts w:ascii="Arial" w:hAnsi="Arial" w:cs="Arial"/>
          <w:sz w:val="22"/>
          <w:szCs w:val="22"/>
        </w:rPr>
        <w:t>Banco Central do Brasil</w:t>
      </w:r>
      <w:r w:rsidRPr="00C601C0">
        <w:rPr>
          <w:rFonts w:ascii="Arial" w:hAnsi="Arial" w:cs="Arial"/>
          <w:bCs/>
          <w:sz w:val="22"/>
          <w:szCs w:val="22"/>
        </w:rPr>
        <w:t xml:space="preserve"> a funcionar no Brasil e que não se encontre em processo de liquidação extrajudicial ou de intervenção da autarquia;</w:t>
      </w:r>
    </w:p>
    <w:p w14:paraId="36465274" w14:textId="77777777" w:rsidR="008B54D7" w:rsidRPr="00C601C0" w:rsidRDefault="008B54D7" w:rsidP="00C601C0">
      <w:pPr>
        <w:rPr>
          <w:rFonts w:ascii="Arial" w:hAnsi="Arial" w:cs="Arial"/>
          <w:sz w:val="22"/>
          <w:szCs w:val="22"/>
        </w:rPr>
      </w:pPr>
      <w:r w:rsidRPr="00C601C0">
        <w:rPr>
          <w:rFonts w:ascii="Arial" w:hAnsi="Arial" w:cs="Arial"/>
          <w:bCs/>
          <w:sz w:val="22"/>
          <w:szCs w:val="22"/>
        </w:rPr>
        <w:t>b</w:t>
      </w:r>
      <w:r w:rsidRPr="00C601C0">
        <w:rPr>
          <w:rFonts w:ascii="Arial" w:hAnsi="Arial" w:cs="Arial"/>
          <w:sz w:val="22"/>
          <w:szCs w:val="22"/>
        </w:rPr>
        <w:t xml:space="preserve">) ter prazo de validade correspondente ao período de vigência deste contrato, acrescido de 90 (noventa) dias para apuração de eventual inadimplemento da </w:t>
      </w:r>
      <w:r w:rsidRPr="00C601C0">
        <w:rPr>
          <w:rFonts w:ascii="Arial" w:hAnsi="Arial" w:cs="Arial"/>
          <w:b/>
          <w:sz w:val="22"/>
          <w:szCs w:val="22"/>
        </w:rPr>
        <w:t>CONTRATADA</w:t>
      </w:r>
      <w:r w:rsidRPr="00C601C0">
        <w:rPr>
          <w:rFonts w:ascii="Arial" w:hAnsi="Arial" w:cs="Arial"/>
          <w:sz w:val="22"/>
          <w:szCs w:val="22"/>
        </w:rPr>
        <w:t xml:space="preserve"> – ocorrido durante a vigência contratual – e para a comunicação do inadimplemento à instituição financeira, observados os prazos prescricionais pertinentes;</w:t>
      </w:r>
    </w:p>
    <w:p w14:paraId="42D5F0A0" w14:textId="77777777" w:rsidR="008B54D7" w:rsidRPr="00C601C0" w:rsidRDefault="008B54D7" w:rsidP="00C601C0">
      <w:pPr>
        <w:rPr>
          <w:rFonts w:ascii="Arial" w:hAnsi="Arial" w:cs="Arial"/>
          <w:sz w:val="22"/>
          <w:szCs w:val="22"/>
        </w:rPr>
      </w:pPr>
      <w:r w:rsidRPr="00C601C0">
        <w:rPr>
          <w:rFonts w:ascii="Arial" w:hAnsi="Arial" w:cs="Arial"/>
          <w:bCs/>
          <w:sz w:val="22"/>
          <w:szCs w:val="22"/>
        </w:rPr>
        <w:t>c</w:t>
      </w:r>
      <w:r w:rsidRPr="00C601C0">
        <w:rPr>
          <w:rFonts w:ascii="Arial" w:hAnsi="Arial" w:cs="Arial"/>
          <w:sz w:val="22"/>
          <w:szCs w:val="22"/>
        </w:rPr>
        <w:t xml:space="preserve">) ter afirmação expressa do fiador de que, como devedor solidário, fará o pagamento à </w:t>
      </w:r>
      <w:r w:rsidRPr="00C601C0">
        <w:rPr>
          <w:rFonts w:ascii="Arial" w:hAnsi="Arial" w:cs="Arial"/>
          <w:b/>
          <w:sz w:val="22"/>
          <w:szCs w:val="22"/>
        </w:rPr>
        <w:t>CONTRATANTE</w:t>
      </w:r>
      <w:r w:rsidRPr="00C601C0">
        <w:rPr>
          <w:rFonts w:ascii="Arial" w:hAnsi="Arial" w:cs="Arial"/>
          <w:sz w:val="22"/>
          <w:szCs w:val="22"/>
        </w:rPr>
        <w:t>, independentemente de interpelação judicial, caso o afiançado não cumpra suas obrigações;</w:t>
      </w:r>
    </w:p>
    <w:p w14:paraId="247D04B7" w14:textId="77777777" w:rsidR="008B54D7" w:rsidRPr="00C601C0" w:rsidRDefault="008B54D7" w:rsidP="00C601C0">
      <w:pPr>
        <w:rPr>
          <w:rFonts w:ascii="Arial" w:hAnsi="Arial" w:cs="Arial"/>
          <w:sz w:val="22"/>
          <w:szCs w:val="22"/>
        </w:rPr>
      </w:pPr>
      <w:r w:rsidRPr="00C601C0">
        <w:rPr>
          <w:rFonts w:ascii="Arial" w:hAnsi="Arial" w:cs="Arial"/>
          <w:bCs/>
          <w:sz w:val="22"/>
          <w:szCs w:val="22"/>
        </w:rPr>
        <w:t>d</w:t>
      </w:r>
      <w:r w:rsidRPr="00C601C0">
        <w:rPr>
          <w:rFonts w:ascii="Arial" w:hAnsi="Arial" w:cs="Arial"/>
          <w:sz w:val="22"/>
          <w:szCs w:val="22"/>
        </w:rPr>
        <w:t xml:space="preserve">) ter renúncia expressa do fiador ao benefício de ordem e aos direitos previstos nos </w:t>
      </w:r>
      <w:proofErr w:type="spellStart"/>
      <w:r w:rsidRPr="00C601C0">
        <w:rPr>
          <w:rFonts w:ascii="Arial" w:hAnsi="Arial" w:cs="Arial"/>
          <w:sz w:val="22"/>
          <w:szCs w:val="22"/>
        </w:rPr>
        <w:t>arts</w:t>
      </w:r>
      <w:proofErr w:type="spellEnd"/>
      <w:r w:rsidRPr="00C601C0">
        <w:rPr>
          <w:rFonts w:ascii="Arial" w:hAnsi="Arial" w:cs="Arial"/>
          <w:sz w:val="22"/>
          <w:szCs w:val="22"/>
        </w:rPr>
        <w:t>. 827 e 838 do Código Civil Brasileiro.</w:t>
      </w:r>
    </w:p>
    <w:p w14:paraId="6B2AAB1B"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12.6.</w:t>
      </w:r>
      <w:r w:rsidRPr="00C601C0">
        <w:rPr>
          <w:rFonts w:ascii="Arial" w:hAnsi="Arial" w:cs="Arial"/>
          <w:sz w:val="22"/>
          <w:szCs w:val="22"/>
        </w:rPr>
        <w:t xml:space="preserve"> Se a opção for pelo título da dívida pública, este deverá:</w:t>
      </w:r>
    </w:p>
    <w:p w14:paraId="5EF327B6" w14:textId="77777777" w:rsidR="008B54D7" w:rsidRPr="00C601C0" w:rsidRDefault="008B54D7" w:rsidP="00C601C0">
      <w:pPr>
        <w:rPr>
          <w:rFonts w:ascii="Arial" w:hAnsi="Arial" w:cs="Arial"/>
          <w:sz w:val="22"/>
          <w:szCs w:val="22"/>
        </w:rPr>
      </w:pPr>
      <w:r w:rsidRPr="00C601C0">
        <w:rPr>
          <w:rFonts w:ascii="Arial" w:hAnsi="Arial" w:cs="Arial"/>
          <w:sz w:val="22"/>
          <w:szCs w:val="22"/>
        </w:rPr>
        <w:t>a) ter sido emitido sob a forma escritural, mediante registro em sistema centralizado de liquidação e de custódia autorizado pelo Banco Central do Brasil;</w:t>
      </w:r>
    </w:p>
    <w:p w14:paraId="31476987" w14:textId="77777777" w:rsidR="008B54D7" w:rsidRPr="00C601C0" w:rsidRDefault="008B54D7" w:rsidP="00C601C0">
      <w:pPr>
        <w:rPr>
          <w:rFonts w:ascii="Arial" w:hAnsi="Arial" w:cs="Arial"/>
          <w:sz w:val="22"/>
          <w:szCs w:val="22"/>
        </w:rPr>
      </w:pPr>
      <w:r w:rsidRPr="00C601C0">
        <w:rPr>
          <w:rFonts w:ascii="Arial" w:hAnsi="Arial" w:cs="Arial"/>
          <w:sz w:val="22"/>
          <w:szCs w:val="22"/>
        </w:rPr>
        <w:t>b) ser avaliado por seu valor econômico, conforme definido pelo Ministério da Fazenda.</w:t>
      </w:r>
    </w:p>
    <w:p w14:paraId="1BA835EA"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12.7.</w:t>
      </w:r>
      <w:r w:rsidRPr="00C601C0">
        <w:rPr>
          <w:rFonts w:ascii="Arial" w:hAnsi="Arial" w:cs="Arial"/>
          <w:sz w:val="22"/>
          <w:szCs w:val="22"/>
        </w:rPr>
        <w:t xml:space="preserve"> A garantia, qualquer que seja a modalidade escolhida, assegurará o pagamento de:</w:t>
      </w:r>
    </w:p>
    <w:p w14:paraId="1F290BA1" w14:textId="77777777" w:rsidR="008B54D7" w:rsidRPr="00C601C0" w:rsidRDefault="008B54D7" w:rsidP="00C601C0">
      <w:pPr>
        <w:rPr>
          <w:rFonts w:ascii="Arial" w:hAnsi="Arial" w:cs="Arial"/>
          <w:sz w:val="22"/>
          <w:szCs w:val="22"/>
        </w:rPr>
      </w:pPr>
      <w:r w:rsidRPr="00C601C0">
        <w:rPr>
          <w:rFonts w:ascii="Arial" w:hAnsi="Arial" w:cs="Arial"/>
          <w:sz w:val="22"/>
          <w:szCs w:val="22"/>
        </w:rPr>
        <w:t>I) prejuízos advindos do não cumprimento do objeto deste contrato e do não adimplemento das demais obrigações nele previstas;</w:t>
      </w:r>
    </w:p>
    <w:p w14:paraId="04AFED1E"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II) prejuízos causados à </w:t>
      </w:r>
      <w:r w:rsidRPr="00C601C0">
        <w:rPr>
          <w:rFonts w:ascii="Arial" w:hAnsi="Arial" w:cs="Arial"/>
          <w:b/>
          <w:sz w:val="22"/>
          <w:szCs w:val="22"/>
        </w:rPr>
        <w:t>CONTRATANTE</w:t>
      </w:r>
      <w:r w:rsidRPr="00C601C0">
        <w:rPr>
          <w:rFonts w:ascii="Arial" w:hAnsi="Arial" w:cs="Arial"/>
          <w:sz w:val="22"/>
          <w:szCs w:val="22"/>
        </w:rPr>
        <w:t xml:space="preserve"> ou a terceiro, decorrentes de culpa ou dolo durante a execução deste contrato;</w:t>
      </w:r>
    </w:p>
    <w:p w14:paraId="6C285244"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III) multas moratórias e punitivas aplicadas pela </w:t>
      </w:r>
      <w:r w:rsidRPr="00C601C0">
        <w:rPr>
          <w:rFonts w:ascii="Arial" w:hAnsi="Arial" w:cs="Arial"/>
          <w:b/>
          <w:sz w:val="22"/>
          <w:szCs w:val="22"/>
        </w:rPr>
        <w:t>CONTRATANTE</w:t>
      </w:r>
      <w:r w:rsidRPr="00C601C0">
        <w:rPr>
          <w:rFonts w:ascii="Arial" w:hAnsi="Arial" w:cs="Arial"/>
          <w:sz w:val="22"/>
          <w:szCs w:val="22"/>
        </w:rPr>
        <w:t xml:space="preserve"> à </w:t>
      </w:r>
      <w:r w:rsidRPr="00C601C0">
        <w:rPr>
          <w:rFonts w:ascii="Arial" w:hAnsi="Arial" w:cs="Arial"/>
          <w:b/>
          <w:sz w:val="22"/>
          <w:szCs w:val="22"/>
        </w:rPr>
        <w:t>CONTRATADA</w:t>
      </w:r>
      <w:r w:rsidRPr="00C601C0">
        <w:rPr>
          <w:rFonts w:ascii="Arial" w:hAnsi="Arial" w:cs="Arial"/>
          <w:sz w:val="22"/>
          <w:szCs w:val="22"/>
        </w:rPr>
        <w:t>; e</w:t>
      </w:r>
    </w:p>
    <w:p w14:paraId="61E8E7A6"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IV) obrigações trabalhistas, fiscais e previdenciárias de qualquer natureza, não adimplidas pela </w:t>
      </w:r>
      <w:r w:rsidRPr="00C601C0">
        <w:rPr>
          <w:rFonts w:ascii="Arial" w:hAnsi="Arial" w:cs="Arial"/>
          <w:b/>
          <w:sz w:val="22"/>
          <w:szCs w:val="22"/>
        </w:rPr>
        <w:t>CONTRATADA</w:t>
      </w:r>
      <w:r w:rsidRPr="00C601C0">
        <w:rPr>
          <w:rFonts w:ascii="Arial" w:hAnsi="Arial" w:cs="Arial"/>
          <w:sz w:val="22"/>
          <w:szCs w:val="22"/>
        </w:rPr>
        <w:t>.</w:t>
      </w:r>
    </w:p>
    <w:p w14:paraId="3F0BA957"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12.7.1.</w:t>
      </w:r>
      <w:r w:rsidRPr="00C601C0">
        <w:rPr>
          <w:rFonts w:ascii="Arial" w:hAnsi="Arial" w:cs="Arial"/>
          <w:sz w:val="22"/>
          <w:szCs w:val="22"/>
        </w:rPr>
        <w:t xml:space="preserve"> A modalidade seguro-garantia somente será aceita se contemplar todos os eventos indicados no subitem 12.7.</w:t>
      </w:r>
    </w:p>
    <w:p w14:paraId="3D6C46DF"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12.8.</w:t>
      </w:r>
      <w:r w:rsidRPr="00C601C0">
        <w:rPr>
          <w:rFonts w:ascii="Arial" w:hAnsi="Arial" w:cs="Arial"/>
          <w:sz w:val="22"/>
          <w:szCs w:val="22"/>
        </w:rPr>
        <w:t xml:space="preserve"> Não serão aceitos seguro-garantia ou fiança bancária que contenham cláusulas contrárias aos interesses da </w:t>
      </w:r>
      <w:r w:rsidRPr="00C601C0">
        <w:rPr>
          <w:rFonts w:ascii="Arial" w:hAnsi="Arial" w:cs="Arial"/>
          <w:b/>
          <w:sz w:val="22"/>
          <w:szCs w:val="22"/>
        </w:rPr>
        <w:t>CONTRATANTE</w:t>
      </w:r>
      <w:r w:rsidRPr="00C601C0">
        <w:rPr>
          <w:rFonts w:ascii="Arial" w:hAnsi="Arial" w:cs="Arial"/>
          <w:sz w:val="22"/>
          <w:szCs w:val="22"/>
        </w:rPr>
        <w:t>.</w:t>
      </w:r>
    </w:p>
    <w:p w14:paraId="7DE7B1CC" w14:textId="77777777" w:rsidR="008B54D7" w:rsidRPr="00C601C0" w:rsidRDefault="008B54D7" w:rsidP="00C601C0">
      <w:pPr>
        <w:ind w:right="-2"/>
        <w:rPr>
          <w:rFonts w:ascii="Arial" w:hAnsi="Arial" w:cs="Arial"/>
          <w:sz w:val="22"/>
          <w:szCs w:val="22"/>
        </w:rPr>
      </w:pPr>
      <w:r w:rsidRPr="00C601C0">
        <w:rPr>
          <w:rFonts w:ascii="Arial" w:hAnsi="Arial" w:cs="Arial"/>
          <w:b/>
          <w:bCs/>
          <w:sz w:val="22"/>
          <w:szCs w:val="22"/>
        </w:rPr>
        <w:t>12.9.</w:t>
      </w:r>
      <w:r w:rsidRPr="00C601C0">
        <w:rPr>
          <w:rFonts w:ascii="Arial" w:hAnsi="Arial" w:cs="Arial"/>
          <w:bCs/>
          <w:sz w:val="22"/>
          <w:szCs w:val="22"/>
        </w:rPr>
        <w:t xml:space="preserve"> </w:t>
      </w:r>
      <w:r w:rsidRPr="00C601C0">
        <w:rPr>
          <w:rFonts w:ascii="Arial" w:hAnsi="Arial" w:cs="Arial"/>
          <w:sz w:val="22"/>
          <w:szCs w:val="22"/>
        </w:rPr>
        <w:t>Sem prejuízo das sanções previstas em lei e neste contrato, a não prestação da garantia exigida implicará sua imediata rescisão.</w:t>
      </w:r>
    </w:p>
    <w:p w14:paraId="3C9CE8A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12.10.</w:t>
      </w:r>
      <w:r w:rsidRPr="00C601C0">
        <w:rPr>
          <w:rFonts w:ascii="Arial" w:hAnsi="Arial" w:cs="Arial"/>
          <w:sz w:val="22"/>
          <w:szCs w:val="22"/>
        </w:rPr>
        <w:t xml:space="preserve"> Se o valor da garantia vier a ser utilizado, total ou parcialmente, no pagamento de qualquer obrigação vinculada a este ajuste, incluída a indenização a terceiros, a </w:t>
      </w:r>
      <w:r w:rsidRPr="00C601C0">
        <w:rPr>
          <w:rFonts w:ascii="Arial" w:hAnsi="Arial" w:cs="Arial"/>
          <w:b/>
          <w:sz w:val="22"/>
          <w:szCs w:val="22"/>
        </w:rPr>
        <w:t>CONTRATADA</w:t>
      </w:r>
      <w:r w:rsidRPr="00C601C0">
        <w:rPr>
          <w:rFonts w:ascii="Arial" w:hAnsi="Arial" w:cs="Arial"/>
          <w:sz w:val="22"/>
          <w:szCs w:val="22"/>
        </w:rPr>
        <w:t xml:space="preserve"> deverá proceder à respectiva reposição, no prazo máximo de 10 (dez) dias úteis, contados da data do recebimento da notificação da </w:t>
      </w:r>
      <w:r w:rsidRPr="00C601C0">
        <w:rPr>
          <w:rFonts w:ascii="Arial" w:hAnsi="Arial" w:cs="Arial"/>
          <w:b/>
          <w:sz w:val="22"/>
          <w:szCs w:val="22"/>
        </w:rPr>
        <w:t>CONTRATANTE</w:t>
      </w:r>
      <w:r w:rsidRPr="00C601C0">
        <w:rPr>
          <w:rFonts w:ascii="Arial" w:hAnsi="Arial" w:cs="Arial"/>
          <w:sz w:val="22"/>
          <w:szCs w:val="22"/>
        </w:rPr>
        <w:t>.</w:t>
      </w:r>
    </w:p>
    <w:p w14:paraId="6A972191" w14:textId="77777777" w:rsidR="008B54D7" w:rsidRPr="00C601C0" w:rsidRDefault="008B54D7" w:rsidP="00C601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lastRenderedPageBreak/>
        <w:t>12.11.</w:t>
      </w:r>
      <w:r w:rsidRPr="00C601C0">
        <w:rPr>
          <w:rFonts w:ascii="Arial" w:hAnsi="Arial" w:cs="Arial"/>
          <w:sz w:val="22"/>
          <w:szCs w:val="22"/>
        </w:rPr>
        <w:t xml:space="preserve"> Se houver acréscimo ao valor deste contrato, a </w:t>
      </w:r>
      <w:r w:rsidRPr="00C601C0">
        <w:rPr>
          <w:rFonts w:ascii="Arial" w:hAnsi="Arial" w:cs="Arial"/>
          <w:b/>
          <w:sz w:val="22"/>
          <w:szCs w:val="22"/>
        </w:rPr>
        <w:t>CONTRATADA</w:t>
      </w:r>
      <w:r w:rsidRPr="00C601C0">
        <w:rPr>
          <w:rFonts w:ascii="Arial" w:hAnsi="Arial" w:cs="Arial"/>
          <w:sz w:val="22"/>
          <w:szCs w:val="22"/>
        </w:rPr>
        <w:t xml:space="preserve"> se obriga a fazer a complementação da garantia no prazo máximo 10 (dez) dias úteis, contados da data do recebimento da notificação da </w:t>
      </w:r>
      <w:r w:rsidRPr="00C601C0">
        <w:rPr>
          <w:rFonts w:ascii="Arial" w:hAnsi="Arial" w:cs="Arial"/>
          <w:b/>
          <w:sz w:val="22"/>
          <w:szCs w:val="22"/>
        </w:rPr>
        <w:t>CONTRATANTE</w:t>
      </w:r>
      <w:r w:rsidRPr="00C601C0">
        <w:rPr>
          <w:rFonts w:ascii="Arial" w:hAnsi="Arial" w:cs="Arial"/>
          <w:sz w:val="22"/>
          <w:szCs w:val="22"/>
        </w:rPr>
        <w:t>.</w:t>
      </w:r>
    </w:p>
    <w:p w14:paraId="42EFA705"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12.12.</w:t>
      </w:r>
      <w:r w:rsidRPr="00C601C0">
        <w:rPr>
          <w:rFonts w:ascii="Arial" w:hAnsi="Arial" w:cs="Arial"/>
          <w:sz w:val="22"/>
          <w:szCs w:val="22"/>
        </w:rPr>
        <w:t xml:space="preserve"> Na hipótese de prorrogação deste contrato, a </w:t>
      </w:r>
      <w:r w:rsidRPr="00C601C0">
        <w:rPr>
          <w:rFonts w:ascii="Arial" w:hAnsi="Arial" w:cs="Arial"/>
          <w:b/>
          <w:sz w:val="22"/>
          <w:szCs w:val="22"/>
        </w:rPr>
        <w:t>CONTRATANTE</w:t>
      </w:r>
      <w:r w:rsidRPr="00C601C0">
        <w:rPr>
          <w:rFonts w:ascii="Arial" w:hAnsi="Arial" w:cs="Arial"/>
          <w:sz w:val="22"/>
          <w:szCs w:val="22"/>
        </w:rPr>
        <w:t xml:space="preserve"> exigirá nova garantia, escolhida pela </w:t>
      </w:r>
      <w:r w:rsidRPr="00C601C0">
        <w:rPr>
          <w:rFonts w:ascii="Arial" w:hAnsi="Arial" w:cs="Arial"/>
          <w:b/>
          <w:sz w:val="22"/>
          <w:szCs w:val="22"/>
        </w:rPr>
        <w:t>CONTRATADA</w:t>
      </w:r>
      <w:r w:rsidRPr="00C601C0">
        <w:rPr>
          <w:rFonts w:ascii="Arial" w:hAnsi="Arial" w:cs="Arial"/>
          <w:sz w:val="22"/>
          <w:szCs w:val="22"/>
        </w:rPr>
        <w:t xml:space="preserve"> entre as modalidades previstas na Lei nº 8.666/1993.</w:t>
      </w:r>
    </w:p>
    <w:p w14:paraId="7EE74181"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12.13.</w:t>
      </w:r>
      <w:r w:rsidRPr="00C601C0">
        <w:rPr>
          <w:rFonts w:ascii="Arial" w:hAnsi="Arial" w:cs="Arial"/>
          <w:sz w:val="22"/>
          <w:szCs w:val="22"/>
        </w:rPr>
        <w:t xml:space="preserve"> O documento de constituição da nova garantia deverá ser entregue à </w:t>
      </w:r>
      <w:r w:rsidRPr="00C601C0">
        <w:rPr>
          <w:rFonts w:ascii="Arial" w:hAnsi="Arial" w:cs="Arial"/>
          <w:b/>
          <w:sz w:val="22"/>
          <w:szCs w:val="22"/>
        </w:rPr>
        <w:t>CONTRATANTE</w:t>
      </w:r>
      <w:r w:rsidRPr="00C601C0">
        <w:rPr>
          <w:rFonts w:ascii="Arial" w:hAnsi="Arial" w:cs="Arial"/>
          <w:sz w:val="22"/>
          <w:szCs w:val="22"/>
        </w:rPr>
        <w:t xml:space="preserve"> no prazo máximo de 10 (dez) dias, contados da data de assinatura do respectivo termo aditivo.</w:t>
      </w:r>
    </w:p>
    <w:p w14:paraId="08C8F823"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12.14.</w:t>
      </w:r>
      <w:r w:rsidRPr="00C601C0">
        <w:rPr>
          <w:rFonts w:ascii="Arial" w:hAnsi="Arial" w:cs="Arial"/>
          <w:sz w:val="22"/>
          <w:szCs w:val="22"/>
        </w:rPr>
        <w:t xml:space="preserve"> A garantia, ou seu saldo, será liberada ou restituída, a pedido da </w:t>
      </w:r>
      <w:r w:rsidRPr="00C601C0">
        <w:rPr>
          <w:rFonts w:ascii="Arial" w:hAnsi="Arial" w:cs="Arial"/>
          <w:b/>
          <w:sz w:val="22"/>
          <w:szCs w:val="22"/>
        </w:rPr>
        <w:t>CONTRATADA</w:t>
      </w:r>
      <w:r w:rsidRPr="00C601C0">
        <w:rPr>
          <w:rFonts w:ascii="Arial" w:hAnsi="Arial" w:cs="Arial"/>
          <w:sz w:val="22"/>
          <w:szCs w:val="22"/>
        </w:rPr>
        <w:t>, no prazo de 90 (noventa) dias após o término do prazo de vigência deste contrato, mediante certificação, por seu gestor ou fiscal, de que os serviços foram realizados a contento e desde tenham sido cumpridas todas as obrigações aqui assumidas.</w:t>
      </w:r>
    </w:p>
    <w:p w14:paraId="20E41D60"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12.14.1.</w:t>
      </w:r>
      <w:r w:rsidRPr="00C601C0">
        <w:rPr>
          <w:rFonts w:ascii="Arial" w:hAnsi="Arial" w:cs="Arial"/>
          <w:sz w:val="22"/>
          <w:szCs w:val="22"/>
        </w:rPr>
        <w:t xml:space="preserve"> Na restituição de garantia realizada em dinheiro, seu valor ou saldo será corrigido com base na variação do Índice Geral de Preços de Mercado (IGP-M) da Fundação Getúlio Vargas, ocorrida no período, ou por outro índice que o venha a substituir.</w:t>
      </w:r>
    </w:p>
    <w:p w14:paraId="6A47AA5D"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12.15.</w:t>
      </w:r>
      <w:r w:rsidRPr="00C601C0">
        <w:rPr>
          <w:rFonts w:ascii="Arial" w:hAnsi="Arial" w:cs="Arial"/>
          <w:sz w:val="22"/>
          <w:szCs w:val="22"/>
        </w:rPr>
        <w:t xml:space="preserve"> A qualquer tempo, mediante entendimento prévio com a </w:t>
      </w:r>
      <w:r w:rsidRPr="00C601C0">
        <w:rPr>
          <w:rFonts w:ascii="Arial" w:hAnsi="Arial" w:cs="Arial"/>
          <w:b/>
          <w:sz w:val="22"/>
          <w:szCs w:val="22"/>
        </w:rPr>
        <w:t>CONTRATANTE</w:t>
      </w:r>
      <w:r w:rsidRPr="00C601C0">
        <w:rPr>
          <w:rFonts w:ascii="Arial" w:hAnsi="Arial" w:cs="Arial"/>
          <w:sz w:val="22"/>
          <w:szCs w:val="22"/>
        </w:rPr>
        <w:t>, poderá ser admitida a substituição da garantia, observadas as modalidades previstas no subitem 12.2 deste contrato.</w:t>
      </w:r>
    </w:p>
    <w:p w14:paraId="5A5F9E5B"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4AEA78"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TERCEIRA - SANÇÕES ADMINISTRATIVAS</w:t>
      </w:r>
    </w:p>
    <w:p w14:paraId="5211B62A" w14:textId="77777777" w:rsidR="008B54D7" w:rsidRPr="00C601C0" w:rsidRDefault="008B54D7" w:rsidP="00C601C0">
      <w:pPr>
        <w:rPr>
          <w:rFonts w:ascii="Arial" w:hAnsi="Arial" w:cs="Arial"/>
          <w:sz w:val="22"/>
          <w:szCs w:val="22"/>
        </w:rPr>
      </w:pPr>
    </w:p>
    <w:p w14:paraId="0C86486C" w14:textId="77777777" w:rsidR="008B54D7" w:rsidRPr="00C601C0" w:rsidRDefault="008B54D7" w:rsidP="00C601C0">
      <w:pPr>
        <w:tabs>
          <w:tab w:val="left" w:pos="567"/>
        </w:tabs>
        <w:rPr>
          <w:rFonts w:ascii="Arial" w:hAnsi="Arial" w:cs="Arial"/>
          <w:sz w:val="22"/>
          <w:szCs w:val="22"/>
        </w:rPr>
      </w:pPr>
      <w:r w:rsidRPr="00C601C0">
        <w:rPr>
          <w:rFonts w:ascii="Arial" w:hAnsi="Arial" w:cs="Arial"/>
          <w:b/>
          <w:sz w:val="22"/>
          <w:szCs w:val="22"/>
        </w:rPr>
        <w:t>13.1.</w:t>
      </w:r>
      <w:r w:rsidRPr="00C601C0">
        <w:rPr>
          <w:rFonts w:ascii="Arial" w:hAnsi="Arial" w:cs="Arial"/>
          <w:b/>
          <w:sz w:val="22"/>
          <w:szCs w:val="22"/>
        </w:rPr>
        <w:tab/>
      </w:r>
      <w:r w:rsidRPr="00C601C0">
        <w:rPr>
          <w:rFonts w:ascii="Arial" w:hAnsi="Arial" w:cs="Arial"/>
          <w:sz w:val="22"/>
          <w:szCs w:val="22"/>
        </w:rPr>
        <w:t xml:space="preserve">O descumprimento das obrigações assumidas pela </w:t>
      </w:r>
      <w:r w:rsidRPr="00C601C0">
        <w:rPr>
          <w:rFonts w:ascii="Arial" w:hAnsi="Arial" w:cs="Arial"/>
          <w:b/>
          <w:sz w:val="22"/>
          <w:szCs w:val="22"/>
        </w:rPr>
        <w:t>CONTRATADA</w:t>
      </w:r>
      <w:r w:rsidRPr="00C601C0">
        <w:rPr>
          <w:rFonts w:ascii="Arial" w:hAnsi="Arial" w:cs="Arial"/>
          <w:sz w:val="22"/>
          <w:szCs w:val="22"/>
        </w:rPr>
        <w:t xml:space="preserve">, sem justificativa aceita pela </w:t>
      </w:r>
      <w:r w:rsidRPr="00C601C0">
        <w:rPr>
          <w:rFonts w:ascii="Arial" w:hAnsi="Arial" w:cs="Arial"/>
          <w:b/>
          <w:sz w:val="22"/>
          <w:szCs w:val="22"/>
        </w:rPr>
        <w:t>CONTRATANTE</w:t>
      </w:r>
      <w:r w:rsidRPr="00C601C0">
        <w:rPr>
          <w:rFonts w:ascii="Arial" w:hAnsi="Arial" w:cs="Arial"/>
          <w:sz w:val="22"/>
          <w:szCs w:val="22"/>
        </w:rPr>
        <w:t>, resguardados os preceitos legais pertinentes, poderá acarretar as seguintes sanções administrativas:</w:t>
      </w:r>
    </w:p>
    <w:p w14:paraId="1694FE93"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I – Advertência;</w:t>
      </w:r>
    </w:p>
    <w:p w14:paraId="6CF70EBD"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II – Multa de mora e multa compensatória;</w:t>
      </w:r>
    </w:p>
    <w:p w14:paraId="5CFD517C"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III - Suspensão temporária de participação de licitação e impedimento de contratar com a Administração por até 02 (dois) anos;</w:t>
      </w:r>
    </w:p>
    <w:p w14:paraId="7D2BE061" w14:textId="77777777" w:rsidR="008B54D7" w:rsidRPr="00C601C0" w:rsidRDefault="008B54D7" w:rsidP="00C601C0">
      <w:pPr>
        <w:pStyle w:val="xxx"/>
        <w:keepLines w:val="0"/>
        <w:widowControl/>
        <w:tabs>
          <w:tab w:val="left" w:pos="1701"/>
        </w:tabs>
        <w:spacing w:before="0" w:line="276" w:lineRule="auto"/>
        <w:ind w:left="0" w:firstLine="0"/>
        <w:rPr>
          <w:rFonts w:cs="Arial"/>
          <w:szCs w:val="22"/>
        </w:rPr>
      </w:pPr>
      <w:r w:rsidRPr="00C601C0">
        <w:rPr>
          <w:rFonts w:cs="Arial"/>
          <w:szCs w:val="22"/>
        </w:rPr>
        <w:t>IV - Declaração de inidoneidade para licitar ou contratar com a Administração.</w:t>
      </w:r>
    </w:p>
    <w:p w14:paraId="174BDD61" w14:textId="77777777" w:rsidR="008B54D7" w:rsidRPr="00C601C0" w:rsidRDefault="008B54D7" w:rsidP="00C601C0">
      <w:pPr>
        <w:widowControl w:val="0"/>
        <w:suppressAutoHyphens/>
        <w:snapToGrid w:val="0"/>
        <w:rPr>
          <w:rFonts w:ascii="Arial" w:hAnsi="Arial" w:cs="Arial"/>
          <w:sz w:val="22"/>
          <w:szCs w:val="22"/>
        </w:rPr>
      </w:pPr>
      <w:r w:rsidRPr="00C601C0">
        <w:rPr>
          <w:rFonts w:ascii="Arial" w:hAnsi="Arial" w:cs="Arial"/>
          <w:b/>
          <w:sz w:val="22"/>
          <w:szCs w:val="22"/>
        </w:rPr>
        <w:t>13.1.1.</w:t>
      </w:r>
      <w:r w:rsidRPr="00C601C0">
        <w:rPr>
          <w:rFonts w:ascii="Arial" w:hAnsi="Arial" w:cs="Arial"/>
          <w:b/>
          <w:sz w:val="22"/>
          <w:szCs w:val="22"/>
        </w:rPr>
        <w:tab/>
      </w:r>
      <w:r w:rsidRPr="00C601C0">
        <w:rPr>
          <w:rFonts w:ascii="Arial" w:hAnsi="Arial" w:cs="Arial"/>
          <w:sz w:val="22"/>
          <w:szCs w:val="22"/>
        </w:rPr>
        <w:t xml:space="preserve">Nenhuma sanção será aplicada sem o devido processo administrativo, assegurado à </w:t>
      </w:r>
      <w:r w:rsidRPr="00C601C0">
        <w:rPr>
          <w:rFonts w:ascii="Arial" w:hAnsi="Arial" w:cs="Arial"/>
          <w:b/>
          <w:sz w:val="22"/>
          <w:szCs w:val="22"/>
        </w:rPr>
        <w:t>CONTRATADA</w:t>
      </w:r>
      <w:r w:rsidRPr="00C601C0">
        <w:rPr>
          <w:rFonts w:ascii="Arial" w:hAnsi="Arial" w:cs="Arial"/>
          <w:sz w:val="22"/>
          <w:szCs w:val="22"/>
        </w:rPr>
        <w:t xml:space="preserve"> o contraditório e a ampla defesa.</w:t>
      </w:r>
    </w:p>
    <w:p w14:paraId="54789AB1" w14:textId="77777777" w:rsidR="008B54D7" w:rsidRPr="00C601C0" w:rsidRDefault="008B54D7" w:rsidP="00C601C0">
      <w:pPr>
        <w:rPr>
          <w:rFonts w:ascii="Arial" w:hAnsi="Arial" w:cs="Arial"/>
          <w:sz w:val="22"/>
          <w:szCs w:val="22"/>
        </w:rPr>
      </w:pPr>
      <w:r w:rsidRPr="00C601C0">
        <w:rPr>
          <w:rFonts w:ascii="Arial" w:hAnsi="Arial" w:cs="Arial"/>
          <w:b/>
          <w:sz w:val="22"/>
          <w:szCs w:val="22"/>
        </w:rPr>
        <w:t>13.1.2.</w:t>
      </w:r>
      <w:r w:rsidRPr="00C601C0">
        <w:rPr>
          <w:rFonts w:ascii="Arial" w:hAnsi="Arial" w:cs="Arial"/>
          <w:sz w:val="22"/>
          <w:szCs w:val="22"/>
        </w:rPr>
        <w:tab/>
        <w:t>As sanções aplicadas só poderão ser relevadas motivadamente e por conveniência administrativa, mediante ato devidamente justificado da autoridade competente.</w:t>
      </w:r>
    </w:p>
    <w:p w14:paraId="31D36AF1" w14:textId="77777777" w:rsidR="008B54D7" w:rsidRPr="00C601C0" w:rsidRDefault="008B54D7" w:rsidP="00C601C0">
      <w:pPr>
        <w:rPr>
          <w:rFonts w:ascii="Arial" w:hAnsi="Arial" w:cs="Arial"/>
          <w:sz w:val="22"/>
          <w:szCs w:val="22"/>
        </w:rPr>
      </w:pPr>
      <w:r w:rsidRPr="00C601C0">
        <w:rPr>
          <w:rFonts w:ascii="Arial" w:hAnsi="Arial" w:cs="Arial"/>
          <w:b/>
          <w:sz w:val="22"/>
          <w:szCs w:val="22"/>
        </w:rPr>
        <w:t>13.1.3.</w:t>
      </w:r>
      <w:r w:rsidRPr="00C601C0">
        <w:rPr>
          <w:rFonts w:ascii="Arial" w:hAnsi="Arial" w:cs="Arial"/>
          <w:b/>
          <w:sz w:val="22"/>
          <w:szCs w:val="22"/>
        </w:rPr>
        <w:tab/>
      </w:r>
      <w:r w:rsidRPr="00C601C0">
        <w:rPr>
          <w:rFonts w:ascii="Arial" w:hAnsi="Arial" w:cs="Arial"/>
          <w:sz w:val="22"/>
          <w:szCs w:val="22"/>
        </w:rPr>
        <w:t xml:space="preserve">As sanções aplicadas serão registradas no Sistema de Cadastramento Unificado de Fornecedores – SICAF pela </w:t>
      </w:r>
      <w:r w:rsidRPr="00C601C0">
        <w:rPr>
          <w:rFonts w:ascii="Arial" w:hAnsi="Arial" w:cs="Arial"/>
          <w:b/>
          <w:sz w:val="22"/>
          <w:szCs w:val="22"/>
        </w:rPr>
        <w:t>CONTRATANTE</w:t>
      </w:r>
      <w:r w:rsidRPr="00C601C0">
        <w:rPr>
          <w:rFonts w:ascii="Arial" w:hAnsi="Arial" w:cs="Arial"/>
          <w:sz w:val="22"/>
          <w:szCs w:val="22"/>
        </w:rPr>
        <w:t>.</w:t>
      </w:r>
    </w:p>
    <w:p w14:paraId="16BA75F2" w14:textId="77777777" w:rsidR="008B54D7" w:rsidRPr="00C601C0" w:rsidRDefault="008B54D7" w:rsidP="00C601C0">
      <w:pPr>
        <w:tabs>
          <w:tab w:val="left" w:pos="993"/>
        </w:tabs>
        <w:rPr>
          <w:rFonts w:ascii="Arial" w:hAnsi="Arial" w:cs="Arial"/>
          <w:sz w:val="22"/>
          <w:szCs w:val="22"/>
        </w:rPr>
      </w:pPr>
      <w:r w:rsidRPr="00C601C0">
        <w:rPr>
          <w:rFonts w:ascii="Arial" w:hAnsi="Arial" w:cs="Arial"/>
          <w:b/>
          <w:sz w:val="22"/>
          <w:szCs w:val="22"/>
        </w:rPr>
        <w:t>13.1.3.1.</w:t>
      </w:r>
      <w:r w:rsidRPr="00C601C0">
        <w:rPr>
          <w:rFonts w:ascii="Arial" w:hAnsi="Arial" w:cs="Arial"/>
          <w:sz w:val="22"/>
          <w:szCs w:val="22"/>
        </w:rPr>
        <w:tab/>
        <w:t xml:space="preserve">A </w:t>
      </w:r>
      <w:r w:rsidRPr="00C601C0">
        <w:rPr>
          <w:rFonts w:ascii="Arial" w:hAnsi="Arial" w:cs="Arial"/>
          <w:b/>
          <w:sz w:val="22"/>
          <w:szCs w:val="22"/>
        </w:rPr>
        <w:t>CONTRATANTE</w:t>
      </w:r>
      <w:r w:rsidRPr="00C601C0">
        <w:rPr>
          <w:rFonts w:ascii="Arial" w:hAnsi="Arial" w:cs="Arial"/>
          <w:sz w:val="22"/>
          <w:szCs w:val="22"/>
        </w:rPr>
        <w:t xml:space="preserve"> comunicará, por escrito, à </w:t>
      </w:r>
      <w:r w:rsidRPr="00C601C0">
        <w:rPr>
          <w:rFonts w:ascii="Arial" w:hAnsi="Arial" w:cs="Arial"/>
          <w:b/>
          <w:sz w:val="22"/>
          <w:szCs w:val="22"/>
        </w:rPr>
        <w:t>CONTRATADA</w:t>
      </w:r>
      <w:r w:rsidRPr="00C601C0">
        <w:rPr>
          <w:rFonts w:ascii="Arial" w:hAnsi="Arial" w:cs="Arial"/>
          <w:sz w:val="22"/>
          <w:szCs w:val="22"/>
        </w:rPr>
        <w:t xml:space="preserve"> que a sanção foi registrada no SICAF.</w:t>
      </w:r>
    </w:p>
    <w:p w14:paraId="0A4B88F4" w14:textId="77777777" w:rsidR="008B54D7" w:rsidRPr="00C601C0" w:rsidRDefault="008B54D7" w:rsidP="00C601C0">
      <w:pPr>
        <w:widowControl w:val="0"/>
        <w:tabs>
          <w:tab w:val="left" w:pos="567"/>
        </w:tabs>
        <w:suppressAutoHyphens/>
        <w:snapToGrid w:val="0"/>
        <w:rPr>
          <w:rFonts w:ascii="Arial" w:hAnsi="Arial" w:cs="Arial"/>
          <w:sz w:val="22"/>
          <w:szCs w:val="22"/>
        </w:rPr>
      </w:pPr>
      <w:r w:rsidRPr="00C601C0">
        <w:rPr>
          <w:rFonts w:ascii="Arial" w:hAnsi="Arial" w:cs="Arial"/>
          <w:b/>
          <w:sz w:val="22"/>
          <w:szCs w:val="22"/>
        </w:rPr>
        <w:t>13.2.</w:t>
      </w:r>
      <w:r w:rsidRPr="00C601C0">
        <w:rPr>
          <w:rFonts w:ascii="Arial" w:hAnsi="Arial" w:cs="Arial"/>
          <w:sz w:val="22"/>
          <w:szCs w:val="22"/>
        </w:rPr>
        <w:tab/>
        <w:t>As sanções serão aplicadas pelo Presidente do CAU/BR.</w:t>
      </w:r>
    </w:p>
    <w:p w14:paraId="0ED1A96C" w14:textId="77777777" w:rsidR="008B54D7" w:rsidRPr="00C601C0" w:rsidRDefault="008B54D7" w:rsidP="00C601C0">
      <w:pPr>
        <w:widowControl w:val="0"/>
        <w:tabs>
          <w:tab w:val="left" w:pos="567"/>
        </w:tabs>
        <w:suppressAutoHyphens/>
        <w:snapToGrid w:val="0"/>
        <w:rPr>
          <w:rFonts w:ascii="Arial" w:hAnsi="Arial" w:cs="Arial"/>
          <w:sz w:val="22"/>
          <w:szCs w:val="22"/>
        </w:rPr>
      </w:pPr>
      <w:r w:rsidRPr="00C601C0">
        <w:rPr>
          <w:rFonts w:ascii="Arial" w:hAnsi="Arial" w:cs="Arial"/>
          <w:b/>
          <w:sz w:val="22"/>
          <w:szCs w:val="22"/>
        </w:rPr>
        <w:t>13.3.</w:t>
      </w:r>
      <w:r w:rsidRPr="00C601C0">
        <w:rPr>
          <w:rFonts w:ascii="Arial" w:hAnsi="Arial" w:cs="Arial"/>
          <w:sz w:val="22"/>
          <w:szCs w:val="22"/>
        </w:rPr>
        <w:tab/>
        <w:t>A sanção de advertência poderá ser aplicada nos seguintes casos:</w:t>
      </w:r>
    </w:p>
    <w:p w14:paraId="1C5D513A"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I - descumprimento parcial das obrigações e responsabilidades assumidas contratualmente;</w:t>
      </w:r>
    </w:p>
    <w:p w14:paraId="4301F25D"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 xml:space="preserve">II - outras ocorrências que possam acarretar transtornos ao desenvolvimento dos serviços, a juízo da </w:t>
      </w:r>
      <w:r w:rsidRPr="00C601C0">
        <w:rPr>
          <w:rFonts w:ascii="Arial" w:hAnsi="Arial" w:cs="Arial"/>
          <w:b/>
          <w:sz w:val="22"/>
          <w:szCs w:val="22"/>
        </w:rPr>
        <w:t>CONTRATANTE</w:t>
      </w:r>
      <w:r w:rsidRPr="00C601C0">
        <w:rPr>
          <w:rFonts w:ascii="Arial" w:hAnsi="Arial" w:cs="Arial"/>
          <w:sz w:val="22"/>
          <w:szCs w:val="22"/>
        </w:rPr>
        <w:t>, desde que não caiba a aplicação de sanção mais grave.</w:t>
      </w:r>
    </w:p>
    <w:p w14:paraId="3CBBC0E3" w14:textId="77777777" w:rsidR="008B54D7" w:rsidRPr="00C601C0" w:rsidRDefault="008B54D7" w:rsidP="00C601C0">
      <w:pPr>
        <w:tabs>
          <w:tab w:val="left" w:pos="284"/>
        </w:tabs>
        <w:rPr>
          <w:rFonts w:ascii="Arial" w:hAnsi="Arial" w:cs="Arial"/>
          <w:sz w:val="22"/>
          <w:szCs w:val="22"/>
        </w:rPr>
      </w:pPr>
      <w:r w:rsidRPr="00C601C0">
        <w:rPr>
          <w:rFonts w:ascii="Arial" w:hAnsi="Arial" w:cs="Arial"/>
          <w:b/>
          <w:sz w:val="22"/>
          <w:szCs w:val="22"/>
        </w:rPr>
        <w:t>13.3.1.</w:t>
      </w:r>
      <w:r w:rsidRPr="00C601C0">
        <w:rPr>
          <w:rFonts w:ascii="Arial" w:hAnsi="Arial" w:cs="Arial"/>
          <w:sz w:val="22"/>
          <w:szCs w:val="22"/>
        </w:rPr>
        <w:tab/>
        <w:t>A falha na execução contratual restará configurada quando:</w:t>
      </w:r>
    </w:p>
    <w:p w14:paraId="09E39BE9" w14:textId="77777777" w:rsidR="008B54D7" w:rsidRPr="00C601C0" w:rsidRDefault="008B54D7" w:rsidP="00C601C0">
      <w:pPr>
        <w:tabs>
          <w:tab w:val="left" w:pos="284"/>
          <w:tab w:val="left" w:pos="993"/>
        </w:tabs>
        <w:rPr>
          <w:rFonts w:ascii="Arial" w:hAnsi="Arial" w:cs="Arial"/>
          <w:sz w:val="22"/>
          <w:szCs w:val="22"/>
        </w:rPr>
      </w:pPr>
      <w:r w:rsidRPr="00C601C0">
        <w:rPr>
          <w:rFonts w:ascii="Arial" w:hAnsi="Arial" w:cs="Arial"/>
          <w:b/>
          <w:sz w:val="22"/>
          <w:szCs w:val="22"/>
        </w:rPr>
        <w:t>13.3.1.1.</w:t>
      </w:r>
      <w:r w:rsidRPr="00C601C0">
        <w:rPr>
          <w:rFonts w:ascii="Arial" w:hAnsi="Arial" w:cs="Arial"/>
          <w:sz w:val="22"/>
          <w:szCs w:val="22"/>
        </w:rPr>
        <w:tab/>
        <w:t xml:space="preserve">A </w:t>
      </w:r>
      <w:r w:rsidRPr="00C601C0">
        <w:rPr>
          <w:rFonts w:ascii="Arial" w:hAnsi="Arial" w:cs="Arial"/>
          <w:b/>
          <w:sz w:val="22"/>
          <w:szCs w:val="22"/>
        </w:rPr>
        <w:t>CONTRATADA</w:t>
      </w:r>
      <w:r w:rsidRPr="00C601C0">
        <w:rPr>
          <w:rFonts w:ascii="Arial" w:hAnsi="Arial" w:cs="Arial"/>
          <w:sz w:val="22"/>
          <w:szCs w:val="22"/>
        </w:rPr>
        <w:t xml:space="preserve"> cometer, nos últimos 12 (doze) meses contínuos de execução contratual, uma quantidade de infrações cujo somatório de pontos correspondentes, conforme a Tabela 1, atinja ou ultrapasse 10 (dez) pontos:</w:t>
      </w:r>
    </w:p>
    <w:p w14:paraId="7BE0EC25" w14:textId="77777777" w:rsidR="008B54D7" w:rsidRPr="00C601C0" w:rsidRDefault="008B54D7" w:rsidP="00C601C0">
      <w:pPr>
        <w:tabs>
          <w:tab w:val="left" w:pos="284"/>
        </w:tabs>
        <w:rPr>
          <w:rFonts w:ascii="Arial" w:hAnsi="Arial" w:cs="Arial"/>
          <w:sz w:val="22"/>
          <w:szCs w:val="22"/>
        </w:rPr>
      </w:pPr>
    </w:p>
    <w:p w14:paraId="7ED0319C" w14:textId="77777777" w:rsidR="008B54D7" w:rsidRPr="00C601C0" w:rsidRDefault="008B54D7" w:rsidP="00C601C0">
      <w:pPr>
        <w:rPr>
          <w:rFonts w:ascii="Arial" w:hAnsi="Arial" w:cs="Arial"/>
          <w:sz w:val="22"/>
          <w:szCs w:val="22"/>
          <w:u w:val="single"/>
        </w:rPr>
      </w:pPr>
      <w:r w:rsidRPr="00C601C0">
        <w:rPr>
          <w:rFonts w:ascii="Arial" w:hAnsi="Arial" w:cs="Arial"/>
          <w:sz w:val="22"/>
          <w:szCs w:val="22"/>
          <w:u w:val="single"/>
        </w:rPr>
        <w:lastRenderedPageBreak/>
        <w:t>Tabela 1 – Correspondência entre Grau da Infração e Quantidade de Pontos</w:t>
      </w:r>
    </w:p>
    <w:p w14:paraId="140C3CB7" w14:textId="77777777" w:rsidR="008B54D7" w:rsidRPr="00C601C0" w:rsidRDefault="008B54D7" w:rsidP="00C601C0">
      <w:pPr>
        <w:rPr>
          <w:rFonts w:ascii="Arial" w:hAnsi="Arial" w:cs="Arial"/>
          <w:sz w:val="22"/>
          <w:szCs w:val="22"/>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0"/>
        <w:gridCol w:w="4887"/>
      </w:tblGrid>
      <w:tr w:rsidR="008B54D7" w:rsidRPr="00C601C0" w14:paraId="092D9304" w14:textId="77777777" w:rsidTr="0019709E">
        <w:trPr>
          <w:trHeight w:val="401"/>
        </w:trPr>
        <w:tc>
          <w:tcPr>
            <w:tcW w:w="2284" w:type="pct"/>
            <w:shd w:val="pct20" w:color="auto" w:fill="auto"/>
            <w:vAlign w:val="center"/>
            <w:hideMark/>
          </w:tcPr>
          <w:p w14:paraId="3481E284"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Grau da infração</w:t>
            </w:r>
          </w:p>
        </w:tc>
        <w:tc>
          <w:tcPr>
            <w:tcW w:w="2716" w:type="pct"/>
            <w:shd w:val="pct20" w:color="auto" w:fill="auto"/>
            <w:vAlign w:val="center"/>
            <w:hideMark/>
          </w:tcPr>
          <w:p w14:paraId="75DBB7F8"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Quantidade de pontos atribuídos</w:t>
            </w:r>
          </w:p>
        </w:tc>
      </w:tr>
      <w:tr w:rsidR="008B54D7" w:rsidRPr="00C601C0" w14:paraId="4462CE80" w14:textId="77777777" w:rsidTr="0019709E">
        <w:trPr>
          <w:trHeight w:val="340"/>
        </w:trPr>
        <w:tc>
          <w:tcPr>
            <w:tcW w:w="2284" w:type="pct"/>
            <w:vAlign w:val="center"/>
            <w:hideMark/>
          </w:tcPr>
          <w:p w14:paraId="346DC5EA"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Leve</w:t>
            </w:r>
          </w:p>
        </w:tc>
        <w:tc>
          <w:tcPr>
            <w:tcW w:w="2716" w:type="pct"/>
            <w:vAlign w:val="center"/>
            <w:hideMark/>
          </w:tcPr>
          <w:p w14:paraId="724E6418"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1 ponto por infração</w:t>
            </w:r>
          </w:p>
        </w:tc>
      </w:tr>
      <w:tr w:rsidR="008B54D7" w:rsidRPr="00C601C0" w14:paraId="7EF773C6" w14:textId="77777777" w:rsidTr="0019709E">
        <w:trPr>
          <w:trHeight w:val="340"/>
        </w:trPr>
        <w:tc>
          <w:tcPr>
            <w:tcW w:w="2284" w:type="pct"/>
            <w:vAlign w:val="center"/>
            <w:hideMark/>
          </w:tcPr>
          <w:p w14:paraId="1D98DFF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Média</w:t>
            </w:r>
          </w:p>
        </w:tc>
        <w:tc>
          <w:tcPr>
            <w:tcW w:w="2716" w:type="pct"/>
            <w:vAlign w:val="center"/>
            <w:hideMark/>
          </w:tcPr>
          <w:p w14:paraId="0CD5BE70"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2 pontos por infração</w:t>
            </w:r>
          </w:p>
        </w:tc>
      </w:tr>
      <w:tr w:rsidR="008B54D7" w:rsidRPr="00C601C0" w14:paraId="761B2F4D" w14:textId="77777777" w:rsidTr="0019709E">
        <w:trPr>
          <w:trHeight w:val="340"/>
        </w:trPr>
        <w:tc>
          <w:tcPr>
            <w:tcW w:w="2284" w:type="pct"/>
            <w:vAlign w:val="center"/>
            <w:hideMark/>
          </w:tcPr>
          <w:p w14:paraId="76216FC2"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2716" w:type="pct"/>
            <w:vAlign w:val="center"/>
            <w:hideMark/>
          </w:tcPr>
          <w:p w14:paraId="7BC956F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3 pontos por infração</w:t>
            </w:r>
          </w:p>
        </w:tc>
      </w:tr>
    </w:tbl>
    <w:p w14:paraId="0BF2A5DF" w14:textId="77777777" w:rsidR="008B54D7" w:rsidRPr="00C601C0" w:rsidRDefault="008B54D7" w:rsidP="00C601C0">
      <w:pPr>
        <w:tabs>
          <w:tab w:val="left" w:pos="284"/>
        </w:tabs>
        <w:rPr>
          <w:rFonts w:ascii="Arial" w:hAnsi="Arial" w:cs="Arial"/>
          <w:sz w:val="22"/>
          <w:szCs w:val="22"/>
        </w:rPr>
      </w:pPr>
    </w:p>
    <w:p w14:paraId="76D20A17" w14:textId="77777777" w:rsidR="008B54D7" w:rsidRPr="00C601C0" w:rsidRDefault="008B54D7" w:rsidP="00C601C0">
      <w:pPr>
        <w:tabs>
          <w:tab w:val="left" w:pos="284"/>
          <w:tab w:val="left" w:pos="993"/>
        </w:tabs>
        <w:rPr>
          <w:rFonts w:ascii="Arial" w:hAnsi="Arial" w:cs="Arial"/>
          <w:sz w:val="22"/>
          <w:szCs w:val="22"/>
        </w:rPr>
      </w:pPr>
      <w:r w:rsidRPr="00C601C0">
        <w:rPr>
          <w:rFonts w:ascii="Arial" w:hAnsi="Arial" w:cs="Arial"/>
          <w:b/>
          <w:sz w:val="22"/>
          <w:szCs w:val="22"/>
        </w:rPr>
        <w:t>13.3.1.2.</w:t>
      </w:r>
      <w:r w:rsidRPr="00C601C0">
        <w:rPr>
          <w:rFonts w:ascii="Arial" w:hAnsi="Arial" w:cs="Arial"/>
          <w:sz w:val="22"/>
          <w:szCs w:val="22"/>
        </w:rPr>
        <w:tab/>
        <w:t xml:space="preserve">Comprovadas as falhas e atingida a pontuação estabelecida no subitem 13.3.1.1, a </w:t>
      </w:r>
      <w:r w:rsidRPr="00C601C0">
        <w:rPr>
          <w:rFonts w:ascii="Arial" w:hAnsi="Arial" w:cs="Arial"/>
          <w:b/>
          <w:sz w:val="22"/>
          <w:szCs w:val="22"/>
        </w:rPr>
        <w:t>CONTRATANTE</w:t>
      </w:r>
      <w:r w:rsidRPr="00C601C0">
        <w:rPr>
          <w:rFonts w:ascii="Arial" w:hAnsi="Arial" w:cs="Arial"/>
          <w:sz w:val="22"/>
          <w:szCs w:val="22"/>
        </w:rPr>
        <w:t xml:space="preserve"> poderá aplicar as sanções, por infração, conforme os graus, as correspondências, as descrições e as incidências estabelecidas na Tabela 2 e na Tabela 3, apresentadas a seguir:</w:t>
      </w:r>
    </w:p>
    <w:p w14:paraId="72DA0964" w14:textId="77777777" w:rsidR="008B54D7" w:rsidRPr="00C601C0" w:rsidRDefault="008B54D7" w:rsidP="00C601C0">
      <w:pPr>
        <w:tabs>
          <w:tab w:val="left" w:pos="284"/>
        </w:tabs>
        <w:rPr>
          <w:rFonts w:ascii="Arial" w:hAnsi="Arial" w:cs="Arial"/>
          <w:sz w:val="22"/>
          <w:szCs w:val="22"/>
        </w:rPr>
      </w:pPr>
    </w:p>
    <w:p w14:paraId="31A7370B" w14:textId="77777777" w:rsidR="008B54D7" w:rsidRPr="00C601C0" w:rsidRDefault="008B54D7" w:rsidP="00C601C0">
      <w:pPr>
        <w:rPr>
          <w:rFonts w:ascii="Arial" w:hAnsi="Arial" w:cs="Arial"/>
          <w:sz w:val="22"/>
          <w:szCs w:val="22"/>
          <w:u w:val="single"/>
        </w:rPr>
      </w:pPr>
      <w:r w:rsidRPr="00C601C0">
        <w:rPr>
          <w:rFonts w:ascii="Arial" w:hAnsi="Arial" w:cs="Arial"/>
          <w:sz w:val="22"/>
          <w:szCs w:val="22"/>
          <w:u w:val="single"/>
        </w:rPr>
        <w:t>Tabela 2 – Grau e correspondência de cada infração</w:t>
      </w:r>
    </w:p>
    <w:p w14:paraId="76F76241" w14:textId="77777777" w:rsidR="008B54D7" w:rsidRPr="00C601C0" w:rsidRDefault="008B54D7" w:rsidP="00C601C0">
      <w:pPr>
        <w:tabs>
          <w:tab w:val="left" w:pos="284"/>
        </w:tabs>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4"/>
        <w:gridCol w:w="6798"/>
      </w:tblGrid>
      <w:tr w:rsidR="008B54D7" w:rsidRPr="00C601C0" w14:paraId="0D9ACF04" w14:textId="77777777" w:rsidTr="0019709E">
        <w:trPr>
          <w:trHeight w:val="20"/>
        </w:trPr>
        <w:tc>
          <w:tcPr>
            <w:tcW w:w="1249" w:type="pct"/>
            <w:shd w:val="pct20" w:color="auto" w:fill="auto"/>
            <w:vAlign w:val="center"/>
            <w:hideMark/>
          </w:tcPr>
          <w:p w14:paraId="0B815FD6"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Grau da infração</w:t>
            </w:r>
          </w:p>
        </w:tc>
        <w:tc>
          <w:tcPr>
            <w:tcW w:w="3751" w:type="pct"/>
            <w:shd w:val="pct20" w:color="auto" w:fill="auto"/>
            <w:vAlign w:val="center"/>
            <w:hideMark/>
          </w:tcPr>
          <w:p w14:paraId="7D4650E8"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Correspondência</w:t>
            </w:r>
          </w:p>
        </w:tc>
      </w:tr>
      <w:tr w:rsidR="008B54D7" w:rsidRPr="00C601C0" w14:paraId="6E323700" w14:textId="77777777" w:rsidTr="0019709E">
        <w:trPr>
          <w:trHeight w:val="228"/>
        </w:trPr>
        <w:tc>
          <w:tcPr>
            <w:tcW w:w="1249" w:type="pct"/>
            <w:vMerge w:val="restart"/>
            <w:vAlign w:val="center"/>
            <w:hideMark/>
          </w:tcPr>
          <w:p w14:paraId="07049450"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Leve</w:t>
            </w:r>
          </w:p>
        </w:tc>
        <w:tc>
          <w:tcPr>
            <w:tcW w:w="3751" w:type="pct"/>
            <w:vAlign w:val="center"/>
            <w:hideMark/>
          </w:tcPr>
          <w:p w14:paraId="55BA7BF5" w14:textId="77777777" w:rsidR="008B54D7" w:rsidRPr="00C601C0" w:rsidRDefault="008B54D7" w:rsidP="00C601C0">
            <w:pPr>
              <w:rPr>
                <w:rFonts w:ascii="Arial" w:hAnsi="Arial" w:cs="Arial"/>
                <w:sz w:val="22"/>
                <w:szCs w:val="22"/>
              </w:rPr>
            </w:pPr>
            <w:r w:rsidRPr="00C601C0">
              <w:rPr>
                <w:rFonts w:ascii="Arial" w:hAnsi="Arial" w:cs="Arial"/>
                <w:sz w:val="22"/>
                <w:szCs w:val="22"/>
              </w:rPr>
              <w:t>Advertência (na primeira infração)</w:t>
            </w:r>
          </w:p>
        </w:tc>
      </w:tr>
      <w:tr w:rsidR="008B54D7" w:rsidRPr="00C601C0" w14:paraId="78E442E4" w14:textId="77777777" w:rsidTr="0019709E">
        <w:trPr>
          <w:trHeight w:val="653"/>
        </w:trPr>
        <w:tc>
          <w:tcPr>
            <w:tcW w:w="1249" w:type="pct"/>
            <w:vMerge/>
            <w:vAlign w:val="center"/>
            <w:hideMark/>
          </w:tcPr>
          <w:p w14:paraId="1774E267" w14:textId="77777777" w:rsidR="008B54D7" w:rsidRPr="00C601C0" w:rsidRDefault="008B54D7" w:rsidP="00C601C0">
            <w:pPr>
              <w:rPr>
                <w:rFonts w:ascii="Arial" w:hAnsi="Arial" w:cs="Arial"/>
                <w:sz w:val="22"/>
                <w:szCs w:val="22"/>
              </w:rPr>
            </w:pPr>
          </w:p>
        </w:tc>
        <w:tc>
          <w:tcPr>
            <w:tcW w:w="3751" w:type="pct"/>
            <w:vAlign w:val="center"/>
            <w:hideMark/>
          </w:tcPr>
          <w:p w14:paraId="7A1E565E" w14:textId="77777777" w:rsidR="008B54D7" w:rsidRPr="00C601C0" w:rsidRDefault="008B54D7" w:rsidP="00C601C0">
            <w:pPr>
              <w:rPr>
                <w:rFonts w:ascii="Arial" w:hAnsi="Arial" w:cs="Arial"/>
                <w:sz w:val="22"/>
                <w:szCs w:val="22"/>
              </w:rPr>
            </w:pPr>
            <w:r w:rsidRPr="00C601C0">
              <w:rPr>
                <w:rFonts w:ascii="Arial" w:hAnsi="Arial" w:cs="Arial"/>
                <w:sz w:val="22"/>
                <w:szCs w:val="22"/>
              </w:rPr>
              <w:t>Multa no valor de 0,025 %, por incidência, sobre o valor total deste contrato ou valor do serviço (após a primeira infração).</w:t>
            </w:r>
          </w:p>
        </w:tc>
      </w:tr>
      <w:tr w:rsidR="008B54D7" w:rsidRPr="00C601C0" w14:paraId="2ED1E5C4" w14:textId="77777777" w:rsidTr="0019709E">
        <w:trPr>
          <w:trHeight w:val="419"/>
        </w:trPr>
        <w:tc>
          <w:tcPr>
            <w:tcW w:w="1249" w:type="pct"/>
            <w:vAlign w:val="center"/>
            <w:hideMark/>
          </w:tcPr>
          <w:p w14:paraId="67E710A6"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Média</w:t>
            </w:r>
          </w:p>
        </w:tc>
        <w:tc>
          <w:tcPr>
            <w:tcW w:w="3751" w:type="pct"/>
            <w:vAlign w:val="center"/>
            <w:hideMark/>
          </w:tcPr>
          <w:p w14:paraId="267698D5" w14:textId="77777777" w:rsidR="008B54D7" w:rsidRPr="00C601C0" w:rsidRDefault="008B54D7" w:rsidP="00C601C0">
            <w:pPr>
              <w:rPr>
                <w:rFonts w:ascii="Arial" w:hAnsi="Arial" w:cs="Arial"/>
                <w:sz w:val="22"/>
                <w:szCs w:val="22"/>
              </w:rPr>
            </w:pPr>
            <w:r w:rsidRPr="00C601C0">
              <w:rPr>
                <w:rFonts w:ascii="Arial" w:hAnsi="Arial" w:cs="Arial"/>
                <w:sz w:val="22"/>
                <w:szCs w:val="22"/>
              </w:rPr>
              <w:t>Multa no valor de 0,1 %, por incidência, sobre o valor total deste contrato ou valor do serviço.</w:t>
            </w:r>
          </w:p>
        </w:tc>
      </w:tr>
      <w:tr w:rsidR="008B54D7" w:rsidRPr="00C601C0" w14:paraId="1AF4DE3B" w14:textId="77777777" w:rsidTr="0019709E">
        <w:trPr>
          <w:trHeight w:val="443"/>
        </w:trPr>
        <w:tc>
          <w:tcPr>
            <w:tcW w:w="1249" w:type="pct"/>
            <w:vAlign w:val="center"/>
            <w:hideMark/>
          </w:tcPr>
          <w:p w14:paraId="4568677F"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3751" w:type="pct"/>
            <w:vAlign w:val="center"/>
            <w:hideMark/>
          </w:tcPr>
          <w:p w14:paraId="51573E10" w14:textId="77777777" w:rsidR="008B54D7" w:rsidRPr="00C601C0" w:rsidRDefault="008B54D7" w:rsidP="00C601C0">
            <w:pPr>
              <w:rPr>
                <w:rFonts w:ascii="Arial" w:hAnsi="Arial" w:cs="Arial"/>
                <w:sz w:val="22"/>
                <w:szCs w:val="22"/>
              </w:rPr>
            </w:pPr>
            <w:r w:rsidRPr="00C601C0">
              <w:rPr>
                <w:rFonts w:ascii="Arial" w:hAnsi="Arial" w:cs="Arial"/>
                <w:sz w:val="22"/>
                <w:szCs w:val="22"/>
              </w:rPr>
              <w:t>Multa no valor de 0,5 %, por incidência, sobre o valor total deste contrato ou valor do serviço.</w:t>
            </w:r>
          </w:p>
        </w:tc>
      </w:tr>
    </w:tbl>
    <w:p w14:paraId="3EFE3EEC" w14:textId="77777777" w:rsidR="008B54D7" w:rsidRPr="00C601C0" w:rsidRDefault="008B54D7" w:rsidP="00C601C0">
      <w:pPr>
        <w:tabs>
          <w:tab w:val="left" w:pos="284"/>
        </w:tabs>
        <w:rPr>
          <w:rFonts w:ascii="Arial" w:hAnsi="Arial" w:cs="Arial"/>
          <w:sz w:val="22"/>
          <w:szCs w:val="22"/>
        </w:rPr>
      </w:pPr>
    </w:p>
    <w:p w14:paraId="3AC0B422" w14:textId="77777777" w:rsidR="008B54D7" w:rsidRPr="00C601C0" w:rsidRDefault="008B54D7" w:rsidP="00C601C0">
      <w:pPr>
        <w:rPr>
          <w:rFonts w:ascii="Arial" w:hAnsi="Arial" w:cs="Arial"/>
          <w:sz w:val="22"/>
          <w:szCs w:val="22"/>
          <w:u w:val="single"/>
        </w:rPr>
      </w:pPr>
      <w:r w:rsidRPr="00C601C0">
        <w:rPr>
          <w:rFonts w:ascii="Arial" w:hAnsi="Arial" w:cs="Arial"/>
          <w:sz w:val="22"/>
          <w:szCs w:val="22"/>
          <w:u w:val="single"/>
        </w:rPr>
        <w:t>Tabela 3 – Infrações</w:t>
      </w:r>
    </w:p>
    <w:p w14:paraId="0DCB525F" w14:textId="77777777" w:rsidR="008B54D7" w:rsidRPr="00C601C0" w:rsidRDefault="008B54D7" w:rsidP="00C601C0">
      <w:pPr>
        <w:rPr>
          <w:rFonts w:ascii="Arial" w:hAnsi="Arial" w:cs="Arial"/>
          <w:sz w:val="22"/>
          <w:szCs w:val="22"/>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593"/>
        <w:gridCol w:w="5103"/>
        <w:gridCol w:w="1559"/>
        <w:gridCol w:w="1817"/>
      </w:tblGrid>
      <w:tr w:rsidR="008B54D7" w:rsidRPr="00C601C0" w14:paraId="0FD56825" w14:textId="77777777" w:rsidTr="0019709E">
        <w:trPr>
          <w:trHeight w:val="330"/>
        </w:trPr>
        <w:tc>
          <w:tcPr>
            <w:tcW w:w="593" w:type="dxa"/>
            <w:shd w:val="clear" w:color="auto" w:fill="D9D9D9"/>
            <w:vAlign w:val="center"/>
            <w:hideMark/>
          </w:tcPr>
          <w:p w14:paraId="4C23CE11"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Item</w:t>
            </w:r>
          </w:p>
        </w:tc>
        <w:tc>
          <w:tcPr>
            <w:tcW w:w="5103" w:type="dxa"/>
            <w:shd w:val="clear" w:color="auto" w:fill="D9D9D9"/>
            <w:vAlign w:val="center"/>
            <w:hideMark/>
          </w:tcPr>
          <w:p w14:paraId="14A54DED"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Descrição</w:t>
            </w:r>
          </w:p>
        </w:tc>
        <w:tc>
          <w:tcPr>
            <w:tcW w:w="1559" w:type="dxa"/>
            <w:shd w:val="clear" w:color="auto" w:fill="D9D9D9"/>
            <w:vAlign w:val="center"/>
            <w:hideMark/>
          </w:tcPr>
          <w:p w14:paraId="24AB3838"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Grau</w:t>
            </w:r>
          </w:p>
        </w:tc>
        <w:tc>
          <w:tcPr>
            <w:tcW w:w="1817" w:type="dxa"/>
            <w:shd w:val="clear" w:color="auto" w:fill="D9D9D9"/>
            <w:vAlign w:val="center"/>
            <w:hideMark/>
          </w:tcPr>
          <w:p w14:paraId="57987BE2" w14:textId="77777777" w:rsidR="008B54D7" w:rsidRPr="00C601C0" w:rsidRDefault="008B54D7" w:rsidP="00C601C0">
            <w:pPr>
              <w:jc w:val="center"/>
              <w:rPr>
                <w:rFonts w:ascii="Arial" w:hAnsi="Arial" w:cs="Arial"/>
                <w:b/>
                <w:sz w:val="22"/>
                <w:szCs w:val="22"/>
              </w:rPr>
            </w:pPr>
            <w:r w:rsidRPr="00C601C0">
              <w:rPr>
                <w:rFonts w:ascii="Arial" w:hAnsi="Arial" w:cs="Arial"/>
                <w:b/>
                <w:sz w:val="22"/>
                <w:szCs w:val="22"/>
              </w:rPr>
              <w:t>Incidência</w:t>
            </w:r>
          </w:p>
        </w:tc>
      </w:tr>
      <w:tr w:rsidR="008B54D7" w:rsidRPr="00C601C0" w14:paraId="53CEE840" w14:textId="77777777" w:rsidTr="0019709E">
        <w:trPr>
          <w:trHeight w:val="1087"/>
        </w:trPr>
        <w:tc>
          <w:tcPr>
            <w:tcW w:w="593" w:type="dxa"/>
            <w:vAlign w:val="center"/>
            <w:hideMark/>
          </w:tcPr>
          <w:p w14:paraId="0908FB28" w14:textId="77777777" w:rsidR="008B54D7" w:rsidRPr="00C601C0" w:rsidRDefault="008B54D7" w:rsidP="00C601C0">
            <w:pPr>
              <w:pStyle w:val="PargrafodaLista"/>
              <w:numPr>
                <w:ilvl w:val="0"/>
                <w:numId w:val="18"/>
              </w:numPr>
              <w:tabs>
                <w:tab w:val="left" w:pos="0"/>
              </w:tabs>
              <w:spacing w:line="276" w:lineRule="auto"/>
              <w:ind w:left="0" w:firstLine="0"/>
              <w:rPr>
                <w:rFonts w:ascii="Arial" w:hAnsi="Arial" w:cs="Arial"/>
                <w:sz w:val="22"/>
                <w:szCs w:val="22"/>
              </w:rPr>
            </w:pPr>
          </w:p>
        </w:tc>
        <w:tc>
          <w:tcPr>
            <w:tcW w:w="5103" w:type="dxa"/>
            <w:hideMark/>
          </w:tcPr>
          <w:p w14:paraId="3897EB59" w14:textId="77777777" w:rsidR="008B54D7" w:rsidRPr="00C601C0" w:rsidRDefault="008B54D7" w:rsidP="00C601C0">
            <w:pPr>
              <w:rPr>
                <w:rFonts w:ascii="Arial" w:hAnsi="Arial" w:cs="Arial"/>
                <w:sz w:val="22"/>
                <w:szCs w:val="22"/>
              </w:rPr>
            </w:pPr>
            <w:r w:rsidRPr="00C601C0">
              <w:rPr>
                <w:rFonts w:ascii="Arial" w:hAnsi="Arial" w:cs="Arial"/>
                <w:sz w:val="22"/>
                <w:szCs w:val="22"/>
              </w:rPr>
              <w:t>Não operar como organização completa prejudicando o fornecimento dos serviços com elevada qualidade.</w:t>
            </w:r>
          </w:p>
        </w:tc>
        <w:tc>
          <w:tcPr>
            <w:tcW w:w="1559" w:type="dxa"/>
            <w:vAlign w:val="center"/>
            <w:hideMark/>
          </w:tcPr>
          <w:p w14:paraId="372C898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Média</w:t>
            </w:r>
          </w:p>
          <w:p w14:paraId="42A5C65B"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hideMark/>
          </w:tcPr>
          <w:p w14:paraId="6CB76C9E"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Semestral</w:t>
            </w:r>
          </w:p>
        </w:tc>
      </w:tr>
      <w:tr w:rsidR="008B54D7" w:rsidRPr="00C601C0" w14:paraId="37965380" w14:textId="77777777" w:rsidTr="0019709E">
        <w:trPr>
          <w:trHeight w:val="126"/>
        </w:trPr>
        <w:tc>
          <w:tcPr>
            <w:tcW w:w="593" w:type="dxa"/>
            <w:vAlign w:val="center"/>
          </w:tcPr>
          <w:p w14:paraId="43B0CD05"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70B616A0"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executar, com seus próprios recursos, todos os serviços relacionados com o objeto deste contrato, mediante </w:t>
            </w:r>
            <w:r w:rsidRPr="00C601C0">
              <w:rPr>
                <w:rFonts w:ascii="Arial" w:hAnsi="Arial" w:cs="Arial"/>
                <w:bCs/>
                <w:sz w:val="22"/>
                <w:szCs w:val="22"/>
              </w:rPr>
              <w:t xml:space="preserve">demanda da </w:t>
            </w:r>
            <w:r w:rsidRPr="00C601C0">
              <w:rPr>
                <w:rFonts w:ascii="Arial" w:hAnsi="Arial" w:cs="Arial"/>
                <w:b/>
                <w:bCs/>
                <w:sz w:val="22"/>
                <w:szCs w:val="22"/>
              </w:rPr>
              <w:t>CONTRATANTE</w:t>
            </w:r>
            <w:r w:rsidRPr="00C601C0">
              <w:rPr>
                <w:rFonts w:ascii="Arial" w:hAnsi="Arial" w:cs="Arial"/>
                <w:sz w:val="22"/>
                <w:szCs w:val="22"/>
              </w:rPr>
              <w:t>.</w:t>
            </w:r>
          </w:p>
        </w:tc>
        <w:tc>
          <w:tcPr>
            <w:tcW w:w="1559" w:type="dxa"/>
            <w:vAlign w:val="center"/>
          </w:tcPr>
          <w:p w14:paraId="148EE1DA"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487B270F"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Trimestral</w:t>
            </w:r>
          </w:p>
        </w:tc>
      </w:tr>
      <w:tr w:rsidR="008B54D7" w:rsidRPr="00C601C0" w14:paraId="3CE232D4" w14:textId="77777777" w:rsidTr="0019709E">
        <w:trPr>
          <w:trHeight w:val="1215"/>
        </w:trPr>
        <w:tc>
          <w:tcPr>
            <w:tcW w:w="593" w:type="dxa"/>
            <w:vAlign w:val="center"/>
            <w:hideMark/>
          </w:tcPr>
          <w:p w14:paraId="1D0E224E"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4246C4C8" w14:textId="77777777" w:rsidR="008B54D7" w:rsidRPr="00C601C0" w:rsidRDefault="008B54D7" w:rsidP="00C601C0">
            <w:pPr>
              <w:rPr>
                <w:rFonts w:ascii="Arial" w:hAnsi="Arial" w:cs="Arial"/>
                <w:sz w:val="22"/>
                <w:szCs w:val="22"/>
              </w:rPr>
            </w:pPr>
            <w:r w:rsidRPr="00C601C0">
              <w:rPr>
                <w:rFonts w:ascii="Arial" w:hAnsi="Arial" w:cs="Arial"/>
                <w:sz w:val="22"/>
                <w:szCs w:val="22"/>
              </w:rPr>
              <w:t>Não utilizar, na elaboração dos serviços objeto deste contrato, os profissionais indicados na Proposta Técnica da concorrência que deu origem a este instrumento, para fins de comprovação da Capacidade de Atendimento.</w:t>
            </w:r>
          </w:p>
        </w:tc>
        <w:tc>
          <w:tcPr>
            <w:tcW w:w="1559" w:type="dxa"/>
            <w:vAlign w:val="center"/>
            <w:hideMark/>
          </w:tcPr>
          <w:p w14:paraId="2FF7FA35"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Leve</w:t>
            </w:r>
          </w:p>
          <w:p w14:paraId="57469D04"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hideMark/>
          </w:tcPr>
          <w:p w14:paraId="4B029385"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Semestral</w:t>
            </w:r>
          </w:p>
        </w:tc>
      </w:tr>
      <w:tr w:rsidR="008B54D7" w:rsidRPr="00C601C0" w14:paraId="52FAEAB8" w14:textId="77777777" w:rsidTr="0019709E">
        <w:trPr>
          <w:trHeight w:val="264"/>
        </w:trPr>
        <w:tc>
          <w:tcPr>
            <w:tcW w:w="593" w:type="dxa"/>
            <w:vAlign w:val="center"/>
          </w:tcPr>
          <w:p w14:paraId="4CC4BCDE"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328E5FEC"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Substituir os profissionais envolvidos na execução contratual sem o conhecimento e anuência da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tcPr>
          <w:p w14:paraId="1B02C152"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Leve</w:t>
            </w:r>
          </w:p>
          <w:p w14:paraId="53BF1F6F"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tcPr>
          <w:p w14:paraId="6625CB73"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72F4CC8C" w14:textId="77777777" w:rsidTr="0019709E">
        <w:trPr>
          <w:trHeight w:val="1196"/>
        </w:trPr>
        <w:tc>
          <w:tcPr>
            <w:tcW w:w="593" w:type="dxa"/>
            <w:vAlign w:val="center"/>
          </w:tcPr>
          <w:p w14:paraId="7F0B7CEA"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76C428AC"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envidar esforços no sentido de obter as melhores condições nas negociações comerciais junto a fornecedores de bens e de serviços especializados e a veículos de divulgação ou não transferir à </w:t>
            </w:r>
            <w:r w:rsidRPr="00C601C0">
              <w:rPr>
                <w:rFonts w:ascii="Arial" w:hAnsi="Arial" w:cs="Arial"/>
                <w:b/>
                <w:sz w:val="22"/>
                <w:szCs w:val="22"/>
              </w:rPr>
              <w:t>CONTRATANTE</w:t>
            </w:r>
            <w:r w:rsidRPr="00C601C0">
              <w:rPr>
                <w:rFonts w:ascii="Arial" w:hAnsi="Arial" w:cs="Arial"/>
                <w:sz w:val="22"/>
                <w:szCs w:val="22"/>
              </w:rPr>
              <w:t xml:space="preserve"> todas as vantagens obtidas.</w:t>
            </w:r>
          </w:p>
        </w:tc>
        <w:tc>
          <w:tcPr>
            <w:tcW w:w="1559" w:type="dxa"/>
            <w:vAlign w:val="center"/>
          </w:tcPr>
          <w:p w14:paraId="5E593E80"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20BFA39F"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57B31ACF" w14:textId="77777777" w:rsidTr="0019709E">
        <w:trPr>
          <w:trHeight w:val="1196"/>
        </w:trPr>
        <w:tc>
          <w:tcPr>
            <w:tcW w:w="593" w:type="dxa"/>
            <w:vAlign w:val="center"/>
          </w:tcPr>
          <w:p w14:paraId="34580322"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2F7CF4F6"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observar rigorosamente as especificações estipuladas pela </w:t>
            </w:r>
            <w:r w:rsidRPr="00C601C0">
              <w:rPr>
                <w:rFonts w:ascii="Arial" w:hAnsi="Arial" w:cs="Arial"/>
                <w:b/>
                <w:sz w:val="22"/>
                <w:szCs w:val="22"/>
              </w:rPr>
              <w:t>CONTRATANTE</w:t>
            </w:r>
            <w:r w:rsidRPr="00C601C0">
              <w:rPr>
                <w:rFonts w:ascii="Arial" w:hAnsi="Arial" w:cs="Arial"/>
                <w:sz w:val="22"/>
                <w:szCs w:val="22"/>
              </w:rPr>
              <w:t xml:space="preserve"> no fornecimento de produtos e serviços relacionados com o objeto deste contrato.</w:t>
            </w:r>
          </w:p>
        </w:tc>
        <w:tc>
          <w:tcPr>
            <w:tcW w:w="1559" w:type="dxa"/>
            <w:vAlign w:val="center"/>
          </w:tcPr>
          <w:p w14:paraId="67CE5163"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711542D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47C2156F" w14:textId="77777777" w:rsidTr="0019709E">
        <w:trPr>
          <w:trHeight w:val="615"/>
        </w:trPr>
        <w:tc>
          <w:tcPr>
            <w:tcW w:w="593" w:type="dxa"/>
            <w:vAlign w:val="center"/>
            <w:hideMark/>
          </w:tcPr>
          <w:p w14:paraId="0D18613A"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7B56A25E" w14:textId="77777777" w:rsidR="008B54D7" w:rsidRPr="00C601C0" w:rsidRDefault="008B54D7" w:rsidP="00C601C0">
            <w:pPr>
              <w:rPr>
                <w:rFonts w:ascii="Arial" w:hAnsi="Arial" w:cs="Arial"/>
                <w:sz w:val="22"/>
                <w:szCs w:val="22"/>
              </w:rPr>
            </w:pPr>
            <w:r w:rsidRPr="00C601C0">
              <w:rPr>
                <w:rFonts w:ascii="Arial" w:hAnsi="Arial" w:cs="Arial"/>
                <w:bCs/>
                <w:sz w:val="22"/>
                <w:szCs w:val="22"/>
              </w:rPr>
              <w:t xml:space="preserve">Não exercer o controle de qualidade na execução dos serviços prestados, com base nos parâmetros determinados pela </w:t>
            </w:r>
            <w:r w:rsidRPr="00C601C0">
              <w:rPr>
                <w:rFonts w:ascii="Arial" w:hAnsi="Arial" w:cs="Arial"/>
                <w:b/>
                <w:bCs/>
                <w:sz w:val="22"/>
                <w:szCs w:val="22"/>
              </w:rPr>
              <w:t>CONTRATANTE</w:t>
            </w:r>
            <w:r w:rsidRPr="00C601C0">
              <w:rPr>
                <w:rFonts w:ascii="Arial" w:hAnsi="Arial" w:cs="Arial"/>
                <w:bCs/>
                <w:sz w:val="22"/>
                <w:szCs w:val="22"/>
              </w:rPr>
              <w:t>.</w:t>
            </w:r>
          </w:p>
        </w:tc>
        <w:tc>
          <w:tcPr>
            <w:tcW w:w="1559" w:type="dxa"/>
            <w:vAlign w:val="center"/>
            <w:hideMark/>
          </w:tcPr>
          <w:p w14:paraId="459FE81C"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22984CAC"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191FF130" w14:textId="77777777" w:rsidTr="0019709E">
        <w:trPr>
          <w:trHeight w:val="615"/>
        </w:trPr>
        <w:tc>
          <w:tcPr>
            <w:tcW w:w="593" w:type="dxa"/>
            <w:vAlign w:val="center"/>
            <w:hideMark/>
          </w:tcPr>
          <w:p w14:paraId="7BBD30F1"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240B83CA" w14:textId="77777777" w:rsidR="008B54D7" w:rsidRPr="00C601C0" w:rsidRDefault="008B54D7" w:rsidP="00C601C0">
            <w:pPr>
              <w:rPr>
                <w:rFonts w:ascii="Arial" w:hAnsi="Arial" w:cs="Arial"/>
                <w:sz w:val="22"/>
                <w:szCs w:val="22"/>
              </w:rPr>
            </w:pPr>
            <w:r w:rsidRPr="00C601C0">
              <w:rPr>
                <w:rFonts w:ascii="Arial" w:hAnsi="Arial" w:cs="Arial"/>
                <w:sz w:val="22"/>
                <w:szCs w:val="22"/>
              </w:rPr>
              <w:t>Não atuar com atenção e responsabilidade na elaboração de estimativa de custos dos produtos e serviços objeto deste contrato.</w:t>
            </w:r>
          </w:p>
        </w:tc>
        <w:tc>
          <w:tcPr>
            <w:tcW w:w="1559" w:type="dxa"/>
            <w:vAlign w:val="center"/>
            <w:hideMark/>
          </w:tcPr>
          <w:p w14:paraId="68CBA822"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67FE12B1"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1B3F7CC8" w14:textId="77777777" w:rsidTr="0019709E">
        <w:trPr>
          <w:trHeight w:val="701"/>
        </w:trPr>
        <w:tc>
          <w:tcPr>
            <w:tcW w:w="593" w:type="dxa"/>
            <w:vAlign w:val="center"/>
          </w:tcPr>
          <w:p w14:paraId="79746C97"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0276D8DE"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observar as condições estabelecidas no presente contrato para o fornecimento de bens e de serviços especializados à </w:t>
            </w:r>
            <w:r w:rsidRPr="00C601C0">
              <w:rPr>
                <w:rFonts w:ascii="Arial" w:hAnsi="Arial" w:cs="Arial"/>
                <w:b/>
                <w:sz w:val="22"/>
                <w:szCs w:val="22"/>
              </w:rPr>
              <w:t>CONTRATANTE</w:t>
            </w:r>
          </w:p>
        </w:tc>
        <w:tc>
          <w:tcPr>
            <w:tcW w:w="1559" w:type="dxa"/>
            <w:vAlign w:val="center"/>
          </w:tcPr>
          <w:p w14:paraId="246A6171"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Média</w:t>
            </w:r>
          </w:p>
          <w:p w14:paraId="2028E6A6"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tcPr>
          <w:p w14:paraId="5C253A6E"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Mensal</w:t>
            </w:r>
          </w:p>
        </w:tc>
      </w:tr>
      <w:tr w:rsidR="008B54D7" w:rsidRPr="00C601C0" w14:paraId="44DA36B7" w14:textId="77777777" w:rsidTr="0019709E">
        <w:trPr>
          <w:trHeight w:val="615"/>
        </w:trPr>
        <w:tc>
          <w:tcPr>
            <w:tcW w:w="593" w:type="dxa"/>
            <w:vAlign w:val="center"/>
            <w:hideMark/>
          </w:tcPr>
          <w:p w14:paraId="6DA2D0EE"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1A363738"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observar os prazos estabelecidos pela </w:t>
            </w:r>
            <w:r w:rsidRPr="00C601C0">
              <w:rPr>
                <w:rFonts w:ascii="Arial" w:hAnsi="Arial" w:cs="Arial"/>
                <w:b/>
                <w:sz w:val="22"/>
                <w:szCs w:val="22"/>
              </w:rPr>
              <w:t>CONTRATANTE</w:t>
            </w:r>
            <w:r w:rsidRPr="00C601C0">
              <w:rPr>
                <w:rFonts w:ascii="Arial" w:hAnsi="Arial" w:cs="Arial"/>
                <w:sz w:val="22"/>
                <w:szCs w:val="22"/>
              </w:rPr>
              <w:t xml:space="preserve"> na condução dos serviços objeto deste contrato.</w:t>
            </w:r>
          </w:p>
        </w:tc>
        <w:tc>
          <w:tcPr>
            <w:tcW w:w="1559" w:type="dxa"/>
            <w:vAlign w:val="center"/>
            <w:hideMark/>
          </w:tcPr>
          <w:p w14:paraId="2CF12374"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Média</w:t>
            </w:r>
          </w:p>
          <w:p w14:paraId="39E9F740"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hideMark/>
          </w:tcPr>
          <w:p w14:paraId="5FBF317B"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368C89E9" w14:textId="77777777" w:rsidTr="0019709E">
        <w:trPr>
          <w:trHeight w:val="615"/>
        </w:trPr>
        <w:tc>
          <w:tcPr>
            <w:tcW w:w="593" w:type="dxa"/>
            <w:vAlign w:val="center"/>
          </w:tcPr>
          <w:p w14:paraId="0271EE10"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67C69EA5"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Provocar prejuízos e danos à </w:t>
            </w:r>
            <w:r w:rsidRPr="00C601C0">
              <w:rPr>
                <w:rFonts w:ascii="Arial" w:hAnsi="Arial" w:cs="Arial"/>
                <w:b/>
                <w:sz w:val="22"/>
                <w:szCs w:val="22"/>
              </w:rPr>
              <w:t>CONTRATANTE</w:t>
            </w:r>
            <w:r w:rsidRPr="00C601C0">
              <w:rPr>
                <w:rFonts w:ascii="Arial" w:hAnsi="Arial" w:cs="Arial"/>
                <w:sz w:val="22"/>
                <w:szCs w:val="22"/>
              </w:rPr>
              <w:t xml:space="preserve"> devido a sua demora, omissão ou erro, na condução dos serviços objeto deste contrato.</w:t>
            </w:r>
          </w:p>
        </w:tc>
        <w:tc>
          <w:tcPr>
            <w:tcW w:w="1559" w:type="dxa"/>
            <w:vAlign w:val="center"/>
          </w:tcPr>
          <w:p w14:paraId="49C1210B"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111D9291"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1DD1C5F0" w14:textId="77777777" w:rsidTr="0019709E">
        <w:trPr>
          <w:trHeight w:val="1215"/>
        </w:trPr>
        <w:tc>
          <w:tcPr>
            <w:tcW w:w="593" w:type="dxa"/>
            <w:vAlign w:val="center"/>
            <w:hideMark/>
          </w:tcPr>
          <w:p w14:paraId="48938330"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5E1CB695"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tomar providências, imediatamente, em casos de alterações, rejeições, cancelamentos ou interrupções de um ou mais serviços, mediante comunicação da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hideMark/>
          </w:tcPr>
          <w:p w14:paraId="0E954C6C"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10A179FE"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14FEFE4B" w14:textId="77777777" w:rsidTr="0019709E">
        <w:trPr>
          <w:trHeight w:val="1196"/>
        </w:trPr>
        <w:tc>
          <w:tcPr>
            <w:tcW w:w="593" w:type="dxa"/>
            <w:vAlign w:val="center"/>
          </w:tcPr>
          <w:p w14:paraId="13A358AA"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7C8D2861"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repassar à </w:t>
            </w:r>
            <w:r w:rsidRPr="00C601C0">
              <w:rPr>
                <w:rFonts w:ascii="Arial" w:hAnsi="Arial" w:cs="Arial"/>
                <w:b/>
                <w:sz w:val="22"/>
                <w:szCs w:val="22"/>
              </w:rPr>
              <w:t>CONTRATANTE</w:t>
            </w:r>
            <w:r w:rsidRPr="00C601C0">
              <w:rPr>
                <w:rFonts w:ascii="Arial" w:hAnsi="Arial" w:cs="Arial"/>
                <w:sz w:val="22"/>
                <w:szCs w:val="22"/>
              </w:rPr>
              <w:t xml:space="preserve"> todas as vantagens obtidas em negociação de compra de mídia, incluídos os eventuais descontos e as bonificações na forma de espaço, tempo ou reaplicações que tenham sido concedidos por veículo de divulgação.</w:t>
            </w:r>
          </w:p>
        </w:tc>
        <w:tc>
          <w:tcPr>
            <w:tcW w:w="1559" w:type="dxa"/>
            <w:vAlign w:val="center"/>
          </w:tcPr>
          <w:p w14:paraId="4E52FB09"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60757464"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0F5382AC" w14:textId="77777777" w:rsidTr="0019709E">
        <w:trPr>
          <w:trHeight w:val="731"/>
        </w:trPr>
        <w:tc>
          <w:tcPr>
            <w:tcW w:w="593" w:type="dxa"/>
            <w:vAlign w:val="center"/>
          </w:tcPr>
          <w:p w14:paraId="156E2E2F"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3EEE779F"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repassar à </w:t>
            </w:r>
            <w:r w:rsidRPr="00C601C0">
              <w:rPr>
                <w:rFonts w:ascii="Arial" w:hAnsi="Arial" w:cs="Arial"/>
                <w:b/>
                <w:sz w:val="22"/>
                <w:szCs w:val="22"/>
              </w:rPr>
              <w:t>CONTRATANTE</w:t>
            </w:r>
            <w:r w:rsidRPr="00C601C0">
              <w:rPr>
                <w:rFonts w:ascii="Arial" w:hAnsi="Arial" w:cs="Arial"/>
                <w:sz w:val="22"/>
                <w:szCs w:val="22"/>
              </w:rPr>
              <w:t xml:space="preserve"> o desconto de antecipação de pagamento, caso esta venha a saldar compromisso antes do prazo estipulado.</w:t>
            </w:r>
          </w:p>
        </w:tc>
        <w:tc>
          <w:tcPr>
            <w:tcW w:w="1559" w:type="dxa"/>
            <w:vAlign w:val="center"/>
          </w:tcPr>
          <w:p w14:paraId="5D6FF197"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2A941E1A"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333ED6D0" w14:textId="77777777" w:rsidTr="0019709E">
        <w:trPr>
          <w:trHeight w:val="940"/>
        </w:trPr>
        <w:tc>
          <w:tcPr>
            <w:tcW w:w="593" w:type="dxa"/>
            <w:vAlign w:val="center"/>
          </w:tcPr>
          <w:p w14:paraId="11C8AEF1"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5AEC1EB4"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Sobrepor os planos de incentivo aos interesses da </w:t>
            </w:r>
            <w:r w:rsidRPr="00C601C0">
              <w:rPr>
                <w:rFonts w:ascii="Arial" w:hAnsi="Arial" w:cs="Arial"/>
                <w:b/>
                <w:sz w:val="22"/>
                <w:szCs w:val="22"/>
              </w:rPr>
              <w:t>CONTRATANTE</w:t>
            </w:r>
            <w:r w:rsidRPr="00C601C0">
              <w:rPr>
                <w:rFonts w:ascii="Arial" w:hAnsi="Arial" w:cs="Arial"/>
                <w:sz w:val="22"/>
                <w:szCs w:val="22"/>
              </w:rPr>
              <w:t>, preterindo veículos de divulgação que não os concedam ou priorizando os que os ofereçam.</w:t>
            </w:r>
          </w:p>
        </w:tc>
        <w:tc>
          <w:tcPr>
            <w:tcW w:w="1559" w:type="dxa"/>
            <w:vAlign w:val="center"/>
          </w:tcPr>
          <w:p w14:paraId="2F62C059"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7A79F1D1"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1F83BFF1" w14:textId="77777777" w:rsidTr="0019709E">
        <w:trPr>
          <w:trHeight w:val="688"/>
        </w:trPr>
        <w:tc>
          <w:tcPr>
            <w:tcW w:w="593" w:type="dxa"/>
            <w:vAlign w:val="center"/>
          </w:tcPr>
          <w:p w14:paraId="0CC3B505"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4B0430EC"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negociar as melhores condições de preço, até os percentuais máximos estabelecidos neste contrato, no tocante aos direitos patrimoniais sobre </w:t>
            </w:r>
            <w:r w:rsidRPr="00C601C0">
              <w:rPr>
                <w:rFonts w:ascii="Arial" w:hAnsi="Arial" w:cs="Arial"/>
                <w:sz w:val="22"/>
                <w:szCs w:val="22"/>
              </w:rPr>
              <w:lastRenderedPageBreak/>
              <w:t xml:space="preserve">trabalhos de arte e outros protegidos pelos direitos de autor e conexos e aos direitos patrimoniais sobre obras consagradas, nos casos de reutilizações de peças publicitárias da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tcPr>
          <w:p w14:paraId="7AD598BC"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lastRenderedPageBreak/>
              <w:t>Grave</w:t>
            </w:r>
          </w:p>
        </w:tc>
        <w:tc>
          <w:tcPr>
            <w:tcW w:w="1817" w:type="dxa"/>
            <w:vAlign w:val="center"/>
          </w:tcPr>
          <w:p w14:paraId="6F515DAE"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7374B6CF" w14:textId="77777777" w:rsidTr="0019709E">
        <w:trPr>
          <w:trHeight w:val="1196"/>
        </w:trPr>
        <w:tc>
          <w:tcPr>
            <w:tcW w:w="593" w:type="dxa"/>
            <w:vAlign w:val="center"/>
          </w:tcPr>
          <w:p w14:paraId="1C675167"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42AA8F85"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incluir cláusula de alerta em seus pedidos de cotação junto a fornecedores de bens e de serviços especializados, quando pertinente, no sentido de que, na produção de peças publicitárias destinadas à veiculação pelas emissoras de televisão e em salas cinematográficas, seja considerado o disposto nos </w:t>
            </w:r>
            <w:proofErr w:type="spellStart"/>
            <w:r w:rsidRPr="00C601C0">
              <w:rPr>
                <w:rFonts w:ascii="Arial" w:hAnsi="Arial" w:cs="Arial"/>
                <w:sz w:val="22"/>
                <w:szCs w:val="22"/>
              </w:rPr>
              <w:t>arts</w:t>
            </w:r>
            <w:proofErr w:type="spellEnd"/>
            <w:r w:rsidRPr="00C601C0">
              <w:rPr>
                <w:rFonts w:ascii="Arial" w:hAnsi="Arial" w:cs="Arial"/>
                <w:sz w:val="22"/>
                <w:szCs w:val="22"/>
              </w:rPr>
              <w:t>. 44 a 46 da Lei nº 12.288/2010. (Igualdade racial)</w:t>
            </w:r>
          </w:p>
        </w:tc>
        <w:tc>
          <w:tcPr>
            <w:tcW w:w="1559" w:type="dxa"/>
            <w:vAlign w:val="center"/>
          </w:tcPr>
          <w:p w14:paraId="2450B683"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Média</w:t>
            </w:r>
          </w:p>
          <w:p w14:paraId="47768739"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tcPr>
          <w:p w14:paraId="292E6210"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686EE151" w14:textId="77777777" w:rsidTr="0019709E">
        <w:trPr>
          <w:trHeight w:val="410"/>
        </w:trPr>
        <w:tc>
          <w:tcPr>
            <w:tcW w:w="593" w:type="dxa"/>
            <w:vAlign w:val="center"/>
            <w:hideMark/>
          </w:tcPr>
          <w:p w14:paraId="5F96097A"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19F664EA"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Contratar fornecedores de bens e de serviços especializados ou reservar e comprar espaço ou tempo publicitário de veículos de divulgação, relacionados à execução deste contrato, sem a autorização prévia e por escrito da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hideMark/>
          </w:tcPr>
          <w:p w14:paraId="1C8A2573"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7ACB6858"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5C51E484" w14:textId="77777777" w:rsidTr="0019709E">
        <w:trPr>
          <w:trHeight w:val="1196"/>
        </w:trPr>
        <w:tc>
          <w:tcPr>
            <w:tcW w:w="593" w:type="dxa"/>
            <w:vAlign w:val="center"/>
          </w:tcPr>
          <w:p w14:paraId="00C6C941"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65237A82" w14:textId="77777777" w:rsidR="008B54D7" w:rsidRPr="00C601C0" w:rsidRDefault="008B54D7" w:rsidP="00C601C0">
            <w:pPr>
              <w:rPr>
                <w:rFonts w:ascii="Arial" w:hAnsi="Arial" w:cs="Arial"/>
                <w:bCs/>
                <w:sz w:val="22"/>
                <w:szCs w:val="22"/>
              </w:rPr>
            </w:pPr>
            <w:r w:rsidRPr="00C601C0">
              <w:rPr>
                <w:rFonts w:ascii="Arial" w:hAnsi="Arial" w:cs="Arial"/>
                <w:sz w:val="22"/>
                <w:szCs w:val="22"/>
              </w:rPr>
              <w:t xml:space="preserve">Não providenciar Termo de Conduta, segundo o qual o veículo se responsabiliza pelos seus conteúdos ou de sites parceiros, declarando estar de acordo com os termos do Marco Civil da Internet, de forma a evitar ações publicitárias da </w:t>
            </w:r>
            <w:r w:rsidRPr="00C601C0">
              <w:rPr>
                <w:rFonts w:ascii="Arial" w:hAnsi="Arial" w:cs="Arial"/>
                <w:b/>
                <w:sz w:val="22"/>
                <w:szCs w:val="22"/>
              </w:rPr>
              <w:t>CONTRATANTE</w:t>
            </w:r>
            <w:r w:rsidRPr="00C601C0">
              <w:rPr>
                <w:rFonts w:ascii="Arial" w:hAnsi="Arial" w:cs="Arial"/>
                <w:sz w:val="22"/>
                <w:szCs w:val="22"/>
              </w:rPr>
              <w:t xml:space="preserve"> em veículos de divulgação que promovam </w:t>
            </w:r>
            <w:proofErr w:type="spellStart"/>
            <w:r w:rsidRPr="00C601C0">
              <w:rPr>
                <w:rFonts w:ascii="Arial" w:hAnsi="Arial" w:cs="Arial"/>
                <w:sz w:val="22"/>
                <w:szCs w:val="22"/>
              </w:rPr>
              <w:t>conteúdos</w:t>
            </w:r>
            <w:proofErr w:type="spellEnd"/>
            <w:r w:rsidRPr="00C601C0">
              <w:rPr>
                <w:rFonts w:ascii="Arial" w:hAnsi="Arial" w:cs="Arial"/>
                <w:sz w:val="22"/>
                <w:szCs w:val="22"/>
              </w:rPr>
              <w:t xml:space="preserve"> ou atividades ilegais.</w:t>
            </w:r>
          </w:p>
        </w:tc>
        <w:tc>
          <w:tcPr>
            <w:tcW w:w="1559" w:type="dxa"/>
            <w:vAlign w:val="center"/>
          </w:tcPr>
          <w:p w14:paraId="1D1FBA67"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Leve</w:t>
            </w:r>
          </w:p>
          <w:p w14:paraId="653EB2F2"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tcPr>
          <w:p w14:paraId="3163CA3A"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284969DA" w14:textId="77777777" w:rsidTr="0019709E">
        <w:trPr>
          <w:trHeight w:val="1196"/>
        </w:trPr>
        <w:tc>
          <w:tcPr>
            <w:tcW w:w="593" w:type="dxa"/>
            <w:vAlign w:val="center"/>
          </w:tcPr>
          <w:p w14:paraId="4CB886CD"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5E18410F" w14:textId="77777777" w:rsidR="008B54D7" w:rsidRPr="00C601C0" w:rsidRDefault="008B54D7" w:rsidP="00C601C0">
            <w:pPr>
              <w:rPr>
                <w:rFonts w:ascii="Arial" w:hAnsi="Arial" w:cs="Arial"/>
                <w:bCs/>
                <w:sz w:val="22"/>
                <w:szCs w:val="22"/>
              </w:rPr>
            </w:pPr>
            <w:r w:rsidRPr="00C601C0">
              <w:rPr>
                <w:rFonts w:ascii="Arial" w:hAnsi="Arial" w:cs="Arial"/>
                <w:sz w:val="22"/>
                <w:szCs w:val="22"/>
              </w:rPr>
              <w:t xml:space="preserve">Não apresentar à </w:t>
            </w:r>
            <w:r w:rsidRPr="00C601C0">
              <w:rPr>
                <w:rFonts w:ascii="Arial" w:hAnsi="Arial" w:cs="Arial"/>
                <w:b/>
                <w:sz w:val="22"/>
                <w:szCs w:val="22"/>
              </w:rPr>
              <w:t>CONTRATANTE</w:t>
            </w:r>
            <w:r w:rsidRPr="00C601C0">
              <w:rPr>
                <w:rFonts w:ascii="Arial" w:hAnsi="Arial" w:cs="Arial"/>
                <w:sz w:val="22"/>
                <w:szCs w:val="22"/>
              </w:rPr>
              <w:t>, para autorização do plano de mídia de cada ação ou campanha publicitária, relação dos meios, praças e veículos de divulgação dos quais será possível e dos quais se revela impossível obter o relatório de checagem de veiculação, a cargo de empresa independente.</w:t>
            </w:r>
          </w:p>
        </w:tc>
        <w:tc>
          <w:tcPr>
            <w:tcW w:w="1559" w:type="dxa"/>
            <w:vAlign w:val="center"/>
          </w:tcPr>
          <w:p w14:paraId="6384CD70"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Média</w:t>
            </w:r>
          </w:p>
          <w:p w14:paraId="78CA3E97"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tcPr>
          <w:p w14:paraId="01D01F32"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417BECB4" w14:textId="77777777" w:rsidTr="0019709E">
        <w:trPr>
          <w:trHeight w:val="1196"/>
        </w:trPr>
        <w:tc>
          <w:tcPr>
            <w:tcW w:w="593" w:type="dxa"/>
            <w:vAlign w:val="center"/>
          </w:tcPr>
          <w:p w14:paraId="236E9BE1"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655EBC63" w14:textId="77777777" w:rsidR="008B54D7" w:rsidRPr="00C601C0" w:rsidRDefault="008B54D7" w:rsidP="00C601C0">
            <w:pPr>
              <w:rPr>
                <w:rFonts w:ascii="Arial" w:hAnsi="Arial" w:cs="Arial"/>
                <w:sz w:val="22"/>
                <w:szCs w:val="22"/>
              </w:rPr>
            </w:pPr>
            <w:r w:rsidRPr="00C601C0">
              <w:rPr>
                <w:rFonts w:ascii="Arial" w:hAnsi="Arial" w:cs="Arial"/>
                <w:bCs/>
                <w:sz w:val="22"/>
                <w:szCs w:val="22"/>
              </w:rPr>
              <w:t xml:space="preserve">Cotar preços para o fornecimento de bens ou de serviços especializados junto a fornecedores em que: </w:t>
            </w:r>
            <w:r w:rsidRPr="00C601C0">
              <w:rPr>
                <w:rFonts w:ascii="Arial" w:hAnsi="Arial" w:cs="Arial"/>
                <w:sz w:val="22"/>
                <w:szCs w:val="22"/>
              </w:rPr>
              <w:t xml:space="preserve">um mesmo sócio ou cotista participe de mais de um fornecedor em um mesmo procedimento de cotação; e que </w:t>
            </w:r>
            <w:r w:rsidRPr="00C601C0">
              <w:rPr>
                <w:rFonts w:ascii="Arial" w:hAnsi="Arial" w:cs="Arial"/>
                <w:bCs/>
                <w:sz w:val="22"/>
                <w:szCs w:val="22"/>
              </w:rPr>
              <w:t xml:space="preserve">algum dirigente ou empregado da </w:t>
            </w:r>
            <w:r w:rsidRPr="00C601C0">
              <w:rPr>
                <w:rFonts w:ascii="Arial" w:hAnsi="Arial" w:cs="Arial"/>
                <w:b/>
                <w:sz w:val="22"/>
                <w:szCs w:val="22"/>
              </w:rPr>
              <w:t>CONTRATADA</w:t>
            </w:r>
            <w:r w:rsidRPr="00C601C0">
              <w:rPr>
                <w:rFonts w:ascii="Arial" w:hAnsi="Arial" w:cs="Arial"/>
                <w:bCs/>
                <w:sz w:val="22"/>
                <w:szCs w:val="22"/>
              </w:rPr>
              <w:t xml:space="preserve"> tenha participação societária ou vínculo comercial ou de parentesco até o terceiro grau.</w:t>
            </w:r>
          </w:p>
        </w:tc>
        <w:tc>
          <w:tcPr>
            <w:tcW w:w="1559" w:type="dxa"/>
            <w:vAlign w:val="center"/>
          </w:tcPr>
          <w:p w14:paraId="7E6DFDE6"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5CB25BE3"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552DD6F7" w14:textId="77777777" w:rsidTr="0019709E">
        <w:trPr>
          <w:trHeight w:val="268"/>
        </w:trPr>
        <w:tc>
          <w:tcPr>
            <w:tcW w:w="593" w:type="dxa"/>
            <w:vAlign w:val="center"/>
          </w:tcPr>
          <w:p w14:paraId="4A349C0B"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5F5325FD"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Realizar despesas com bens e serviços especializados prestados por fornecedores, com veiculação e com qualquer outra despesa </w:t>
            </w:r>
            <w:r w:rsidRPr="00C601C0">
              <w:rPr>
                <w:rFonts w:ascii="Arial" w:hAnsi="Arial" w:cs="Arial"/>
                <w:sz w:val="22"/>
                <w:szCs w:val="22"/>
              </w:rPr>
              <w:lastRenderedPageBreak/>
              <w:t xml:space="preserve">relacionada com este contrato, sem a autorização prévia da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tcPr>
          <w:p w14:paraId="13E54C81"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lastRenderedPageBreak/>
              <w:t>Grave</w:t>
            </w:r>
          </w:p>
        </w:tc>
        <w:tc>
          <w:tcPr>
            <w:tcW w:w="1817" w:type="dxa"/>
            <w:vAlign w:val="center"/>
          </w:tcPr>
          <w:p w14:paraId="5EB4B26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177B7F17" w14:textId="77777777" w:rsidTr="0019709E">
        <w:trPr>
          <w:trHeight w:val="1196"/>
        </w:trPr>
        <w:tc>
          <w:tcPr>
            <w:tcW w:w="593" w:type="dxa"/>
            <w:vAlign w:val="center"/>
          </w:tcPr>
          <w:p w14:paraId="5A9C93A0"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43D84F6B" w14:textId="77777777" w:rsidR="008B54D7" w:rsidRPr="00C601C0" w:rsidRDefault="008B54D7" w:rsidP="00C601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cs="Arial"/>
                <w:sz w:val="22"/>
                <w:szCs w:val="22"/>
              </w:rPr>
            </w:pPr>
            <w:r w:rsidRPr="00C601C0">
              <w:rPr>
                <w:rFonts w:ascii="Arial" w:hAnsi="Arial" w:cs="Arial"/>
                <w:sz w:val="22"/>
                <w:szCs w:val="22"/>
              </w:rPr>
              <w:t xml:space="preserve">Recusar a encaminhar, sempre que solicitado pela </w:t>
            </w:r>
            <w:r w:rsidRPr="00C601C0">
              <w:rPr>
                <w:rFonts w:ascii="Arial" w:hAnsi="Arial" w:cs="Arial"/>
                <w:b/>
                <w:sz w:val="22"/>
                <w:szCs w:val="22"/>
              </w:rPr>
              <w:t>CONTRATANTE</w:t>
            </w:r>
            <w:r w:rsidRPr="00C601C0">
              <w:rPr>
                <w:rFonts w:ascii="Arial" w:hAnsi="Arial" w:cs="Arial"/>
                <w:sz w:val="22"/>
                <w:szCs w:val="22"/>
              </w:rPr>
              <w:t>, sem ônus para esta, cópia de peças produzidas, desde que não seja para uso em veiculação em mídia paga, nos seguintes formatos.</w:t>
            </w:r>
          </w:p>
        </w:tc>
        <w:tc>
          <w:tcPr>
            <w:tcW w:w="1559" w:type="dxa"/>
            <w:vAlign w:val="center"/>
          </w:tcPr>
          <w:p w14:paraId="5C6BA418"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Média</w:t>
            </w:r>
          </w:p>
          <w:p w14:paraId="28831FF6"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tcPr>
          <w:p w14:paraId="496DE1C8"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0C84A8DA" w14:textId="77777777" w:rsidTr="0019709E">
        <w:trPr>
          <w:trHeight w:val="262"/>
        </w:trPr>
        <w:tc>
          <w:tcPr>
            <w:tcW w:w="593" w:type="dxa"/>
            <w:vAlign w:val="center"/>
            <w:hideMark/>
          </w:tcPr>
          <w:p w14:paraId="77C74921"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334D6489"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zelar pelo irrestrito e total sigilo sobre quaisquer dados que lhe sejam fornecidos em decorrência da execução contratual, sobretudo quanto à estratégia de atuação da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hideMark/>
          </w:tcPr>
          <w:p w14:paraId="3B16A4D3"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6EBE104F"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57C1BFCC" w14:textId="77777777" w:rsidTr="0019709E">
        <w:trPr>
          <w:trHeight w:val="915"/>
        </w:trPr>
        <w:tc>
          <w:tcPr>
            <w:tcW w:w="593" w:type="dxa"/>
            <w:vAlign w:val="center"/>
            <w:hideMark/>
          </w:tcPr>
          <w:p w14:paraId="584E7A4D"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55B6C446"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Divulgar informações acerca da prestação dos serviços objeto deste contrato, mesmo que acidentalmente, sem a prévia e expressa autorização da </w:t>
            </w:r>
            <w:r w:rsidRPr="00C601C0">
              <w:rPr>
                <w:rFonts w:ascii="Arial" w:hAnsi="Arial" w:cs="Arial"/>
                <w:b/>
                <w:sz w:val="22"/>
                <w:szCs w:val="22"/>
              </w:rPr>
              <w:t>CONTRATANTE</w:t>
            </w:r>
            <w:r w:rsidRPr="00C601C0">
              <w:rPr>
                <w:rFonts w:ascii="Arial" w:hAnsi="Arial" w:cs="Arial"/>
                <w:sz w:val="22"/>
                <w:szCs w:val="22"/>
              </w:rPr>
              <w:t>.</w:t>
            </w:r>
          </w:p>
        </w:tc>
        <w:tc>
          <w:tcPr>
            <w:tcW w:w="1559" w:type="dxa"/>
            <w:vAlign w:val="center"/>
            <w:hideMark/>
          </w:tcPr>
          <w:p w14:paraId="5F948546"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5FC9B215"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42B3DB4B" w14:textId="77777777" w:rsidTr="0019709E">
        <w:trPr>
          <w:trHeight w:val="690"/>
        </w:trPr>
        <w:tc>
          <w:tcPr>
            <w:tcW w:w="593" w:type="dxa"/>
            <w:vAlign w:val="center"/>
            <w:hideMark/>
          </w:tcPr>
          <w:p w14:paraId="3EE7CBBA"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5D7F7782"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Recusar o ressarcimento à </w:t>
            </w:r>
            <w:r w:rsidRPr="00C601C0">
              <w:rPr>
                <w:rFonts w:ascii="Arial" w:hAnsi="Arial" w:cs="Arial"/>
                <w:b/>
                <w:sz w:val="22"/>
                <w:szCs w:val="22"/>
              </w:rPr>
              <w:t>CONTRATANTE</w:t>
            </w:r>
            <w:r w:rsidRPr="00C601C0">
              <w:rPr>
                <w:rFonts w:ascii="Arial" w:hAnsi="Arial" w:cs="Arial"/>
                <w:sz w:val="22"/>
                <w:szCs w:val="22"/>
              </w:rPr>
              <w:t xml:space="preserve"> de qualquer dano ou prejuízo oriundo de eventual quebra de sigilo das informações fornecidas.</w:t>
            </w:r>
          </w:p>
        </w:tc>
        <w:tc>
          <w:tcPr>
            <w:tcW w:w="1559" w:type="dxa"/>
            <w:vAlign w:val="center"/>
            <w:hideMark/>
          </w:tcPr>
          <w:p w14:paraId="7E18A75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hideMark/>
          </w:tcPr>
          <w:p w14:paraId="12D9A5A1"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005A93CC" w14:textId="77777777" w:rsidTr="0019709E">
        <w:trPr>
          <w:trHeight w:val="264"/>
        </w:trPr>
        <w:tc>
          <w:tcPr>
            <w:tcW w:w="593" w:type="dxa"/>
            <w:vAlign w:val="center"/>
          </w:tcPr>
          <w:p w14:paraId="08F0A2DE"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12A4D13A"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prestar o devido esclarecimento à </w:t>
            </w:r>
            <w:r w:rsidRPr="00C601C0">
              <w:rPr>
                <w:rFonts w:ascii="Arial" w:hAnsi="Arial" w:cs="Arial"/>
                <w:b/>
                <w:sz w:val="22"/>
                <w:szCs w:val="22"/>
              </w:rPr>
              <w:t>CONTRATANTE</w:t>
            </w:r>
            <w:r w:rsidRPr="00C601C0">
              <w:rPr>
                <w:rFonts w:ascii="Arial" w:hAnsi="Arial" w:cs="Arial"/>
                <w:sz w:val="22"/>
                <w:szCs w:val="22"/>
              </w:rPr>
              <w:t xml:space="preserve"> sobre eventuais atos ou fatos desabonadores noticiados que envolvam a </w:t>
            </w:r>
            <w:r w:rsidRPr="00C601C0">
              <w:rPr>
                <w:rFonts w:ascii="Arial" w:hAnsi="Arial" w:cs="Arial"/>
                <w:b/>
                <w:sz w:val="22"/>
                <w:szCs w:val="22"/>
              </w:rPr>
              <w:t>CONTRATADA</w:t>
            </w:r>
            <w:r w:rsidRPr="00C601C0">
              <w:rPr>
                <w:rFonts w:ascii="Arial" w:hAnsi="Arial" w:cs="Arial"/>
                <w:sz w:val="22"/>
                <w:szCs w:val="22"/>
              </w:rPr>
              <w:t>.</w:t>
            </w:r>
          </w:p>
        </w:tc>
        <w:tc>
          <w:tcPr>
            <w:tcW w:w="1559" w:type="dxa"/>
            <w:vAlign w:val="center"/>
          </w:tcPr>
          <w:p w14:paraId="57FB68D9"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62F2314F"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36928FFC" w14:textId="77777777" w:rsidTr="0019709E">
        <w:trPr>
          <w:trHeight w:val="615"/>
        </w:trPr>
        <w:tc>
          <w:tcPr>
            <w:tcW w:w="593" w:type="dxa"/>
            <w:vAlign w:val="center"/>
          </w:tcPr>
          <w:p w14:paraId="2DE4A265"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3736D9C1" w14:textId="77777777" w:rsidR="008B54D7" w:rsidRPr="00C601C0" w:rsidRDefault="008B54D7" w:rsidP="00C601C0">
            <w:pPr>
              <w:rPr>
                <w:rFonts w:ascii="Arial" w:hAnsi="Arial" w:cs="Arial"/>
                <w:sz w:val="22"/>
                <w:szCs w:val="22"/>
              </w:rPr>
            </w:pPr>
            <w:r w:rsidRPr="00C601C0">
              <w:rPr>
                <w:rFonts w:ascii="Arial" w:hAnsi="Arial" w:cs="Arial"/>
                <w:sz w:val="22"/>
                <w:szCs w:val="22"/>
              </w:rPr>
              <w:t>Caucionar ou utilizar o presente contrato como garantia para qualquer operação financeira.</w:t>
            </w:r>
          </w:p>
        </w:tc>
        <w:tc>
          <w:tcPr>
            <w:tcW w:w="1559" w:type="dxa"/>
            <w:vAlign w:val="center"/>
          </w:tcPr>
          <w:p w14:paraId="4E4C99E7"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6BB9161F"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2D1BC99E" w14:textId="77777777" w:rsidTr="0019709E">
        <w:trPr>
          <w:trHeight w:val="915"/>
        </w:trPr>
        <w:tc>
          <w:tcPr>
            <w:tcW w:w="593" w:type="dxa"/>
            <w:vAlign w:val="center"/>
            <w:hideMark/>
          </w:tcPr>
          <w:p w14:paraId="2FAA7F9A"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3AEE149B" w14:textId="77777777" w:rsidR="008B54D7" w:rsidRPr="00C601C0" w:rsidRDefault="008B54D7" w:rsidP="00C601C0">
            <w:pPr>
              <w:rPr>
                <w:rFonts w:ascii="Arial" w:hAnsi="Arial" w:cs="Arial"/>
                <w:sz w:val="22"/>
                <w:szCs w:val="22"/>
              </w:rPr>
            </w:pPr>
            <w:r w:rsidRPr="00C601C0">
              <w:rPr>
                <w:rFonts w:ascii="Arial" w:hAnsi="Arial" w:cs="Arial"/>
                <w:sz w:val="22"/>
                <w:szCs w:val="22"/>
              </w:rPr>
              <w:t>Não cumprir todas as leis e posturas, federais, estaduais e municipais pertinentes ao objeto deste contrato.</w:t>
            </w:r>
          </w:p>
        </w:tc>
        <w:tc>
          <w:tcPr>
            <w:tcW w:w="1559" w:type="dxa"/>
            <w:vAlign w:val="center"/>
            <w:hideMark/>
          </w:tcPr>
          <w:p w14:paraId="5A995A18"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Média</w:t>
            </w:r>
          </w:p>
          <w:p w14:paraId="4822381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hideMark/>
          </w:tcPr>
          <w:p w14:paraId="63CF91D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77C9B397" w14:textId="77777777" w:rsidTr="0019709E">
        <w:trPr>
          <w:trHeight w:val="690"/>
        </w:trPr>
        <w:tc>
          <w:tcPr>
            <w:tcW w:w="593" w:type="dxa"/>
            <w:vAlign w:val="center"/>
            <w:hideMark/>
          </w:tcPr>
          <w:p w14:paraId="1E126F51"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444543C0" w14:textId="77777777" w:rsidR="008B54D7" w:rsidRPr="00C601C0" w:rsidRDefault="008B54D7" w:rsidP="00C601C0">
            <w:pPr>
              <w:pStyle w:val="Nivel3"/>
              <w:numPr>
                <w:ilvl w:val="0"/>
                <w:numId w:val="0"/>
              </w:numPr>
              <w:tabs>
                <w:tab w:val="left" w:pos="0"/>
              </w:tabs>
              <w:spacing w:line="276" w:lineRule="auto"/>
            </w:pPr>
            <w:r w:rsidRPr="00C601C0">
              <w:t>Não cumprir a legislação trabalhista e securitária com relação a seus empregados.</w:t>
            </w:r>
          </w:p>
        </w:tc>
        <w:tc>
          <w:tcPr>
            <w:tcW w:w="1559" w:type="dxa"/>
            <w:vAlign w:val="center"/>
            <w:hideMark/>
          </w:tcPr>
          <w:p w14:paraId="304507F9"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Média</w:t>
            </w:r>
          </w:p>
          <w:p w14:paraId="634FB286"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hideMark/>
          </w:tcPr>
          <w:p w14:paraId="03809B12"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60C38A12" w14:textId="77777777" w:rsidTr="0019709E">
        <w:trPr>
          <w:trHeight w:val="1215"/>
        </w:trPr>
        <w:tc>
          <w:tcPr>
            <w:tcW w:w="593" w:type="dxa"/>
            <w:vAlign w:val="center"/>
            <w:hideMark/>
          </w:tcPr>
          <w:p w14:paraId="0FFB8E96"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4099C52B" w14:textId="77777777" w:rsidR="008B54D7" w:rsidRPr="00C601C0" w:rsidRDefault="008B54D7" w:rsidP="00C601C0">
            <w:pPr>
              <w:rPr>
                <w:rFonts w:ascii="Arial" w:hAnsi="Arial" w:cs="Arial"/>
                <w:sz w:val="22"/>
                <w:szCs w:val="22"/>
              </w:rPr>
            </w:pPr>
            <w:r w:rsidRPr="00C601C0">
              <w:rPr>
                <w:rFonts w:ascii="Arial" w:hAnsi="Arial" w:cs="Arial"/>
                <w:sz w:val="22"/>
                <w:szCs w:val="22"/>
              </w:rPr>
              <w:t>Não manter durante a execução deste contrato todas as condições de habilitação e qualificação, exigidas na concorrência que deu origem a este instrumento.</w:t>
            </w:r>
          </w:p>
        </w:tc>
        <w:tc>
          <w:tcPr>
            <w:tcW w:w="1559" w:type="dxa"/>
            <w:vAlign w:val="center"/>
            <w:hideMark/>
          </w:tcPr>
          <w:p w14:paraId="662DD0B2"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Média</w:t>
            </w:r>
          </w:p>
          <w:p w14:paraId="06AC20D9"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hideMark/>
          </w:tcPr>
          <w:p w14:paraId="1474D2B1"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Semestral</w:t>
            </w:r>
          </w:p>
        </w:tc>
      </w:tr>
      <w:tr w:rsidR="008B54D7" w:rsidRPr="00C601C0" w14:paraId="67318399" w14:textId="77777777" w:rsidTr="0019709E">
        <w:trPr>
          <w:trHeight w:val="615"/>
        </w:trPr>
        <w:tc>
          <w:tcPr>
            <w:tcW w:w="593" w:type="dxa"/>
            <w:vAlign w:val="center"/>
            <w:hideMark/>
          </w:tcPr>
          <w:p w14:paraId="4894B01A"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0B34ADF0"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apresentar, quando solicitado pela </w:t>
            </w:r>
            <w:r w:rsidRPr="00C601C0">
              <w:rPr>
                <w:rFonts w:ascii="Arial" w:hAnsi="Arial" w:cs="Arial"/>
                <w:b/>
                <w:sz w:val="22"/>
                <w:szCs w:val="22"/>
              </w:rPr>
              <w:t>CONTRATANTE</w:t>
            </w:r>
            <w:r w:rsidRPr="00C601C0">
              <w:rPr>
                <w:rFonts w:ascii="Arial" w:hAnsi="Arial" w:cs="Arial"/>
                <w:sz w:val="22"/>
                <w:szCs w:val="22"/>
              </w:rPr>
              <w:t>, a comprovação de estarem sendo satisfeitos todos os seus encargos e obrigações trabalhistas, previdenciários e fiscais.</w:t>
            </w:r>
          </w:p>
        </w:tc>
        <w:tc>
          <w:tcPr>
            <w:tcW w:w="1559" w:type="dxa"/>
            <w:vAlign w:val="center"/>
            <w:hideMark/>
          </w:tcPr>
          <w:p w14:paraId="7F019784"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Leve</w:t>
            </w:r>
          </w:p>
          <w:p w14:paraId="7B1EA028"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hideMark/>
          </w:tcPr>
          <w:p w14:paraId="60F30C73"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5B1B4FB7" w14:textId="77777777" w:rsidTr="0019709E">
        <w:trPr>
          <w:trHeight w:val="708"/>
        </w:trPr>
        <w:tc>
          <w:tcPr>
            <w:tcW w:w="593" w:type="dxa"/>
            <w:vAlign w:val="center"/>
          </w:tcPr>
          <w:p w14:paraId="71926D08"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tcPr>
          <w:p w14:paraId="196DADB1"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Gerar prejuízos e infrações à </w:t>
            </w:r>
            <w:r w:rsidRPr="00C601C0">
              <w:rPr>
                <w:rFonts w:ascii="Arial" w:hAnsi="Arial" w:cs="Arial"/>
                <w:b/>
                <w:sz w:val="22"/>
                <w:szCs w:val="22"/>
              </w:rPr>
              <w:t>CONTRATANTE</w:t>
            </w:r>
            <w:r w:rsidRPr="00C601C0">
              <w:rPr>
                <w:rFonts w:ascii="Arial" w:hAnsi="Arial" w:cs="Arial"/>
                <w:sz w:val="22"/>
                <w:szCs w:val="22"/>
              </w:rPr>
              <w:t xml:space="preserve"> na prestação dos serviços objeto deste contrato.</w:t>
            </w:r>
          </w:p>
        </w:tc>
        <w:tc>
          <w:tcPr>
            <w:tcW w:w="1559" w:type="dxa"/>
            <w:vAlign w:val="center"/>
          </w:tcPr>
          <w:p w14:paraId="1FAD146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Grave</w:t>
            </w:r>
          </w:p>
        </w:tc>
        <w:tc>
          <w:tcPr>
            <w:tcW w:w="1817" w:type="dxa"/>
            <w:vAlign w:val="center"/>
          </w:tcPr>
          <w:p w14:paraId="4DF56B1E"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19E63B22" w14:textId="77777777" w:rsidTr="0019709E">
        <w:trPr>
          <w:trHeight w:val="264"/>
        </w:trPr>
        <w:tc>
          <w:tcPr>
            <w:tcW w:w="593" w:type="dxa"/>
            <w:vAlign w:val="center"/>
            <w:hideMark/>
          </w:tcPr>
          <w:p w14:paraId="41CDF5F3"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15613649" w14:textId="77777777" w:rsidR="008B54D7" w:rsidRPr="00C601C0" w:rsidRDefault="008B54D7" w:rsidP="00C601C0">
            <w:pPr>
              <w:rPr>
                <w:rFonts w:ascii="Arial" w:hAnsi="Arial" w:cs="Arial"/>
                <w:sz w:val="22"/>
                <w:szCs w:val="22"/>
              </w:rPr>
            </w:pPr>
            <w:r w:rsidRPr="00C601C0">
              <w:rPr>
                <w:rFonts w:ascii="Arial" w:hAnsi="Arial" w:cs="Arial"/>
                <w:sz w:val="22"/>
                <w:szCs w:val="22"/>
              </w:rPr>
              <w:t xml:space="preserve">Não realizar de forma devida o pagamento de tributos e taxas que forem devidos em decorrência do objeto deste contrato, bem como as </w:t>
            </w:r>
            <w:r w:rsidRPr="00C601C0">
              <w:rPr>
                <w:rFonts w:ascii="Arial" w:hAnsi="Arial" w:cs="Arial"/>
                <w:sz w:val="22"/>
                <w:szCs w:val="22"/>
              </w:rPr>
              <w:lastRenderedPageBreak/>
              <w:t>contribuições devidas à Previdência Social, os encargos trabalhistas, prêmios de seguro e de acidentes de trabalho, os encargos que venham a ser criados e exigidos pelos Poderes Públicos e outras despesas que se fizerem necessárias ao cumprimento do objeto pactuado.</w:t>
            </w:r>
          </w:p>
        </w:tc>
        <w:tc>
          <w:tcPr>
            <w:tcW w:w="1559" w:type="dxa"/>
            <w:vAlign w:val="center"/>
            <w:hideMark/>
          </w:tcPr>
          <w:p w14:paraId="4D6C3B2D"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lastRenderedPageBreak/>
              <w:t>Média</w:t>
            </w:r>
          </w:p>
          <w:p w14:paraId="4C271114"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hideMark/>
          </w:tcPr>
          <w:p w14:paraId="11C6FD0B"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Por ocorrência.</w:t>
            </w:r>
          </w:p>
        </w:tc>
      </w:tr>
      <w:tr w:rsidR="008B54D7" w:rsidRPr="00C601C0" w14:paraId="204026CC" w14:textId="77777777" w:rsidTr="0019709E">
        <w:trPr>
          <w:trHeight w:val="615"/>
        </w:trPr>
        <w:tc>
          <w:tcPr>
            <w:tcW w:w="593" w:type="dxa"/>
            <w:vAlign w:val="center"/>
            <w:hideMark/>
          </w:tcPr>
          <w:p w14:paraId="30773A4E" w14:textId="77777777" w:rsidR="008B54D7" w:rsidRPr="00C601C0" w:rsidRDefault="008B54D7" w:rsidP="00C601C0">
            <w:pPr>
              <w:pStyle w:val="PargrafodaLista"/>
              <w:numPr>
                <w:ilvl w:val="0"/>
                <w:numId w:val="18"/>
              </w:numPr>
              <w:spacing w:line="276" w:lineRule="auto"/>
              <w:ind w:left="0" w:firstLine="0"/>
              <w:rPr>
                <w:rFonts w:ascii="Arial" w:hAnsi="Arial" w:cs="Arial"/>
                <w:sz w:val="22"/>
                <w:szCs w:val="22"/>
              </w:rPr>
            </w:pPr>
          </w:p>
        </w:tc>
        <w:tc>
          <w:tcPr>
            <w:tcW w:w="5103" w:type="dxa"/>
            <w:hideMark/>
          </w:tcPr>
          <w:p w14:paraId="69048997" w14:textId="77777777" w:rsidR="008B54D7" w:rsidRPr="00C601C0" w:rsidRDefault="008B54D7" w:rsidP="00C601C0">
            <w:pPr>
              <w:rPr>
                <w:rFonts w:ascii="Arial" w:hAnsi="Arial" w:cs="Arial"/>
                <w:sz w:val="22"/>
                <w:szCs w:val="22"/>
              </w:rPr>
            </w:pPr>
            <w:r w:rsidRPr="00C601C0">
              <w:rPr>
                <w:rFonts w:ascii="Arial" w:hAnsi="Arial" w:cs="Arial"/>
                <w:sz w:val="22"/>
                <w:szCs w:val="22"/>
              </w:rPr>
              <w:t>Não observar na execução dos serviços as boas práticas de sustentabilidade ambiental, de otimização de recursos, de redução de desperdícios e de redução da poluição.</w:t>
            </w:r>
          </w:p>
        </w:tc>
        <w:tc>
          <w:tcPr>
            <w:tcW w:w="1559" w:type="dxa"/>
            <w:vAlign w:val="center"/>
            <w:hideMark/>
          </w:tcPr>
          <w:p w14:paraId="6E1F5C17"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Leve</w:t>
            </w:r>
          </w:p>
          <w:p w14:paraId="441CD052"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w:t>
            </w:r>
            <w:proofErr w:type="gramStart"/>
            <w:r w:rsidRPr="00C601C0">
              <w:rPr>
                <w:rFonts w:ascii="Arial" w:hAnsi="Arial" w:cs="Arial"/>
                <w:sz w:val="22"/>
                <w:szCs w:val="22"/>
              </w:rPr>
              <w:t>passível</w:t>
            </w:r>
            <w:proofErr w:type="gramEnd"/>
            <w:r w:rsidRPr="00C601C0">
              <w:rPr>
                <w:rFonts w:ascii="Arial" w:hAnsi="Arial" w:cs="Arial"/>
                <w:sz w:val="22"/>
                <w:szCs w:val="22"/>
              </w:rPr>
              <w:t xml:space="preserve"> de correção)</w:t>
            </w:r>
          </w:p>
        </w:tc>
        <w:tc>
          <w:tcPr>
            <w:tcW w:w="1817" w:type="dxa"/>
            <w:vAlign w:val="center"/>
            <w:hideMark/>
          </w:tcPr>
          <w:p w14:paraId="2070BE45" w14:textId="77777777" w:rsidR="008B54D7" w:rsidRPr="00C601C0" w:rsidRDefault="008B54D7" w:rsidP="00C601C0">
            <w:pPr>
              <w:jc w:val="center"/>
              <w:rPr>
                <w:rFonts w:ascii="Arial" w:hAnsi="Arial" w:cs="Arial"/>
                <w:sz w:val="22"/>
                <w:szCs w:val="22"/>
              </w:rPr>
            </w:pPr>
            <w:r w:rsidRPr="00C601C0">
              <w:rPr>
                <w:rFonts w:ascii="Arial" w:hAnsi="Arial" w:cs="Arial"/>
                <w:sz w:val="22"/>
                <w:szCs w:val="22"/>
              </w:rPr>
              <w:t>Semestral</w:t>
            </w:r>
          </w:p>
        </w:tc>
      </w:tr>
    </w:tbl>
    <w:p w14:paraId="581D2FC2" w14:textId="77777777" w:rsidR="008B54D7" w:rsidRPr="00C601C0" w:rsidRDefault="008B54D7" w:rsidP="00C601C0">
      <w:pPr>
        <w:rPr>
          <w:rFonts w:ascii="Arial" w:hAnsi="Arial" w:cs="Arial"/>
          <w:sz w:val="22"/>
          <w:szCs w:val="22"/>
          <w:highlight w:val="cyan"/>
        </w:rPr>
      </w:pPr>
    </w:p>
    <w:p w14:paraId="72BE0289" w14:textId="77777777" w:rsidR="008B54D7" w:rsidRPr="00C601C0" w:rsidRDefault="008B54D7" w:rsidP="00C601C0">
      <w:pPr>
        <w:tabs>
          <w:tab w:val="left" w:pos="284"/>
          <w:tab w:val="left" w:pos="1134"/>
        </w:tabs>
        <w:rPr>
          <w:rFonts w:ascii="Arial" w:hAnsi="Arial" w:cs="Arial"/>
          <w:sz w:val="22"/>
          <w:szCs w:val="22"/>
        </w:rPr>
      </w:pPr>
      <w:r w:rsidRPr="00C601C0">
        <w:rPr>
          <w:rFonts w:ascii="Arial" w:hAnsi="Arial" w:cs="Arial"/>
          <w:b/>
          <w:sz w:val="22"/>
          <w:szCs w:val="22"/>
        </w:rPr>
        <w:t>13.3.1.2.1</w:t>
      </w:r>
      <w:r w:rsidRPr="00C601C0">
        <w:rPr>
          <w:rFonts w:ascii="Arial" w:hAnsi="Arial" w:cs="Arial"/>
          <w:sz w:val="22"/>
          <w:szCs w:val="22"/>
        </w:rPr>
        <w:t>.</w:t>
      </w:r>
      <w:r w:rsidRPr="00C601C0">
        <w:rPr>
          <w:rFonts w:ascii="Arial" w:hAnsi="Arial" w:cs="Arial"/>
          <w:sz w:val="22"/>
          <w:szCs w:val="22"/>
        </w:rPr>
        <w:tab/>
        <w:t>As penalidades decorrentes das condutas tipificadas acima podem ser aplicadas cumulativamente entre si, desde que seu somatório não ultrapasse 10% (dez por cento) do valor atualizado da contratação, sem prejuízo das demais sanções dispostas no subitem 13.1.</w:t>
      </w:r>
    </w:p>
    <w:p w14:paraId="7E743288" w14:textId="77777777" w:rsidR="008B54D7" w:rsidRPr="00C601C0" w:rsidRDefault="008B54D7" w:rsidP="00C601C0">
      <w:pPr>
        <w:widowControl w:val="0"/>
        <w:suppressAutoHyphens/>
        <w:snapToGrid w:val="0"/>
        <w:rPr>
          <w:rFonts w:ascii="Arial" w:hAnsi="Arial" w:cs="Arial"/>
          <w:sz w:val="22"/>
          <w:szCs w:val="22"/>
        </w:rPr>
      </w:pPr>
      <w:r w:rsidRPr="00C601C0">
        <w:rPr>
          <w:rFonts w:ascii="Arial" w:hAnsi="Arial" w:cs="Arial"/>
          <w:b/>
          <w:sz w:val="22"/>
          <w:szCs w:val="22"/>
        </w:rPr>
        <w:t>13.3.2.</w:t>
      </w:r>
      <w:r w:rsidRPr="00C601C0">
        <w:rPr>
          <w:rFonts w:ascii="Arial" w:hAnsi="Arial" w:cs="Arial"/>
          <w:sz w:val="22"/>
          <w:szCs w:val="22"/>
        </w:rPr>
        <w:tab/>
        <w:t xml:space="preserve">No ato de advertência, a </w:t>
      </w:r>
      <w:r w:rsidRPr="00C601C0">
        <w:rPr>
          <w:rFonts w:ascii="Arial" w:hAnsi="Arial" w:cs="Arial"/>
          <w:b/>
          <w:sz w:val="22"/>
          <w:szCs w:val="22"/>
        </w:rPr>
        <w:t>CONTRATANTE</w:t>
      </w:r>
      <w:r w:rsidRPr="00C601C0">
        <w:rPr>
          <w:rFonts w:ascii="Arial" w:hAnsi="Arial" w:cs="Arial"/>
          <w:sz w:val="22"/>
          <w:szCs w:val="22"/>
        </w:rPr>
        <w:t xml:space="preserve"> estipulará prazo para o cumprimento da obrigação ou responsabilidade mencionadas no inciso I e para a correção das ocorrências de que trata o inciso II, ambos do subitem 13.3.</w:t>
      </w:r>
    </w:p>
    <w:p w14:paraId="4AC399D8" w14:textId="77777777" w:rsidR="008B54D7" w:rsidRPr="00C601C0" w:rsidRDefault="008B54D7" w:rsidP="00C601C0">
      <w:pPr>
        <w:widowControl w:val="0"/>
        <w:tabs>
          <w:tab w:val="left" w:pos="567"/>
        </w:tabs>
        <w:suppressAutoHyphens/>
        <w:snapToGrid w:val="0"/>
        <w:rPr>
          <w:rFonts w:ascii="Arial" w:hAnsi="Arial" w:cs="Arial"/>
          <w:sz w:val="22"/>
          <w:szCs w:val="22"/>
        </w:rPr>
      </w:pPr>
      <w:r w:rsidRPr="00C601C0">
        <w:rPr>
          <w:rFonts w:ascii="Arial" w:hAnsi="Arial" w:cs="Arial"/>
          <w:b/>
          <w:sz w:val="22"/>
          <w:szCs w:val="22"/>
        </w:rPr>
        <w:t>13.4.</w:t>
      </w:r>
      <w:r w:rsidRPr="00C601C0">
        <w:rPr>
          <w:rFonts w:ascii="Arial" w:hAnsi="Arial" w:cs="Arial"/>
          <w:sz w:val="22"/>
          <w:szCs w:val="22"/>
        </w:rPr>
        <w:tab/>
        <w:t>A multa moratória poderá ser cobrada pelo atraso injustificado no cumprimento do objeto ou de prazos estipulados.</w:t>
      </w:r>
    </w:p>
    <w:p w14:paraId="4CF1D8D9" w14:textId="77777777" w:rsidR="008B54D7" w:rsidRPr="00C601C0" w:rsidRDefault="008B54D7" w:rsidP="00C601C0">
      <w:pPr>
        <w:widowControl w:val="0"/>
        <w:suppressAutoHyphens/>
        <w:snapToGrid w:val="0"/>
        <w:rPr>
          <w:rFonts w:ascii="Arial" w:hAnsi="Arial" w:cs="Arial"/>
          <w:sz w:val="22"/>
          <w:szCs w:val="22"/>
        </w:rPr>
      </w:pPr>
      <w:r w:rsidRPr="00C601C0">
        <w:rPr>
          <w:rFonts w:ascii="Arial" w:hAnsi="Arial" w:cs="Arial"/>
          <w:b/>
          <w:sz w:val="22"/>
          <w:szCs w:val="22"/>
        </w:rPr>
        <w:t>13.4.1</w:t>
      </w:r>
      <w:r w:rsidRPr="00C601C0">
        <w:rPr>
          <w:rFonts w:ascii="Arial" w:hAnsi="Arial" w:cs="Arial"/>
          <w:sz w:val="22"/>
          <w:szCs w:val="22"/>
        </w:rPr>
        <w:t>.</w:t>
      </w:r>
      <w:r w:rsidRPr="00C601C0">
        <w:rPr>
          <w:rFonts w:ascii="Arial" w:hAnsi="Arial" w:cs="Arial"/>
          <w:sz w:val="22"/>
          <w:szCs w:val="22"/>
        </w:rPr>
        <w:tab/>
        <w:t xml:space="preserve">O atraso sujeitará a </w:t>
      </w:r>
      <w:r w:rsidRPr="00C601C0">
        <w:rPr>
          <w:rFonts w:ascii="Arial" w:hAnsi="Arial" w:cs="Arial"/>
          <w:b/>
          <w:sz w:val="22"/>
          <w:szCs w:val="22"/>
        </w:rPr>
        <w:t>CONTRATADA</w:t>
      </w:r>
      <w:r w:rsidRPr="00C601C0">
        <w:rPr>
          <w:rFonts w:ascii="Arial" w:hAnsi="Arial" w:cs="Arial"/>
          <w:sz w:val="22"/>
          <w:szCs w:val="22"/>
        </w:rPr>
        <w:t xml:space="preserve"> à multa de:</w:t>
      </w:r>
    </w:p>
    <w:p w14:paraId="7518CD74"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I – 0,33% (zero vírgula trinta e três por cento) por dia de atraso na entrega de material ou execução de serviço, a contar do primeiro dia útil da respectiva data fixada, até o limite de 30 (trinta) dias úteis, calculada sobre o valor correspondente à obrigação não cumprida;</w:t>
      </w:r>
    </w:p>
    <w:p w14:paraId="538EC610"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 xml:space="preserve">II – 0,66% (zero vírgula sessenta e seis por cento) por dia de atraso, na entrega de material ou execução de serviço, a contar do primeiro dia útil da respectiva data fixada, calculada sobre o valor correspondente à obrigação não cumprida, em caráter excepcional, se houve justificativa plausível, a juízo da </w:t>
      </w:r>
      <w:r w:rsidRPr="00C601C0">
        <w:rPr>
          <w:rFonts w:ascii="Arial" w:hAnsi="Arial" w:cs="Arial"/>
          <w:b/>
          <w:sz w:val="22"/>
          <w:szCs w:val="22"/>
        </w:rPr>
        <w:t>CONTRATANTE</w:t>
      </w:r>
      <w:r w:rsidRPr="00C601C0">
        <w:rPr>
          <w:rFonts w:ascii="Arial" w:hAnsi="Arial" w:cs="Arial"/>
          <w:sz w:val="22"/>
          <w:szCs w:val="22"/>
        </w:rPr>
        <w:t>, quando o atraso ultrapassar 30 (trinta) dias.</w:t>
      </w:r>
    </w:p>
    <w:p w14:paraId="27513572" w14:textId="77777777" w:rsidR="008B54D7" w:rsidRPr="00C601C0" w:rsidRDefault="008B54D7" w:rsidP="00C601C0">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rPr>
          <w:rFonts w:ascii="Arial" w:hAnsi="Arial" w:cs="Arial"/>
          <w:sz w:val="22"/>
          <w:szCs w:val="22"/>
        </w:rPr>
      </w:pPr>
      <w:r w:rsidRPr="00C601C0">
        <w:rPr>
          <w:rFonts w:ascii="Arial" w:hAnsi="Arial" w:cs="Arial"/>
          <w:b/>
          <w:sz w:val="22"/>
          <w:szCs w:val="22"/>
          <w:lang w:val="pt-PT"/>
        </w:rPr>
        <w:t>13.4.2.</w:t>
      </w:r>
      <w:r w:rsidRPr="00C601C0">
        <w:rPr>
          <w:rFonts w:ascii="Arial" w:hAnsi="Arial" w:cs="Arial"/>
          <w:sz w:val="22"/>
          <w:szCs w:val="22"/>
          <w:lang w:val="pt-PT"/>
        </w:rPr>
        <w:tab/>
        <w:t xml:space="preserve">O atraso injustificado superior a 30 (trinta) dias na entrega de material ou execução de serviço poderá caracterizar a inexecução total deste contrato, a juízo da </w:t>
      </w:r>
      <w:r w:rsidRPr="00C601C0">
        <w:rPr>
          <w:rFonts w:ascii="Arial" w:hAnsi="Arial" w:cs="Arial"/>
          <w:b/>
          <w:sz w:val="22"/>
          <w:szCs w:val="22"/>
          <w:lang w:val="pt-PT"/>
        </w:rPr>
        <w:t>CONTRATANTE</w:t>
      </w:r>
      <w:r w:rsidRPr="00C601C0">
        <w:rPr>
          <w:rFonts w:ascii="Arial" w:hAnsi="Arial" w:cs="Arial"/>
          <w:sz w:val="22"/>
          <w:szCs w:val="22"/>
          <w:lang w:val="pt-PT"/>
        </w:rPr>
        <w:t>.</w:t>
      </w:r>
    </w:p>
    <w:p w14:paraId="717C23E3" w14:textId="77777777" w:rsidR="008B54D7" w:rsidRPr="00C601C0" w:rsidRDefault="008B54D7" w:rsidP="00C601C0">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rPr>
          <w:rFonts w:ascii="Arial" w:hAnsi="Arial" w:cs="Arial"/>
          <w:sz w:val="22"/>
          <w:szCs w:val="22"/>
        </w:rPr>
      </w:pPr>
      <w:r w:rsidRPr="00C601C0">
        <w:rPr>
          <w:rFonts w:ascii="Arial" w:hAnsi="Arial" w:cs="Arial"/>
          <w:b/>
          <w:sz w:val="22"/>
          <w:szCs w:val="22"/>
        </w:rPr>
        <w:t>13.4.3.</w:t>
      </w:r>
      <w:r w:rsidRPr="00C601C0">
        <w:rPr>
          <w:rFonts w:ascii="Arial" w:hAnsi="Arial" w:cs="Arial"/>
          <w:b/>
          <w:sz w:val="22"/>
          <w:szCs w:val="22"/>
        </w:rPr>
        <w:tab/>
      </w:r>
      <w:r w:rsidRPr="00C601C0">
        <w:rPr>
          <w:rFonts w:ascii="Arial" w:hAnsi="Arial" w:cs="Arial"/>
          <w:sz w:val="22"/>
          <w:szCs w:val="22"/>
        </w:rPr>
        <w:t xml:space="preserve">A </w:t>
      </w:r>
      <w:r w:rsidRPr="00C601C0">
        <w:rPr>
          <w:rFonts w:ascii="Arial" w:hAnsi="Arial" w:cs="Arial"/>
          <w:b/>
          <w:sz w:val="22"/>
          <w:szCs w:val="22"/>
        </w:rPr>
        <w:t>CONTRATADA</w:t>
      </w:r>
      <w:r w:rsidRPr="00C601C0">
        <w:rPr>
          <w:rFonts w:ascii="Arial" w:hAnsi="Arial" w:cs="Arial"/>
          <w:sz w:val="22"/>
          <w:szCs w:val="22"/>
        </w:rPr>
        <w:t xml:space="preserve"> estará sujeita à multa compensatória de:</w:t>
      </w:r>
    </w:p>
    <w:p w14:paraId="4279B4A0"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I - 1% (um por cento), calculada sobre o valor da nota fiscal correspondente ao material ou ao serviço em que tenha ocorrida a falta, quando caracterizada a inexecução parcial ou a execução insatisfatória deste contrato;</w:t>
      </w:r>
    </w:p>
    <w:p w14:paraId="52132D06"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II - 1% (um por cento), calculada sobre o valor que reste executar deste contrato ou sobre o valor da dotação orçamentária que reste executar, o que for menor, pela:</w:t>
      </w:r>
    </w:p>
    <w:p w14:paraId="44B32349"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a) inexecução total deste contrato;</w:t>
      </w:r>
    </w:p>
    <w:p w14:paraId="275D74C6"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 xml:space="preserve">b) pela interrupção da execução deste contrato, sem prévia autorização da </w:t>
      </w:r>
      <w:r w:rsidRPr="00C601C0">
        <w:rPr>
          <w:rFonts w:ascii="Arial" w:hAnsi="Arial" w:cs="Arial"/>
          <w:b/>
          <w:sz w:val="22"/>
          <w:szCs w:val="22"/>
        </w:rPr>
        <w:t>CONTRATANTE</w:t>
      </w:r>
      <w:r w:rsidRPr="00C601C0">
        <w:rPr>
          <w:rFonts w:ascii="Arial" w:hAnsi="Arial" w:cs="Arial"/>
          <w:sz w:val="22"/>
          <w:szCs w:val="22"/>
        </w:rPr>
        <w:t>.</w:t>
      </w:r>
    </w:p>
    <w:p w14:paraId="47558DD2"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III – 0,07% (zero vírgula zero sete por cento) do valor deste contrato ou do valor da dotação orçamentária, o que for menor, por dia de atraso, observado o máximo de 2% (dois por cento) pela recusa injustificada em apresentar a garantia prevista no subitem 12.1 deste contrato;</w:t>
      </w:r>
    </w:p>
    <w:p w14:paraId="382E8C7A" w14:textId="77777777" w:rsidR="008B54D7" w:rsidRPr="00C601C0" w:rsidRDefault="008B54D7" w:rsidP="00C601C0">
      <w:pPr>
        <w:widowControl w:val="0"/>
        <w:tabs>
          <w:tab w:val="left" w:pos="1701"/>
        </w:tabs>
        <w:suppressAutoHyphens/>
        <w:snapToGrid w:val="0"/>
        <w:rPr>
          <w:rFonts w:ascii="Arial" w:hAnsi="Arial" w:cs="Arial"/>
          <w:sz w:val="22"/>
          <w:szCs w:val="22"/>
        </w:rPr>
      </w:pPr>
      <w:r w:rsidRPr="00C601C0">
        <w:rPr>
          <w:rFonts w:ascii="Arial" w:hAnsi="Arial" w:cs="Arial"/>
          <w:sz w:val="22"/>
          <w:szCs w:val="22"/>
        </w:rPr>
        <w:t>IV - até 1% (um por cento) sobre o valor que reste executar deste contrato ou sobre o valor da dotação orçamentária que reste executar, o que for menor, pelo descumprimento de qualquer cláusula contratual, respeitado o acima disposto neste subitem.</w:t>
      </w:r>
    </w:p>
    <w:p w14:paraId="6CD00054" w14:textId="77777777" w:rsidR="008B54D7" w:rsidRPr="00C601C0" w:rsidRDefault="008B54D7" w:rsidP="00C601C0">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066"/>
          <w:tab w:val="left" w:pos="9356"/>
          <w:tab w:val="left" w:pos="9918"/>
          <w:tab w:val="left" w:pos="10200"/>
          <w:tab w:val="left" w:pos="10482"/>
          <w:tab w:val="left" w:pos="10770"/>
          <w:tab w:val="left" w:pos="11052"/>
        </w:tabs>
        <w:suppressAutoHyphens/>
        <w:snapToGrid w:val="0"/>
        <w:rPr>
          <w:rFonts w:ascii="Arial" w:hAnsi="Arial" w:cs="Arial"/>
          <w:sz w:val="22"/>
          <w:szCs w:val="22"/>
        </w:rPr>
      </w:pPr>
      <w:r w:rsidRPr="00C601C0">
        <w:rPr>
          <w:rFonts w:ascii="Arial" w:hAnsi="Arial" w:cs="Arial"/>
          <w:b/>
          <w:sz w:val="22"/>
          <w:szCs w:val="22"/>
        </w:rPr>
        <w:t>13.5.</w:t>
      </w:r>
      <w:r w:rsidRPr="00C601C0">
        <w:rPr>
          <w:rFonts w:ascii="Arial" w:hAnsi="Arial" w:cs="Arial"/>
          <w:b/>
          <w:sz w:val="22"/>
          <w:szCs w:val="22"/>
        </w:rPr>
        <w:tab/>
      </w:r>
      <w:r w:rsidRPr="00C601C0">
        <w:rPr>
          <w:rFonts w:ascii="Arial" w:hAnsi="Arial" w:cs="Arial"/>
          <w:sz w:val="22"/>
          <w:szCs w:val="22"/>
        </w:rPr>
        <w:t xml:space="preserve">A suspensão do direito de licitar e contratar com a Administração poderá ser aplicada à </w:t>
      </w:r>
      <w:r w:rsidRPr="00C601C0">
        <w:rPr>
          <w:rFonts w:ascii="Arial" w:hAnsi="Arial" w:cs="Arial"/>
          <w:b/>
          <w:sz w:val="22"/>
          <w:szCs w:val="22"/>
        </w:rPr>
        <w:t>CONTRATADA</w:t>
      </w:r>
      <w:r w:rsidRPr="00C601C0">
        <w:rPr>
          <w:rFonts w:ascii="Arial" w:hAnsi="Arial" w:cs="Arial"/>
          <w:sz w:val="22"/>
          <w:szCs w:val="22"/>
        </w:rPr>
        <w:t xml:space="preserve"> se, por culpa ou dolo, prejudicar ou tentar prejudicar a execução deste ajuste, nos seguintes prazos e situações:</w:t>
      </w:r>
    </w:p>
    <w:p w14:paraId="02A998D2" w14:textId="77777777" w:rsidR="008B54D7" w:rsidRPr="00C601C0" w:rsidRDefault="008B54D7" w:rsidP="00C601C0">
      <w:pPr>
        <w:pStyle w:val="Anexos"/>
        <w:widowControl w:val="0"/>
        <w:numPr>
          <w:ilvl w:val="0"/>
          <w:numId w:val="0"/>
        </w:numPr>
        <w:tabs>
          <w:tab w:val="left" w:pos="700"/>
          <w:tab w:val="left" w:pos="1000"/>
          <w:tab w:val="left" w:pos="1701"/>
        </w:tabs>
        <w:suppressAutoHyphens/>
        <w:snapToGrid w:val="0"/>
        <w:spacing w:before="0" w:line="276" w:lineRule="auto"/>
        <w:jc w:val="both"/>
        <w:rPr>
          <w:rFonts w:ascii="Arial" w:hAnsi="Arial" w:cs="Arial"/>
          <w:sz w:val="22"/>
          <w:szCs w:val="22"/>
        </w:rPr>
      </w:pPr>
      <w:r w:rsidRPr="00C601C0">
        <w:rPr>
          <w:rFonts w:ascii="Arial" w:hAnsi="Arial" w:cs="Arial"/>
          <w:sz w:val="22"/>
          <w:szCs w:val="22"/>
        </w:rPr>
        <w:lastRenderedPageBreak/>
        <w:t>I - por até 06 (seis) meses:</w:t>
      </w:r>
    </w:p>
    <w:p w14:paraId="3F585EF8" w14:textId="77777777" w:rsidR="008B54D7" w:rsidRPr="00C601C0" w:rsidRDefault="008B54D7" w:rsidP="00C601C0">
      <w:pPr>
        <w:tabs>
          <w:tab w:val="left" w:pos="1000"/>
          <w:tab w:val="left" w:pos="1701"/>
        </w:tabs>
        <w:rPr>
          <w:rFonts w:ascii="Arial" w:hAnsi="Arial" w:cs="Arial"/>
          <w:sz w:val="22"/>
          <w:szCs w:val="22"/>
        </w:rPr>
      </w:pPr>
      <w:r w:rsidRPr="00C601C0">
        <w:rPr>
          <w:rFonts w:ascii="Arial" w:hAnsi="Arial" w:cs="Arial"/>
          <w:sz w:val="22"/>
          <w:szCs w:val="22"/>
        </w:rPr>
        <w:t xml:space="preserve">a) atraso no cumprimento das obrigações assumidas contratualmente, que tenha acarretado prejuízos financeiros para a </w:t>
      </w:r>
      <w:r w:rsidRPr="00C601C0">
        <w:rPr>
          <w:rFonts w:ascii="Arial" w:hAnsi="Arial" w:cs="Arial"/>
          <w:b/>
          <w:sz w:val="22"/>
          <w:szCs w:val="22"/>
        </w:rPr>
        <w:t>CONTRATANTE</w:t>
      </w:r>
      <w:r w:rsidRPr="00C601C0">
        <w:rPr>
          <w:rFonts w:ascii="Arial" w:hAnsi="Arial" w:cs="Arial"/>
          <w:sz w:val="22"/>
          <w:szCs w:val="22"/>
        </w:rPr>
        <w:t>;</w:t>
      </w:r>
    </w:p>
    <w:p w14:paraId="3C403028" w14:textId="77777777" w:rsidR="008B54D7" w:rsidRPr="00C601C0" w:rsidRDefault="008B54D7" w:rsidP="00C601C0">
      <w:pPr>
        <w:widowControl w:val="0"/>
        <w:tabs>
          <w:tab w:val="left" w:pos="700"/>
          <w:tab w:val="left" w:pos="1000"/>
          <w:tab w:val="left" w:pos="1701"/>
        </w:tabs>
        <w:suppressAutoHyphens/>
        <w:snapToGrid w:val="0"/>
        <w:rPr>
          <w:rFonts w:ascii="Arial" w:hAnsi="Arial" w:cs="Arial"/>
          <w:sz w:val="22"/>
          <w:szCs w:val="22"/>
        </w:rPr>
      </w:pPr>
      <w:r w:rsidRPr="00C601C0">
        <w:rPr>
          <w:rFonts w:ascii="Arial" w:hAnsi="Arial" w:cs="Arial"/>
          <w:sz w:val="22"/>
          <w:szCs w:val="22"/>
        </w:rPr>
        <w:t>b) execução insatisfatória do objeto deste contrato, se antes tiver havido aplicação da sanção de advertência ou multa, na forma dos subitens 13.3, 13.4 e 13.5;</w:t>
      </w:r>
    </w:p>
    <w:p w14:paraId="058433C5" w14:textId="77777777" w:rsidR="008B54D7" w:rsidRPr="00C601C0" w:rsidRDefault="008B54D7" w:rsidP="00C601C0">
      <w:pPr>
        <w:pStyle w:val="Anexos"/>
        <w:widowControl w:val="0"/>
        <w:numPr>
          <w:ilvl w:val="0"/>
          <w:numId w:val="0"/>
        </w:numPr>
        <w:tabs>
          <w:tab w:val="left" w:pos="700"/>
          <w:tab w:val="left" w:pos="1000"/>
          <w:tab w:val="left" w:pos="1701"/>
        </w:tabs>
        <w:suppressAutoHyphens/>
        <w:snapToGrid w:val="0"/>
        <w:spacing w:before="0" w:line="276" w:lineRule="auto"/>
        <w:jc w:val="both"/>
        <w:rPr>
          <w:rFonts w:ascii="Arial" w:hAnsi="Arial" w:cs="Arial"/>
          <w:sz w:val="22"/>
          <w:szCs w:val="22"/>
        </w:rPr>
      </w:pPr>
      <w:r w:rsidRPr="00C601C0">
        <w:rPr>
          <w:rFonts w:ascii="Arial" w:hAnsi="Arial" w:cs="Arial"/>
          <w:sz w:val="22"/>
          <w:szCs w:val="22"/>
        </w:rPr>
        <w:t>II - por até 02 (dois) anos:</w:t>
      </w:r>
    </w:p>
    <w:p w14:paraId="3BC2B9C0" w14:textId="77777777" w:rsidR="008B54D7" w:rsidRPr="00C601C0" w:rsidRDefault="008B54D7" w:rsidP="00C601C0">
      <w:pPr>
        <w:widowControl w:val="0"/>
        <w:tabs>
          <w:tab w:val="left" w:pos="700"/>
          <w:tab w:val="left" w:pos="1000"/>
          <w:tab w:val="left" w:pos="1701"/>
        </w:tabs>
        <w:suppressAutoHyphens/>
        <w:snapToGrid w:val="0"/>
        <w:rPr>
          <w:rFonts w:ascii="Arial" w:hAnsi="Arial" w:cs="Arial"/>
          <w:sz w:val="22"/>
          <w:szCs w:val="22"/>
        </w:rPr>
      </w:pPr>
      <w:r w:rsidRPr="00C601C0">
        <w:rPr>
          <w:rFonts w:ascii="Arial" w:hAnsi="Arial" w:cs="Arial"/>
          <w:sz w:val="22"/>
          <w:szCs w:val="22"/>
        </w:rPr>
        <w:t>a) não conclusão dos serviços contratados;</w:t>
      </w:r>
    </w:p>
    <w:p w14:paraId="385CC288" w14:textId="77777777" w:rsidR="008B54D7" w:rsidRPr="00C601C0" w:rsidRDefault="008B54D7" w:rsidP="00C601C0">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 xml:space="preserve">b) prestação do serviço em desacordo com as especificações constantes da Planilha de Autorização de Produção (PAP) ou da Planilha de Autorização de Veiculação (PAV) ou documento equivalente, depois da solicitação de correção efetuada pela </w:t>
      </w:r>
      <w:r w:rsidRPr="00C601C0">
        <w:rPr>
          <w:rFonts w:ascii="Arial" w:hAnsi="Arial" w:cs="Arial"/>
          <w:b/>
          <w:sz w:val="22"/>
          <w:szCs w:val="22"/>
        </w:rPr>
        <w:t>CONTRATANTE;</w:t>
      </w:r>
    </w:p>
    <w:p w14:paraId="599FB5B2" w14:textId="77777777" w:rsidR="008B54D7" w:rsidRPr="00C601C0" w:rsidRDefault="008B54D7" w:rsidP="00C601C0">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 xml:space="preserve">c) cometimento de quaisquer outras irregularidades que acarretem prejuízo à </w:t>
      </w:r>
      <w:r w:rsidRPr="00C601C0">
        <w:rPr>
          <w:rFonts w:ascii="Arial" w:hAnsi="Arial" w:cs="Arial"/>
          <w:b/>
          <w:sz w:val="22"/>
          <w:szCs w:val="22"/>
        </w:rPr>
        <w:t>CONTRATANTE</w:t>
      </w:r>
      <w:r w:rsidRPr="00C601C0">
        <w:rPr>
          <w:rFonts w:ascii="Arial" w:hAnsi="Arial" w:cs="Arial"/>
          <w:sz w:val="22"/>
          <w:szCs w:val="22"/>
        </w:rPr>
        <w:t>, ensejando a rescisão deste contrato por sua culpa;</w:t>
      </w:r>
    </w:p>
    <w:p w14:paraId="5F0A42C8" w14:textId="77777777" w:rsidR="008B54D7" w:rsidRPr="00C601C0" w:rsidRDefault="008B54D7" w:rsidP="00C601C0">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d) condenação definitiva por fraude fiscal no recolhimento de quaisquer tributos e contribuições, praticada por meios dolosos;</w:t>
      </w:r>
    </w:p>
    <w:p w14:paraId="27B0D9AF" w14:textId="77777777" w:rsidR="008B54D7" w:rsidRPr="00C601C0" w:rsidRDefault="008B54D7" w:rsidP="00C601C0">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 xml:space="preserve">e) apresentação, à </w:t>
      </w:r>
      <w:r w:rsidRPr="00C601C0">
        <w:rPr>
          <w:rFonts w:ascii="Arial" w:hAnsi="Arial" w:cs="Arial"/>
          <w:b/>
          <w:sz w:val="22"/>
          <w:szCs w:val="22"/>
        </w:rPr>
        <w:t>CONTRATANTE</w:t>
      </w:r>
      <w:r w:rsidRPr="00C601C0">
        <w:rPr>
          <w:rFonts w:ascii="Arial" w:hAnsi="Arial" w:cs="Arial"/>
          <w:sz w:val="22"/>
          <w:szCs w:val="22"/>
        </w:rPr>
        <w:t xml:space="preserve">, de qualquer documento falso ou falsificado, no todo ou em parte, com o objetivo de participar da licitação que deu origem a este contrato, que venha ao conhecimento da </w:t>
      </w:r>
      <w:r w:rsidRPr="00C601C0">
        <w:rPr>
          <w:rFonts w:ascii="Arial" w:hAnsi="Arial" w:cs="Arial"/>
          <w:b/>
          <w:sz w:val="22"/>
          <w:szCs w:val="22"/>
        </w:rPr>
        <w:t>CONTRATANTE</w:t>
      </w:r>
      <w:r w:rsidRPr="00C601C0">
        <w:rPr>
          <w:rFonts w:ascii="Arial" w:hAnsi="Arial" w:cs="Arial"/>
          <w:sz w:val="22"/>
          <w:szCs w:val="22"/>
        </w:rPr>
        <w:t xml:space="preserve"> após a assinatura deste contrato, ou para comprovar, durante sua execução, a manutenção das condições apresentadas na habilitação;</w:t>
      </w:r>
    </w:p>
    <w:p w14:paraId="469BDF0C" w14:textId="77777777" w:rsidR="008B54D7" w:rsidRPr="00C601C0" w:rsidRDefault="008B54D7" w:rsidP="00C601C0">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 xml:space="preserve">f) ocorrência de ato capitulado como crime pela Lei nº 8.666/1993, praticado durante o procedimento licitatório, que venha ao conhecimento da </w:t>
      </w:r>
      <w:r w:rsidRPr="00C601C0">
        <w:rPr>
          <w:rFonts w:ascii="Arial" w:hAnsi="Arial" w:cs="Arial"/>
          <w:b/>
          <w:sz w:val="22"/>
          <w:szCs w:val="22"/>
        </w:rPr>
        <w:t>CONTRATANTE</w:t>
      </w:r>
      <w:r w:rsidRPr="00C601C0">
        <w:rPr>
          <w:rFonts w:ascii="Arial" w:hAnsi="Arial" w:cs="Arial"/>
          <w:sz w:val="22"/>
          <w:szCs w:val="22"/>
        </w:rPr>
        <w:t xml:space="preserve"> após a assinatura deste contrato;</w:t>
      </w:r>
    </w:p>
    <w:p w14:paraId="64C8AC58" w14:textId="77777777" w:rsidR="008B54D7" w:rsidRPr="00C601C0" w:rsidRDefault="008B54D7" w:rsidP="00C601C0">
      <w:pPr>
        <w:widowControl w:val="0"/>
        <w:tabs>
          <w:tab w:val="left" w:pos="1000"/>
          <w:tab w:val="left" w:pos="1701"/>
        </w:tabs>
        <w:suppressAutoHyphens/>
        <w:snapToGrid w:val="0"/>
        <w:rPr>
          <w:rFonts w:ascii="Arial" w:hAnsi="Arial" w:cs="Arial"/>
          <w:sz w:val="22"/>
          <w:szCs w:val="22"/>
        </w:rPr>
      </w:pPr>
      <w:r w:rsidRPr="00C601C0">
        <w:rPr>
          <w:rFonts w:ascii="Arial" w:hAnsi="Arial" w:cs="Arial"/>
          <w:sz w:val="22"/>
          <w:szCs w:val="22"/>
        </w:rPr>
        <w:t xml:space="preserve">g) reprodução, divulgação ou utilização, em benefício próprio ou de terceiros, de quaisquer informações de que seus empregados tenham tido conhecimento em razão da execução deste contrato, sem consentimento prévio e expresso da </w:t>
      </w:r>
      <w:r w:rsidRPr="00C601C0">
        <w:rPr>
          <w:rFonts w:ascii="Arial" w:hAnsi="Arial" w:cs="Arial"/>
          <w:b/>
          <w:sz w:val="22"/>
          <w:szCs w:val="22"/>
        </w:rPr>
        <w:t>CONTRATANTE</w:t>
      </w:r>
      <w:r w:rsidRPr="00C601C0">
        <w:rPr>
          <w:rFonts w:ascii="Arial" w:hAnsi="Arial" w:cs="Arial"/>
          <w:sz w:val="22"/>
          <w:szCs w:val="22"/>
        </w:rPr>
        <w:t>.</w:t>
      </w:r>
    </w:p>
    <w:p w14:paraId="018895C6" w14:textId="77777777" w:rsidR="008B54D7" w:rsidRPr="00C601C0" w:rsidRDefault="008B54D7" w:rsidP="00C601C0">
      <w:pPr>
        <w:widowControl w:val="0"/>
        <w:tabs>
          <w:tab w:val="left" w:pos="567"/>
        </w:tabs>
        <w:suppressAutoHyphens/>
        <w:snapToGrid w:val="0"/>
        <w:rPr>
          <w:rFonts w:ascii="Arial" w:hAnsi="Arial" w:cs="Arial"/>
          <w:sz w:val="22"/>
          <w:szCs w:val="22"/>
        </w:rPr>
      </w:pPr>
      <w:r w:rsidRPr="00C601C0">
        <w:rPr>
          <w:rFonts w:ascii="Arial" w:hAnsi="Arial" w:cs="Arial"/>
          <w:b/>
          <w:sz w:val="22"/>
          <w:szCs w:val="22"/>
        </w:rPr>
        <w:t>13.6.</w:t>
      </w:r>
      <w:r w:rsidRPr="00C601C0">
        <w:rPr>
          <w:rFonts w:ascii="Arial" w:hAnsi="Arial" w:cs="Arial"/>
          <w:sz w:val="22"/>
          <w:szCs w:val="22"/>
        </w:rPr>
        <w:tab/>
        <w:t xml:space="preserve">A declaração de inidoneidade para licitar ou contratar com a Administração será aplicada quando constatada má-fé, ação maliciosa e premeditada em prejuízo da </w:t>
      </w:r>
      <w:r w:rsidRPr="00C601C0">
        <w:rPr>
          <w:rFonts w:ascii="Arial" w:hAnsi="Arial" w:cs="Arial"/>
          <w:b/>
          <w:sz w:val="22"/>
          <w:szCs w:val="22"/>
        </w:rPr>
        <w:t>CONTRATANTE</w:t>
      </w:r>
      <w:r w:rsidRPr="00C601C0">
        <w:rPr>
          <w:rFonts w:ascii="Arial" w:hAnsi="Arial" w:cs="Arial"/>
          <w:sz w:val="22"/>
          <w:szCs w:val="22"/>
        </w:rPr>
        <w:t xml:space="preserve">, atuação com interesses escusos, reincidência em faltas que acarretem prejuízo à </w:t>
      </w:r>
      <w:r w:rsidRPr="00C601C0">
        <w:rPr>
          <w:rFonts w:ascii="Arial" w:hAnsi="Arial" w:cs="Arial"/>
          <w:b/>
          <w:sz w:val="22"/>
          <w:szCs w:val="22"/>
        </w:rPr>
        <w:t>CONTRATANTE</w:t>
      </w:r>
      <w:r w:rsidRPr="00C601C0">
        <w:rPr>
          <w:rFonts w:ascii="Arial" w:hAnsi="Arial" w:cs="Arial"/>
          <w:sz w:val="22"/>
          <w:szCs w:val="22"/>
        </w:rPr>
        <w:t xml:space="preserve"> ou aplicações anteriores de sucessivas outras sanções.</w:t>
      </w:r>
    </w:p>
    <w:p w14:paraId="6FE66C52" w14:textId="77777777" w:rsidR="008B54D7" w:rsidRPr="00C601C0" w:rsidRDefault="008B54D7" w:rsidP="00C601C0">
      <w:pPr>
        <w:widowControl w:val="0"/>
        <w:tabs>
          <w:tab w:val="left" w:pos="851"/>
        </w:tabs>
        <w:suppressAutoHyphens/>
        <w:snapToGrid w:val="0"/>
        <w:rPr>
          <w:rFonts w:ascii="Arial" w:hAnsi="Arial" w:cs="Arial"/>
          <w:sz w:val="22"/>
          <w:szCs w:val="22"/>
        </w:rPr>
      </w:pPr>
      <w:r w:rsidRPr="00C601C0">
        <w:rPr>
          <w:rFonts w:ascii="Arial" w:hAnsi="Arial" w:cs="Arial"/>
          <w:b/>
          <w:sz w:val="22"/>
          <w:szCs w:val="22"/>
        </w:rPr>
        <w:t>13.6.1.</w:t>
      </w:r>
      <w:r w:rsidRPr="00C601C0">
        <w:rPr>
          <w:rFonts w:ascii="Arial" w:hAnsi="Arial" w:cs="Arial"/>
          <w:sz w:val="22"/>
          <w:szCs w:val="22"/>
        </w:rPr>
        <w:tab/>
        <w:t xml:space="preserve">A declaração de inidoneidade será aplicada à </w:t>
      </w:r>
      <w:r w:rsidRPr="00C601C0">
        <w:rPr>
          <w:rFonts w:ascii="Arial" w:hAnsi="Arial" w:cs="Arial"/>
          <w:b/>
          <w:sz w:val="22"/>
          <w:szCs w:val="22"/>
        </w:rPr>
        <w:t>CONTRATADA</w:t>
      </w:r>
      <w:r w:rsidRPr="00C601C0">
        <w:rPr>
          <w:rFonts w:ascii="Arial" w:hAnsi="Arial" w:cs="Arial"/>
          <w:sz w:val="22"/>
          <w:szCs w:val="22"/>
        </w:rPr>
        <w:t xml:space="preserve"> se, entre outros casos:</w:t>
      </w:r>
    </w:p>
    <w:p w14:paraId="75D68A1C" w14:textId="77777777" w:rsidR="008B54D7" w:rsidRPr="00C601C0" w:rsidRDefault="008B54D7" w:rsidP="00C601C0">
      <w:pPr>
        <w:pStyle w:val="Recuodecorpodetexto3"/>
        <w:widowControl w:val="0"/>
        <w:tabs>
          <w:tab w:val="left" w:pos="700"/>
          <w:tab w:val="left" w:pos="1100"/>
          <w:tab w:val="left" w:pos="1701"/>
        </w:tabs>
        <w:suppressAutoHyphens/>
        <w:spacing w:line="276" w:lineRule="auto"/>
        <w:ind w:left="0"/>
        <w:jc w:val="both"/>
        <w:rPr>
          <w:rFonts w:ascii="Arial" w:hAnsi="Arial" w:cs="Arial"/>
          <w:sz w:val="22"/>
          <w:szCs w:val="22"/>
        </w:rPr>
      </w:pPr>
      <w:r w:rsidRPr="00C601C0">
        <w:rPr>
          <w:rFonts w:ascii="Arial" w:hAnsi="Arial" w:cs="Arial"/>
          <w:sz w:val="22"/>
          <w:szCs w:val="22"/>
        </w:rPr>
        <w:t>I - sofrer condenação definitiva por fraude fiscal no recolhimento de quaisquer tributos, praticada por meios dolosos;</w:t>
      </w:r>
    </w:p>
    <w:p w14:paraId="427D575F" w14:textId="77777777" w:rsidR="008B54D7" w:rsidRPr="00C601C0" w:rsidRDefault="008B54D7" w:rsidP="00C601C0">
      <w:pPr>
        <w:widowControl w:val="0"/>
        <w:tabs>
          <w:tab w:val="left" w:pos="700"/>
          <w:tab w:val="left" w:pos="1100"/>
          <w:tab w:val="left" w:pos="1701"/>
        </w:tabs>
        <w:suppressAutoHyphens/>
        <w:snapToGrid w:val="0"/>
        <w:rPr>
          <w:rFonts w:ascii="Arial" w:hAnsi="Arial" w:cs="Arial"/>
          <w:sz w:val="22"/>
          <w:szCs w:val="22"/>
        </w:rPr>
      </w:pPr>
      <w:r w:rsidRPr="00C601C0">
        <w:rPr>
          <w:rFonts w:ascii="Arial" w:hAnsi="Arial" w:cs="Arial"/>
          <w:sz w:val="22"/>
          <w:szCs w:val="22"/>
        </w:rPr>
        <w:t xml:space="preserve">II - demonstrar, a qualquer tempo, não possuir idoneidade para licitar ou contratar com a </w:t>
      </w:r>
      <w:r w:rsidRPr="00C601C0">
        <w:rPr>
          <w:rFonts w:ascii="Arial" w:hAnsi="Arial" w:cs="Arial"/>
          <w:b/>
          <w:sz w:val="22"/>
          <w:szCs w:val="22"/>
        </w:rPr>
        <w:t>CONTRATANTE</w:t>
      </w:r>
      <w:r w:rsidRPr="00C601C0">
        <w:rPr>
          <w:rFonts w:ascii="Arial" w:hAnsi="Arial" w:cs="Arial"/>
          <w:sz w:val="22"/>
          <w:szCs w:val="22"/>
        </w:rPr>
        <w:t>, em virtude de atos ilícitos praticados;</w:t>
      </w:r>
    </w:p>
    <w:p w14:paraId="5D8DB372" w14:textId="77777777" w:rsidR="008B54D7" w:rsidRPr="00C601C0" w:rsidRDefault="008B54D7" w:rsidP="00C601C0">
      <w:pPr>
        <w:widowControl w:val="0"/>
        <w:tabs>
          <w:tab w:val="left" w:pos="700"/>
          <w:tab w:val="left" w:pos="1100"/>
          <w:tab w:val="left" w:pos="1701"/>
        </w:tabs>
        <w:suppressAutoHyphens/>
        <w:snapToGrid w:val="0"/>
        <w:rPr>
          <w:rFonts w:ascii="Arial" w:hAnsi="Arial" w:cs="Arial"/>
          <w:sz w:val="22"/>
          <w:szCs w:val="22"/>
        </w:rPr>
      </w:pPr>
      <w:r w:rsidRPr="00C601C0">
        <w:rPr>
          <w:rFonts w:ascii="Arial" w:hAnsi="Arial" w:cs="Arial"/>
          <w:sz w:val="22"/>
          <w:szCs w:val="22"/>
        </w:rPr>
        <w:t xml:space="preserve">III - reproduzir, divulgar ou utilizar, em benefício próprio ou de terceiros, quaisquer informações de que seus empregados tenham tido conhecimento em razão da execução deste contrato, sem consentimento prévio da </w:t>
      </w:r>
      <w:r w:rsidRPr="00C601C0">
        <w:rPr>
          <w:rFonts w:ascii="Arial" w:hAnsi="Arial" w:cs="Arial"/>
          <w:b/>
          <w:sz w:val="22"/>
          <w:szCs w:val="22"/>
        </w:rPr>
        <w:t>CONTRATANTE</w:t>
      </w:r>
      <w:r w:rsidRPr="00C601C0">
        <w:rPr>
          <w:rFonts w:ascii="Arial" w:hAnsi="Arial" w:cs="Arial"/>
          <w:sz w:val="22"/>
          <w:szCs w:val="22"/>
        </w:rPr>
        <w:t>.</w:t>
      </w:r>
    </w:p>
    <w:p w14:paraId="202A17C0" w14:textId="77777777" w:rsidR="008B54D7" w:rsidRPr="00C601C0" w:rsidRDefault="008B54D7" w:rsidP="00C601C0">
      <w:pPr>
        <w:widowControl w:val="0"/>
        <w:tabs>
          <w:tab w:val="left" w:pos="851"/>
        </w:tabs>
        <w:suppressAutoHyphens/>
        <w:snapToGrid w:val="0"/>
        <w:rPr>
          <w:rFonts w:ascii="Arial" w:hAnsi="Arial" w:cs="Arial"/>
          <w:sz w:val="22"/>
          <w:szCs w:val="22"/>
        </w:rPr>
      </w:pPr>
      <w:r w:rsidRPr="00C601C0">
        <w:rPr>
          <w:rFonts w:ascii="Arial" w:hAnsi="Arial" w:cs="Arial"/>
          <w:b/>
          <w:sz w:val="22"/>
          <w:szCs w:val="22"/>
        </w:rPr>
        <w:t>13.6.2.</w:t>
      </w:r>
      <w:r w:rsidRPr="00C601C0">
        <w:rPr>
          <w:rFonts w:ascii="Arial" w:hAnsi="Arial" w:cs="Arial"/>
          <w:sz w:val="22"/>
          <w:szCs w:val="22"/>
        </w:rPr>
        <w:tab/>
        <w:t xml:space="preserve">A declaração de inidoneidade implica proibição da </w:t>
      </w:r>
      <w:r w:rsidRPr="00C601C0">
        <w:rPr>
          <w:rFonts w:ascii="Arial" w:hAnsi="Arial" w:cs="Arial"/>
          <w:b/>
          <w:sz w:val="22"/>
          <w:szCs w:val="22"/>
        </w:rPr>
        <w:t>CONTRATADA</w:t>
      </w:r>
      <w:r w:rsidRPr="00C601C0">
        <w:rPr>
          <w:rFonts w:ascii="Arial" w:hAnsi="Arial" w:cs="Arial"/>
          <w:sz w:val="22"/>
          <w:szCs w:val="22"/>
        </w:rPr>
        <w:t xml:space="preserve"> de transacionar com a Administração, enquanto perdurarem os motivos determinantes da punição ou até que seja promovida a reabilitação, perante a autoridade que aplicou a penalidade, que será concedida sempre que a </w:t>
      </w:r>
      <w:r w:rsidRPr="00C601C0">
        <w:rPr>
          <w:rFonts w:ascii="Arial" w:hAnsi="Arial" w:cs="Arial"/>
          <w:b/>
          <w:sz w:val="22"/>
          <w:szCs w:val="22"/>
        </w:rPr>
        <w:t>CONTRATADA</w:t>
      </w:r>
      <w:r w:rsidRPr="00C601C0">
        <w:rPr>
          <w:rFonts w:ascii="Arial" w:hAnsi="Arial" w:cs="Arial"/>
          <w:sz w:val="22"/>
          <w:szCs w:val="22"/>
        </w:rPr>
        <w:t xml:space="preserve"> ressarcir a </w:t>
      </w:r>
      <w:r w:rsidRPr="00C601C0">
        <w:rPr>
          <w:rFonts w:ascii="Arial" w:hAnsi="Arial" w:cs="Arial"/>
          <w:b/>
          <w:sz w:val="22"/>
          <w:szCs w:val="22"/>
        </w:rPr>
        <w:t>CONTRATANTE</w:t>
      </w:r>
      <w:r w:rsidRPr="00C601C0">
        <w:rPr>
          <w:rFonts w:ascii="Arial" w:hAnsi="Arial" w:cs="Arial"/>
          <w:sz w:val="22"/>
          <w:szCs w:val="22"/>
        </w:rPr>
        <w:t xml:space="preserve"> pelos prejuízos resultantes e depois de decorrido o prazo da sanção aplicada.</w:t>
      </w:r>
    </w:p>
    <w:p w14:paraId="09DDD37B" w14:textId="77777777" w:rsidR="008B54D7" w:rsidRPr="00C601C0" w:rsidRDefault="008B54D7" w:rsidP="00C601C0">
      <w:pPr>
        <w:widowControl w:val="0"/>
        <w:tabs>
          <w:tab w:val="left" w:pos="567"/>
          <w:tab w:val="left" w:pos="1100"/>
        </w:tabs>
        <w:suppressAutoHyphens/>
        <w:snapToGrid w:val="0"/>
        <w:rPr>
          <w:rFonts w:ascii="Arial" w:hAnsi="Arial" w:cs="Arial"/>
          <w:sz w:val="22"/>
          <w:szCs w:val="22"/>
        </w:rPr>
      </w:pPr>
      <w:r w:rsidRPr="00C601C0">
        <w:rPr>
          <w:rFonts w:ascii="Arial" w:hAnsi="Arial" w:cs="Arial"/>
          <w:b/>
          <w:sz w:val="22"/>
          <w:szCs w:val="22"/>
        </w:rPr>
        <w:t>13.7.</w:t>
      </w:r>
      <w:r w:rsidRPr="00C601C0">
        <w:rPr>
          <w:rFonts w:ascii="Arial" w:hAnsi="Arial" w:cs="Arial"/>
          <w:sz w:val="22"/>
          <w:szCs w:val="22"/>
        </w:rPr>
        <w:tab/>
        <w:t>Da aplicação das sanções de advertência, multa e suspensão do direito de licitar ou contratar com a Administração caberá recurso, no prazo de 05 (cinco) dias úteis, contados do primeiro dia útil subsequente ao do recebimento da comunicação.</w:t>
      </w:r>
    </w:p>
    <w:p w14:paraId="1E06C80A" w14:textId="77777777" w:rsidR="008B54D7" w:rsidRPr="00C601C0" w:rsidRDefault="008B54D7" w:rsidP="00C601C0">
      <w:pPr>
        <w:tabs>
          <w:tab w:val="left" w:pos="567"/>
        </w:tabs>
        <w:rPr>
          <w:rFonts w:ascii="Arial" w:hAnsi="Arial" w:cs="Arial"/>
          <w:sz w:val="22"/>
          <w:szCs w:val="22"/>
        </w:rPr>
      </w:pPr>
      <w:r w:rsidRPr="00C601C0">
        <w:rPr>
          <w:rFonts w:ascii="Arial" w:hAnsi="Arial" w:cs="Arial"/>
          <w:b/>
          <w:sz w:val="22"/>
          <w:szCs w:val="22"/>
        </w:rPr>
        <w:t>13.8.</w:t>
      </w:r>
      <w:r w:rsidRPr="00C601C0">
        <w:rPr>
          <w:rFonts w:ascii="Arial" w:hAnsi="Arial" w:cs="Arial"/>
          <w:b/>
          <w:sz w:val="22"/>
          <w:szCs w:val="22"/>
        </w:rPr>
        <w:tab/>
      </w:r>
      <w:r w:rsidRPr="00C601C0">
        <w:rPr>
          <w:rFonts w:ascii="Arial" w:hAnsi="Arial" w:cs="Arial"/>
          <w:sz w:val="22"/>
          <w:szCs w:val="22"/>
        </w:rPr>
        <w:t>As sanções aqui previstas são independentes entre si, podendo ser aplicadas isoladas ou cumulativamente, sem prejuízo de outras medidas cabíveis,</w:t>
      </w:r>
      <w:r w:rsidRPr="00C601C0">
        <w:rPr>
          <w:rFonts w:ascii="Arial" w:hAnsi="Arial" w:cs="Arial"/>
          <w:bCs/>
          <w:sz w:val="22"/>
          <w:szCs w:val="22"/>
        </w:rPr>
        <w:t xml:space="preserve"> respondendo ainda a </w:t>
      </w:r>
      <w:r w:rsidRPr="00C601C0">
        <w:rPr>
          <w:rFonts w:ascii="Arial" w:hAnsi="Arial" w:cs="Arial"/>
          <w:b/>
          <w:sz w:val="22"/>
          <w:szCs w:val="22"/>
        </w:rPr>
        <w:lastRenderedPageBreak/>
        <w:t>CONTRATADA</w:t>
      </w:r>
      <w:r w:rsidRPr="00C601C0">
        <w:rPr>
          <w:rFonts w:ascii="Arial" w:hAnsi="Arial" w:cs="Arial"/>
          <w:bCs/>
          <w:smallCaps/>
          <w:sz w:val="22"/>
          <w:szCs w:val="22"/>
        </w:rPr>
        <w:t xml:space="preserve"> </w:t>
      </w:r>
      <w:r w:rsidRPr="00C601C0">
        <w:rPr>
          <w:rFonts w:ascii="Arial" w:hAnsi="Arial" w:cs="Arial"/>
          <w:bCs/>
          <w:sz w:val="22"/>
          <w:szCs w:val="22"/>
        </w:rPr>
        <w:t>por qualquer indenização suplementar no montante equivalente ao prejuízo excedente que causar, na forma do parágrafo único do art. 416 do Código Civil Brasileiro</w:t>
      </w:r>
      <w:r w:rsidRPr="00C601C0">
        <w:rPr>
          <w:rFonts w:ascii="Arial" w:hAnsi="Arial" w:cs="Arial"/>
          <w:sz w:val="22"/>
          <w:szCs w:val="22"/>
        </w:rPr>
        <w:t>.</w:t>
      </w:r>
    </w:p>
    <w:p w14:paraId="0534DD83" w14:textId="77777777" w:rsidR="008B54D7" w:rsidRPr="00C601C0" w:rsidRDefault="008B54D7" w:rsidP="00C601C0">
      <w:pPr>
        <w:widowControl w:val="0"/>
        <w:tabs>
          <w:tab w:val="left" w:pos="567"/>
        </w:tabs>
        <w:suppressAutoHyphens/>
        <w:snapToGrid w:val="0"/>
        <w:rPr>
          <w:rFonts w:ascii="Arial" w:hAnsi="Arial" w:cs="Arial"/>
          <w:sz w:val="22"/>
          <w:szCs w:val="22"/>
        </w:rPr>
      </w:pPr>
      <w:r w:rsidRPr="00C601C0">
        <w:rPr>
          <w:rFonts w:ascii="Arial" w:hAnsi="Arial" w:cs="Arial"/>
          <w:b/>
          <w:sz w:val="22"/>
          <w:szCs w:val="22"/>
        </w:rPr>
        <w:t>13.9.</w:t>
      </w:r>
      <w:r w:rsidRPr="00C601C0">
        <w:rPr>
          <w:rFonts w:ascii="Arial" w:hAnsi="Arial" w:cs="Arial"/>
          <w:sz w:val="22"/>
          <w:szCs w:val="22"/>
        </w:rPr>
        <w:tab/>
        <w:t xml:space="preserve">A aplicação das sanções previstas neste contrato não exclui a possibilidade de aplicação de outras, previstas na Lei nº 8.666/1993, incluída a responsabilização da </w:t>
      </w:r>
      <w:r w:rsidRPr="00C601C0">
        <w:rPr>
          <w:rFonts w:ascii="Arial" w:hAnsi="Arial" w:cs="Arial"/>
          <w:b/>
          <w:sz w:val="22"/>
          <w:szCs w:val="22"/>
        </w:rPr>
        <w:t>CONTRATADA</w:t>
      </w:r>
      <w:r w:rsidRPr="00C601C0">
        <w:rPr>
          <w:rFonts w:ascii="Arial" w:hAnsi="Arial" w:cs="Arial"/>
          <w:sz w:val="22"/>
          <w:szCs w:val="22"/>
        </w:rPr>
        <w:t xml:space="preserve"> por eventuais perdas e danos causados à </w:t>
      </w:r>
      <w:r w:rsidRPr="00C601C0">
        <w:rPr>
          <w:rFonts w:ascii="Arial" w:hAnsi="Arial" w:cs="Arial"/>
          <w:b/>
          <w:sz w:val="22"/>
          <w:szCs w:val="22"/>
        </w:rPr>
        <w:t>CONTRATANTE</w:t>
      </w:r>
      <w:r w:rsidRPr="00C601C0">
        <w:rPr>
          <w:rFonts w:ascii="Arial" w:hAnsi="Arial" w:cs="Arial"/>
          <w:sz w:val="22"/>
          <w:szCs w:val="22"/>
        </w:rPr>
        <w:t>.</w:t>
      </w:r>
    </w:p>
    <w:p w14:paraId="58228EB4" w14:textId="77777777" w:rsidR="008B54D7" w:rsidRPr="00C601C0" w:rsidRDefault="008B54D7" w:rsidP="00C601C0">
      <w:pPr>
        <w:widowControl w:val="0"/>
        <w:tabs>
          <w:tab w:val="left" w:pos="709"/>
        </w:tabs>
        <w:suppressAutoHyphens/>
        <w:snapToGrid w:val="0"/>
        <w:rPr>
          <w:rFonts w:ascii="Arial" w:hAnsi="Arial" w:cs="Arial"/>
          <w:sz w:val="22"/>
          <w:szCs w:val="22"/>
        </w:rPr>
      </w:pPr>
      <w:r w:rsidRPr="00C601C0">
        <w:rPr>
          <w:rFonts w:ascii="Arial" w:hAnsi="Arial" w:cs="Arial"/>
          <w:b/>
          <w:sz w:val="22"/>
          <w:szCs w:val="22"/>
        </w:rPr>
        <w:t>13.10.</w:t>
      </w:r>
      <w:r w:rsidRPr="00C601C0">
        <w:rPr>
          <w:rFonts w:ascii="Arial" w:hAnsi="Arial" w:cs="Arial"/>
          <w:sz w:val="22"/>
          <w:szCs w:val="22"/>
        </w:rPr>
        <w:tab/>
        <w:t xml:space="preserve">O valor das multas poderá ser descontado da garantia constituída, do valor da fatura de quaisquer serviços referentes ao presente contrato, cobrado diretamente ou, ainda, quando for o caso, cobrado judicialmente da </w:t>
      </w:r>
      <w:r w:rsidRPr="00C601C0">
        <w:rPr>
          <w:rFonts w:ascii="Arial" w:hAnsi="Arial" w:cs="Arial"/>
          <w:b/>
          <w:sz w:val="22"/>
          <w:szCs w:val="22"/>
        </w:rPr>
        <w:t>CONTRATADA</w:t>
      </w:r>
      <w:r w:rsidRPr="00C601C0">
        <w:rPr>
          <w:rFonts w:ascii="Arial" w:hAnsi="Arial" w:cs="Arial"/>
          <w:sz w:val="22"/>
          <w:szCs w:val="22"/>
        </w:rPr>
        <w:t>.</w:t>
      </w:r>
    </w:p>
    <w:p w14:paraId="40C97E5C" w14:textId="77777777" w:rsidR="008B54D7" w:rsidRPr="00C601C0" w:rsidRDefault="008B54D7" w:rsidP="00C601C0">
      <w:pPr>
        <w:tabs>
          <w:tab w:val="left" w:pos="851"/>
        </w:tabs>
        <w:rPr>
          <w:rFonts w:ascii="Arial" w:hAnsi="Arial" w:cs="Arial"/>
          <w:sz w:val="22"/>
          <w:szCs w:val="22"/>
        </w:rPr>
      </w:pPr>
      <w:r w:rsidRPr="00C601C0">
        <w:rPr>
          <w:rFonts w:ascii="Arial" w:hAnsi="Arial" w:cs="Arial"/>
          <w:b/>
          <w:sz w:val="22"/>
          <w:szCs w:val="22"/>
        </w:rPr>
        <w:t>13.10.1.</w:t>
      </w:r>
      <w:r w:rsidRPr="00C601C0">
        <w:rPr>
          <w:rFonts w:ascii="Arial" w:hAnsi="Arial" w:cs="Arial"/>
          <w:sz w:val="22"/>
          <w:szCs w:val="22"/>
        </w:rPr>
        <w:tab/>
        <w:t xml:space="preserve">O valor das multas deverá ser recolhido no prazo máximo de 10 (dez) dias corridos, a contar da data do recebimento da comunicação enviada pela </w:t>
      </w:r>
      <w:r w:rsidRPr="00C601C0">
        <w:rPr>
          <w:rFonts w:ascii="Arial" w:hAnsi="Arial" w:cs="Arial"/>
          <w:b/>
          <w:sz w:val="22"/>
          <w:szCs w:val="22"/>
        </w:rPr>
        <w:t>CONTRATANTE</w:t>
      </w:r>
      <w:r w:rsidRPr="00C601C0">
        <w:rPr>
          <w:rFonts w:ascii="Arial" w:hAnsi="Arial" w:cs="Arial"/>
          <w:sz w:val="22"/>
          <w:szCs w:val="22"/>
        </w:rPr>
        <w:t>.</w:t>
      </w:r>
    </w:p>
    <w:p w14:paraId="0D0169A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A3E605E"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QUARTA – RESCISÃO</w:t>
      </w:r>
    </w:p>
    <w:p w14:paraId="1603BAEF" w14:textId="77777777" w:rsidR="008B54D7" w:rsidRPr="00C601C0" w:rsidRDefault="008B54D7" w:rsidP="00C601C0">
      <w:pPr>
        <w:rPr>
          <w:rFonts w:ascii="Arial" w:hAnsi="Arial" w:cs="Arial"/>
          <w:sz w:val="22"/>
          <w:szCs w:val="22"/>
        </w:rPr>
      </w:pPr>
    </w:p>
    <w:p w14:paraId="282732ED"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14.1.</w:t>
      </w:r>
      <w:r w:rsidRPr="00C601C0">
        <w:rPr>
          <w:rFonts w:ascii="Arial" w:hAnsi="Arial" w:cs="Arial"/>
          <w:sz w:val="22"/>
          <w:szCs w:val="22"/>
        </w:rPr>
        <w:t xml:space="preserve"> O presente contrato poderá ser rescindido pelos motivos previstos nos art. 77 e 78 e nas formas estabelecidas no art. 79, todos da Lei nº 8.666/1993.</w:t>
      </w:r>
    </w:p>
    <w:p w14:paraId="02D9683F"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bCs/>
          <w:sz w:val="22"/>
          <w:szCs w:val="22"/>
        </w:rPr>
        <w:t>14.1.1.</w:t>
      </w:r>
      <w:r w:rsidRPr="00C601C0">
        <w:rPr>
          <w:rFonts w:ascii="Arial" w:hAnsi="Arial" w:cs="Arial"/>
          <w:bCs/>
          <w:sz w:val="22"/>
          <w:szCs w:val="22"/>
        </w:rPr>
        <w:tab/>
      </w:r>
      <w:r w:rsidRPr="00C601C0">
        <w:rPr>
          <w:rFonts w:ascii="Arial" w:hAnsi="Arial" w:cs="Arial"/>
          <w:sz w:val="22"/>
          <w:szCs w:val="22"/>
        </w:rPr>
        <w:t xml:space="preserve">Este contrato também poderá ser rescindido, independentemente de interpelação judicial ou extrajudicial, desde que motivado o ato e assegurados o contraditório e a ampla defesa, quando a </w:t>
      </w:r>
      <w:r w:rsidRPr="00C601C0">
        <w:rPr>
          <w:rFonts w:ascii="Arial" w:hAnsi="Arial" w:cs="Arial"/>
          <w:b/>
          <w:sz w:val="22"/>
          <w:szCs w:val="22"/>
        </w:rPr>
        <w:t>CONTRATADA</w:t>
      </w:r>
      <w:r w:rsidRPr="00C601C0">
        <w:rPr>
          <w:rFonts w:ascii="Arial" w:hAnsi="Arial" w:cs="Arial"/>
          <w:sz w:val="22"/>
          <w:szCs w:val="22"/>
        </w:rPr>
        <w:t>:</w:t>
      </w:r>
    </w:p>
    <w:p w14:paraId="6980EA90" w14:textId="77777777" w:rsidR="008B54D7" w:rsidRPr="00C601C0" w:rsidRDefault="008B54D7" w:rsidP="00C601C0">
      <w:pPr>
        <w:ind w:right="45"/>
        <w:rPr>
          <w:rFonts w:ascii="Arial" w:hAnsi="Arial" w:cs="Arial"/>
          <w:sz w:val="22"/>
          <w:szCs w:val="22"/>
        </w:rPr>
      </w:pPr>
      <w:r w:rsidRPr="00C601C0">
        <w:rPr>
          <w:rFonts w:ascii="Arial" w:hAnsi="Arial" w:cs="Arial"/>
          <w:bCs/>
          <w:sz w:val="22"/>
          <w:szCs w:val="22"/>
        </w:rPr>
        <w:t>a</w:t>
      </w:r>
      <w:r w:rsidRPr="00C601C0">
        <w:rPr>
          <w:rFonts w:ascii="Arial" w:hAnsi="Arial" w:cs="Arial"/>
          <w:sz w:val="22"/>
          <w:szCs w:val="22"/>
        </w:rPr>
        <w:t>) for atingida por protesto de título, execução fiscal ou outros fatos que comprometam a sua capacidade econômico-financeira;</w:t>
      </w:r>
    </w:p>
    <w:p w14:paraId="11B38091" w14:textId="77777777" w:rsidR="008B54D7" w:rsidRPr="00C601C0" w:rsidRDefault="008B54D7" w:rsidP="00C601C0">
      <w:pPr>
        <w:ind w:right="45"/>
        <w:rPr>
          <w:rFonts w:ascii="Arial" w:hAnsi="Arial" w:cs="Arial"/>
          <w:sz w:val="22"/>
          <w:szCs w:val="22"/>
        </w:rPr>
      </w:pPr>
      <w:r w:rsidRPr="00C601C0">
        <w:rPr>
          <w:rFonts w:ascii="Arial" w:hAnsi="Arial" w:cs="Arial"/>
          <w:bCs/>
          <w:sz w:val="22"/>
          <w:szCs w:val="22"/>
        </w:rPr>
        <w:t>b</w:t>
      </w:r>
      <w:r w:rsidRPr="00C601C0">
        <w:rPr>
          <w:rFonts w:ascii="Arial" w:hAnsi="Arial" w:cs="Arial"/>
          <w:sz w:val="22"/>
          <w:szCs w:val="22"/>
        </w:rPr>
        <w:t>) for envolvida em escândalo público e notório;</w:t>
      </w:r>
    </w:p>
    <w:p w14:paraId="2E57F486" w14:textId="77777777" w:rsidR="008B54D7" w:rsidRPr="00C601C0" w:rsidRDefault="008B54D7" w:rsidP="00C601C0">
      <w:pPr>
        <w:ind w:right="45"/>
        <w:rPr>
          <w:rFonts w:ascii="Arial" w:hAnsi="Arial" w:cs="Arial"/>
          <w:sz w:val="22"/>
          <w:szCs w:val="22"/>
        </w:rPr>
      </w:pPr>
      <w:r w:rsidRPr="00C601C0">
        <w:rPr>
          <w:rFonts w:ascii="Arial" w:hAnsi="Arial" w:cs="Arial"/>
          <w:bCs/>
          <w:sz w:val="22"/>
          <w:szCs w:val="22"/>
        </w:rPr>
        <w:t>c</w:t>
      </w:r>
      <w:r w:rsidRPr="00C601C0">
        <w:rPr>
          <w:rFonts w:ascii="Arial" w:hAnsi="Arial" w:cs="Arial"/>
          <w:sz w:val="22"/>
          <w:szCs w:val="22"/>
        </w:rPr>
        <w:t>) quebrar o sigilo profissional;</w:t>
      </w:r>
    </w:p>
    <w:p w14:paraId="7F4C74D8" w14:textId="77777777" w:rsidR="008B54D7" w:rsidRPr="00C601C0" w:rsidRDefault="008B54D7" w:rsidP="00C601C0">
      <w:pPr>
        <w:pStyle w:val="Recuodecorpodetexto"/>
        <w:spacing w:after="0" w:line="276" w:lineRule="auto"/>
        <w:ind w:left="0"/>
        <w:jc w:val="both"/>
        <w:rPr>
          <w:rFonts w:cs="Arial"/>
          <w:sz w:val="22"/>
          <w:szCs w:val="22"/>
          <w:lang w:eastAsia="x-none"/>
        </w:rPr>
      </w:pPr>
      <w:r w:rsidRPr="00C601C0">
        <w:rPr>
          <w:rFonts w:cs="Arial"/>
          <w:bCs/>
          <w:sz w:val="22"/>
          <w:szCs w:val="22"/>
        </w:rPr>
        <w:t>d</w:t>
      </w:r>
      <w:r w:rsidRPr="00C601C0">
        <w:rPr>
          <w:rFonts w:cs="Arial"/>
          <w:sz w:val="22"/>
          <w:szCs w:val="22"/>
        </w:rPr>
        <w:t>) utilizar, em benefício próprio ou de terceiros, informações não divulgadas ao público e às quais tenha acesso por força de suas atribuições contratuais;</w:t>
      </w:r>
    </w:p>
    <w:p w14:paraId="332B7D34" w14:textId="77777777" w:rsidR="008B54D7" w:rsidRPr="00C601C0" w:rsidRDefault="008B54D7" w:rsidP="00C601C0">
      <w:pPr>
        <w:pStyle w:val="Ttulo3"/>
        <w:keepNext w:val="0"/>
        <w:tabs>
          <w:tab w:val="left" w:pos="426"/>
        </w:tabs>
        <w:spacing w:line="276" w:lineRule="auto"/>
        <w:jc w:val="both"/>
        <w:rPr>
          <w:rFonts w:cs="Arial"/>
          <w:b w:val="0"/>
          <w:sz w:val="22"/>
          <w:szCs w:val="22"/>
          <w:lang w:val="pt-PT" w:eastAsia="x-none"/>
        </w:rPr>
      </w:pPr>
      <w:r w:rsidRPr="00C601C0">
        <w:rPr>
          <w:rFonts w:cs="Arial"/>
          <w:b w:val="0"/>
          <w:sz w:val="22"/>
          <w:szCs w:val="22"/>
          <w:lang w:val="pt-PT" w:eastAsia="x-none"/>
        </w:rPr>
        <w:t>e) não prestar garantia suficiente para garantir o cumprimento das obrigações contratuais;</w:t>
      </w:r>
    </w:p>
    <w:p w14:paraId="266EFBC0" w14:textId="77777777" w:rsidR="008B54D7" w:rsidRPr="00C601C0" w:rsidRDefault="008B54D7" w:rsidP="00C601C0">
      <w:pPr>
        <w:pStyle w:val="Ttulo3"/>
        <w:keepNext w:val="0"/>
        <w:tabs>
          <w:tab w:val="left" w:pos="426"/>
        </w:tabs>
        <w:spacing w:line="276" w:lineRule="auto"/>
        <w:jc w:val="both"/>
        <w:rPr>
          <w:rFonts w:cs="Arial"/>
          <w:b w:val="0"/>
          <w:bCs/>
          <w:sz w:val="22"/>
          <w:szCs w:val="22"/>
        </w:rPr>
      </w:pPr>
      <w:r w:rsidRPr="00C601C0">
        <w:rPr>
          <w:rFonts w:cs="Arial"/>
          <w:b w:val="0"/>
          <w:sz w:val="22"/>
          <w:szCs w:val="22"/>
          <w:lang w:val="pt-PT" w:eastAsia="x-none"/>
        </w:rPr>
        <w:t>f</w:t>
      </w:r>
      <w:r w:rsidRPr="00C601C0">
        <w:rPr>
          <w:rFonts w:cs="Arial"/>
          <w:b w:val="0"/>
          <w:bCs/>
          <w:sz w:val="22"/>
          <w:szCs w:val="22"/>
          <w:lang w:val="pt-PT" w:eastAsia="x-none"/>
        </w:rPr>
        <w:t xml:space="preserve">) der motivo à suspensão dos serviços por parte de autoridades competentes, caso em que </w:t>
      </w:r>
      <w:r w:rsidRPr="00C601C0">
        <w:rPr>
          <w:rFonts w:cs="Arial"/>
          <w:b w:val="0"/>
          <w:bCs/>
          <w:sz w:val="22"/>
          <w:szCs w:val="22"/>
        </w:rPr>
        <w:t xml:space="preserve">responderá por eventual aumento de custos daí decorrentes e por perdas e danos que a </w:t>
      </w:r>
      <w:r w:rsidRPr="00C601C0">
        <w:rPr>
          <w:rFonts w:cs="Arial"/>
          <w:sz w:val="22"/>
          <w:szCs w:val="22"/>
        </w:rPr>
        <w:t>CONTRATANTE</w:t>
      </w:r>
      <w:r w:rsidRPr="00C601C0">
        <w:rPr>
          <w:rFonts w:cs="Arial"/>
          <w:b w:val="0"/>
          <w:bCs/>
          <w:sz w:val="22"/>
          <w:szCs w:val="22"/>
        </w:rPr>
        <w:t>, como consequência, venha a sofrer;</w:t>
      </w:r>
    </w:p>
    <w:p w14:paraId="0ABCAFA6" w14:textId="77777777" w:rsidR="008B54D7" w:rsidRPr="00C601C0" w:rsidRDefault="008B54D7" w:rsidP="00C601C0">
      <w:pPr>
        <w:pStyle w:val="Ttulo3"/>
        <w:keepNext w:val="0"/>
        <w:tabs>
          <w:tab w:val="left" w:pos="426"/>
        </w:tabs>
        <w:spacing w:line="276" w:lineRule="auto"/>
        <w:jc w:val="both"/>
        <w:rPr>
          <w:rFonts w:cs="Arial"/>
          <w:b w:val="0"/>
          <w:sz w:val="22"/>
          <w:szCs w:val="22"/>
          <w:lang w:val="pt-PT" w:eastAsia="x-none"/>
        </w:rPr>
      </w:pPr>
      <w:r w:rsidRPr="00C601C0">
        <w:rPr>
          <w:rFonts w:cs="Arial"/>
          <w:b w:val="0"/>
          <w:sz w:val="22"/>
          <w:szCs w:val="22"/>
          <w:lang w:val="pt-PT" w:eastAsia="x-none"/>
        </w:rPr>
        <w:t>g) deixar de comprovar sua regularidade fiscal, inclusive contribuições previdenciárias e depósitos do FGTS, para com seus empregados, na forma definida neste contrato;</w:t>
      </w:r>
    </w:p>
    <w:p w14:paraId="03AB1DF1" w14:textId="77777777" w:rsidR="008B54D7" w:rsidRPr="00C601C0" w:rsidRDefault="008B54D7" w:rsidP="00C601C0">
      <w:pPr>
        <w:pStyle w:val="Ttulo3"/>
        <w:keepNext w:val="0"/>
        <w:tabs>
          <w:tab w:val="left" w:pos="426"/>
        </w:tabs>
        <w:spacing w:line="276" w:lineRule="auto"/>
        <w:jc w:val="both"/>
        <w:rPr>
          <w:rFonts w:cs="Arial"/>
          <w:b w:val="0"/>
          <w:sz w:val="22"/>
          <w:szCs w:val="22"/>
          <w:lang w:val="pt-PT" w:eastAsia="x-none"/>
        </w:rPr>
      </w:pPr>
      <w:r w:rsidRPr="00C601C0">
        <w:rPr>
          <w:rFonts w:cs="Arial"/>
          <w:b w:val="0"/>
          <w:sz w:val="22"/>
          <w:szCs w:val="22"/>
          <w:lang w:val="pt-PT" w:eastAsia="x-none"/>
        </w:rPr>
        <w:t>h) vier a ser declarada inidônea por qualquer órgão da Administração Pública;</w:t>
      </w:r>
    </w:p>
    <w:p w14:paraId="56A86796" w14:textId="77777777" w:rsidR="008B54D7" w:rsidRPr="00C601C0" w:rsidRDefault="008B54D7" w:rsidP="00C601C0">
      <w:pPr>
        <w:rPr>
          <w:rFonts w:ascii="Arial" w:hAnsi="Arial" w:cs="Arial"/>
          <w:sz w:val="22"/>
          <w:szCs w:val="22"/>
          <w:lang w:val="pt-PT"/>
        </w:rPr>
      </w:pPr>
      <w:r w:rsidRPr="00C601C0">
        <w:rPr>
          <w:rFonts w:ascii="Arial" w:hAnsi="Arial" w:cs="Arial"/>
          <w:sz w:val="22"/>
          <w:szCs w:val="22"/>
          <w:lang w:val="pt-PT"/>
        </w:rPr>
        <w:t>i) não mantiver suas condições de habilitação e qualificação, incluída a comprovação da qualificação técnica de funcionamento prevista no art. 4º da Lei nº 12.232/2010;</w:t>
      </w:r>
    </w:p>
    <w:p w14:paraId="159AD8CF" w14:textId="77777777" w:rsidR="008B54D7" w:rsidRPr="00C601C0" w:rsidRDefault="008B54D7" w:rsidP="00C601C0">
      <w:pPr>
        <w:rPr>
          <w:rFonts w:ascii="Arial" w:hAnsi="Arial" w:cs="Arial"/>
          <w:sz w:val="22"/>
          <w:szCs w:val="22"/>
          <w:lang w:val="pt-PT"/>
        </w:rPr>
      </w:pPr>
      <w:r w:rsidRPr="00C601C0">
        <w:rPr>
          <w:rFonts w:ascii="Arial" w:hAnsi="Arial" w:cs="Arial"/>
          <w:sz w:val="22"/>
          <w:szCs w:val="22"/>
          <w:lang w:val="pt-PT"/>
        </w:rPr>
        <w:t>j) deixar de atender ao disposto nos subitens 5.1.5.3, 11.10, 11.10.1 e 11.10.2.1.</w:t>
      </w:r>
    </w:p>
    <w:p w14:paraId="707C459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C601C0">
        <w:rPr>
          <w:rFonts w:ascii="Arial" w:hAnsi="Arial" w:cs="Arial"/>
          <w:b/>
          <w:sz w:val="22"/>
          <w:szCs w:val="22"/>
        </w:rPr>
        <w:t>14.1.2.</w:t>
      </w:r>
      <w:r w:rsidRPr="00C601C0">
        <w:rPr>
          <w:rFonts w:ascii="Arial" w:hAnsi="Arial" w:cs="Arial"/>
          <w:sz w:val="22"/>
          <w:szCs w:val="22"/>
        </w:rPr>
        <w:t xml:space="preserve"> </w:t>
      </w:r>
      <w:r w:rsidRPr="00C601C0">
        <w:rPr>
          <w:rFonts w:ascii="Arial" w:hAnsi="Arial" w:cs="Arial"/>
          <w:bCs/>
          <w:sz w:val="22"/>
          <w:szCs w:val="22"/>
        </w:rPr>
        <w:t>Exceto quando se tratar de caso fortuito, força maior ou razões de interesse público, a</w:t>
      </w:r>
      <w:r w:rsidRPr="00C601C0">
        <w:rPr>
          <w:rFonts w:ascii="Arial" w:hAnsi="Arial" w:cs="Arial"/>
          <w:sz w:val="22"/>
          <w:szCs w:val="22"/>
        </w:rPr>
        <w:t xml:space="preserve"> rescisão acarretará, independentemente de qualquer procedimento judicial ou extrajudicial, a retenção </w:t>
      </w:r>
      <w:r w:rsidRPr="00C601C0">
        <w:rPr>
          <w:rFonts w:ascii="Arial" w:hAnsi="Arial" w:cs="Arial"/>
          <w:bCs/>
          <w:sz w:val="22"/>
          <w:szCs w:val="22"/>
        </w:rPr>
        <w:t xml:space="preserve">dos créditos decorrentes deste contrato, até o limite dos prejuízos causados à </w:t>
      </w:r>
      <w:r w:rsidRPr="00C601C0">
        <w:rPr>
          <w:rFonts w:ascii="Arial" w:hAnsi="Arial" w:cs="Arial"/>
          <w:b/>
          <w:sz w:val="22"/>
          <w:szCs w:val="22"/>
        </w:rPr>
        <w:t>CONTRATANTE</w:t>
      </w:r>
      <w:r w:rsidRPr="00C601C0">
        <w:rPr>
          <w:rFonts w:ascii="Arial" w:hAnsi="Arial" w:cs="Arial"/>
          <w:bCs/>
          <w:sz w:val="22"/>
          <w:szCs w:val="22"/>
        </w:rPr>
        <w:t>, ou a execução da garantia contratual, para ressarcimento dos valores das multas e indenizações a ele devidos.</w:t>
      </w:r>
    </w:p>
    <w:p w14:paraId="6A862A6F" w14:textId="77777777" w:rsidR="008B54D7" w:rsidRPr="00C601C0" w:rsidRDefault="008B54D7" w:rsidP="00C601C0">
      <w:pPr>
        <w:autoSpaceDE w:val="0"/>
        <w:autoSpaceDN w:val="0"/>
        <w:rPr>
          <w:rFonts w:ascii="Arial" w:hAnsi="Arial" w:cs="Arial"/>
          <w:b/>
          <w:sz w:val="22"/>
          <w:szCs w:val="22"/>
        </w:rPr>
      </w:pPr>
      <w:r w:rsidRPr="00C601C0">
        <w:rPr>
          <w:rFonts w:ascii="Arial" w:hAnsi="Arial" w:cs="Arial"/>
          <w:b/>
          <w:iCs/>
          <w:sz w:val="22"/>
          <w:szCs w:val="22"/>
        </w:rPr>
        <w:t>14.1.2.1.</w:t>
      </w:r>
      <w:r w:rsidRPr="00C601C0">
        <w:rPr>
          <w:rFonts w:ascii="Arial" w:hAnsi="Arial" w:cs="Arial"/>
          <w:iCs/>
          <w:sz w:val="22"/>
          <w:szCs w:val="22"/>
        </w:rPr>
        <w:t xml:space="preserve"> </w:t>
      </w:r>
      <w:r w:rsidRPr="00C601C0">
        <w:rPr>
          <w:rFonts w:ascii="Arial" w:hAnsi="Arial" w:cs="Arial"/>
          <w:bCs/>
          <w:sz w:val="22"/>
          <w:szCs w:val="22"/>
        </w:rPr>
        <w:t xml:space="preserve">Caso a retenção não possa ser efetuada, no todo ou em parte, na forma prevista no subitem 14.1.2, a </w:t>
      </w:r>
      <w:r w:rsidRPr="00C601C0">
        <w:rPr>
          <w:rFonts w:ascii="Arial" w:hAnsi="Arial" w:cs="Arial"/>
          <w:b/>
          <w:sz w:val="22"/>
          <w:szCs w:val="22"/>
        </w:rPr>
        <w:t>CONTRATADA</w:t>
      </w:r>
      <w:r w:rsidRPr="00C601C0">
        <w:rPr>
          <w:rFonts w:ascii="Arial" w:hAnsi="Arial" w:cs="Arial"/>
          <w:bCs/>
          <w:sz w:val="22"/>
          <w:szCs w:val="22"/>
        </w:rPr>
        <w:t xml:space="preserve"> será notificada para, no prazo de 05 (cinco) dias úteis, a contar do recebimento da notificação, recolher o respectivo valor em agência bancária a ser indicada pela </w:t>
      </w:r>
      <w:r w:rsidRPr="00C601C0">
        <w:rPr>
          <w:rFonts w:ascii="Arial" w:hAnsi="Arial" w:cs="Arial"/>
          <w:b/>
          <w:sz w:val="22"/>
          <w:szCs w:val="22"/>
        </w:rPr>
        <w:t>CONTRATANTE</w:t>
      </w:r>
      <w:r w:rsidRPr="00C601C0">
        <w:rPr>
          <w:rFonts w:ascii="Arial" w:hAnsi="Arial" w:cs="Arial"/>
          <w:bCs/>
          <w:sz w:val="22"/>
          <w:szCs w:val="22"/>
        </w:rPr>
        <w:t>.</w:t>
      </w:r>
    </w:p>
    <w:p w14:paraId="3816E547" w14:textId="77777777" w:rsidR="008B54D7" w:rsidRPr="00C601C0" w:rsidRDefault="008B54D7" w:rsidP="00C601C0">
      <w:pPr>
        <w:autoSpaceDE w:val="0"/>
        <w:autoSpaceDN w:val="0"/>
        <w:rPr>
          <w:rFonts w:ascii="Arial" w:hAnsi="Arial" w:cs="Arial"/>
          <w:sz w:val="22"/>
          <w:szCs w:val="22"/>
        </w:rPr>
      </w:pPr>
      <w:r w:rsidRPr="00C601C0">
        <w:rPr>
          <w:rFonts w:ascii="Arial" w:hAnsi="Arial" w:cs="Arial"/>
          <w:b/>
          <w:sz w:val="22"/>
          <w:szCs w:val="22"/>
        </w:rPr>
        <w:t>14.2.</w:t>
      </w:r>
      <w:r w:rsidRPr="00C601C0">
        <w:rPr>
          <w:rFonts w:ascii="Arial" w:hAnsi="Arial" w:cs="Arial"/>
          <w:sz w:val="22"/>
          <w:szCs w:val="22"/>
        </w:rPr>
        <w:t xml:space="preserve"> </w:t>
      </w:r>
      <w:r w:rsidRPr="00C601C0">
        <w:rPr>
          <w:rFonts w:ascii="Arial" w:hAnsi="Arial" w:cs="Arial"/>
          <w:bCs/>
          <w:sz w:val="22"/>
          <w:szCs w:val="22"/>
        </w:rPr>
        <w:t>Os casos de rescisão contratual serão formalmente motivados nos autos do processo administrativo, assegurado o contraditório e a ampla defesa.</w:t>
      </w:r>
    </w:p>
    <w:p w14:paraId="61669F6B" w14:textId="77777777" w:rsidR="008B54D7" w:rsidRPr="00C601C0" w:rsidRDefault="008B54D7" w:rsidP="00C601C0">
      <w:pPr>
        <w:autoSpaceDE w:val="0"/>
        <w:autoSpaceDN w:val="0"/>
        <w:rPr>
          <w:rFonts w:ascii="Arial" w:hAnsi="Arial" w:cs="Arial"/>
          <w:sz w:val="22"/>
          <w:szCs w:val="22"/>
        </w:rPr>
      </w:pPr>
      <w:r w:rsidRPr="00C601C0">
        <w:rPr>
          <w:rFonts w:ascii="Arial" w:hAnsi="Arial" w:cs="Arial"/>
          <w:b/>
          <w:sz w:val="22"/>
          <w:szCs w:val="22"/>
        </w:rPr>
        <w:lastRenderedPageBreak/>
        <w:t>14.2.1.</w:t>
      </w:r>
      <w:r w:rsidRPr="00C601C0">
        <w:rPr>
          <w:rFonts w:ascii="Arial" w:hAnsi="Arial" w:cs="Arial"/>
          <w:sz w:val="22"/>
          <w:szCs w:val="22"/>
        </w:rPr>
        <w:t xml:space="preserve"> </w:t>
      </w:r>
      <w:r w:rsidRPr="00C601C0">
        <w:rPr>
          <w:rFonts w:ascii="Arial" w:hAnsi="Arial" w:cs="Arial"/>
          <w:bCs/>
          <w:sz w:val="22"/>
          <w:szCs w:val="22"/>
        </w:rPr>
        <w:t>A rescisão unilateral ou amigável deverá ser precedida de autorização escrita e fundamentada da autoridade competente.</w:t>
      </w:r>
    </w:p>
    <w:p w14:paraId="38FEC8C7"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14.3.</w:t>
      </w:r>
      <w:r w:rsidRPr="00C601C0">
        <w:rPr>
          <w:rFonts w:ascii="Arial" w:hAnsi="Arial" w:cs="Arial"/>
          <w:sz w:val="22"/>
          <w:szCs w:val="22"/>
        </w:rPr>
        <w:t xml:space="preserve"> Fica expressamente acordado que, em caso de rescisão, nenhuma remuneração será cabível, a não ser o ressarcimento de despesas autorizadas pela </w:t>
      </w:r>
      <w:r w:rsidRPr="00C601C0">
        <w:rPr>
          <w:rFonts w:ascii="Arial" w:hAnsi="Arial" w:cs="Arial"/>
          <w:b/>
          <w:sz w:val="22"/>
          <w:szCs w:val="22"/>
        </w:rPr>
        <w:t>CONTRATANTE</w:t>
      </w:r>
      <w:r w:rsidRPr="00C601C0">
        <w:rPr>
          <w:rFonts w:ascii="Arial" w:hAnsi="Arial" w:cs="Arial"/>
          <w:sz w:val="22"/>
          <w:szCs w:val="22"/>
        </w:rPr>
        <w:t xml:space="preserve"> e comprovadamente realizadas pela </w:t>
      </w:r>
      <w:r w:rsidRPr="00C601C0">
        <w:rPr>
          <w:rFonts w:ascii="Arial" w:hAnsi="Arial" w:cs="Arial"/>
          <w:b/>
          <w:sz w:val="22"/>
          <w:szCs w:val="22"/>
        </w:rPr>
        <w:t>CONTRATADA</w:t>
      </w:r>
      <w:r w:rsidRPr="00C601C0">
        <w:rPr>
          <w:rFonts w:ascii="Arial" w:hAnsi="Arial" w:cs="Arial"/>
          <w:sz w:val="22"/>
          <w:szCs w:val="22"/>
        </w:rPr>
        <w:t>, previstas no presente contrato.</w:t>
      </w:r>
    </w:p>
    <w:p w14:paraId="21694C44"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bCs/>
          <w:sz w:val="22"/>
          <w:szCs w:val="22"/>
        </w:rPr>
        <w:t>14.4.</w:t>
      </w:r>
      <w:r w:rsidRPr="00C601C0">
        <w:rPr>
          <w:rFonts w:ascii="Arial" w:hAnsi="Arial" w:cs="Arial"/>
          <w:bCs/>
          <w:sz w:val="22"/>
          <w:szCs w:val="22"/>
        </w:rPr>
        <w:t xml:space="preserve"> </w:t>
      </w:r>
      <w:r w:rsidRPr="00C601C0">
        <w:rPr>
          <w:rFonts w:ascii="Arial" w:hAnsi="Arial" w:cs="Arial"/>
          <w:sz w:val="22"/>
          <w:szCs w:val="22"/>
        </w:rPr>
        <w:t xml:space="preserve">Em caso de alteração das condições de habilitação jurídica da </w:t>
      </w:r>
      <w:r w:rsidRPr="00C601C0">
        <w:rPr>
          <w:rFonts w:ascii="Arial" w:hAnsi="Arial" w:cs="Arial"/>
          <w:b/>
          <w:sz w:val="22"/>
          <w:szCs w:val="22"/>
        </w:rPr>
        <w:t>CONTRATADA</w:t>
      </w:r>
      <w:r w:rsidRPr="00C601C0">
        <w:rPr>
          <w:rFonts w:ascii="Arial" w:hAnsi="Arial" w:cs="Arial"/>
          <w:sz w:val="22"/>
          <w:szCs w:val="22"/>
        </w:rPr>
        <w:t xml:space="preserve">, em razão de fusão, cisão, incorporação, associação, cessão ou transferência, total ou parcial, este contrato poderá ser ratificado e sub-rogado para a nova empresa, sem ônus para a </w:t>
      </w:r>
      <w:r w:rsidRPr="00C601C0">
        <w:rPr>
          <w:rFonts w:ascii="Arial" w:hAnsi="Arial" w:cs="Arial"/>
          <w:b/>
          <w:sz w:val="22"/>
          <w:szCs w:val="22"/>
        </w:rPr>
        <w:t>CONTRATANTE</w:t>
      </w:r>
      <w:r w:rsidRPr="00C601C0">
        <w:rPr>
          <w:rFonts w:ascii="Arial" w:hAnsi="Arial" w:cs="Arial"/>
          <w:sz w:val="22"/>
          <w:szCs w:val="22"/>
        </w:rPr>
        <w:t>, e com a concordância desta, com transferência de todas as obrigações aqui assumidas, independentemente de notificação judicial ou extrajudicial.</w:t>
      </w:r>
    </w:p>
    <w:p w14:paraId="5F9F9B9A" w14:textId="77777777" w:rsidR="008B54D7" w:rsidRPr="00C601C0" w:rsidRDefault="008B54D7" w:rsidP="00C601C0">
      <w:pPr>
        <w:rPr>
          <w:rFonts w:ascii="Arial" w:hAnsi="Arial" w:cs="Arial"/>
          <w:sz w:val="22"/>
          <w:szCs w:val="22"/>
        </w:rPr>
      </w:pPr>
      <w:r w:rsidRPr="00C601C0">
        <w:rPr>
          <w:rFonts w:ascii="Arial" w:hAnsi="Arial" w:cs="Arial"/>
          <w:b/>
          <w:sz w:val="22"/>
          <w:szCs w:val="22"/>
        </w:rPr>
        <w:t>14.4.1.</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se reserva o direito de continuar ou não com a execução deste contrato com a empresa resultante da alteração social.</w:t>
      </w:r>
    </w:p>
    <w:p w14:paraId="0921470E" w14:textId="77777777" w:rsidR="008B54D7" w:rsidRPr="00C601C0" w:rsidRDefault="008B54D7" w:rsidP="00C601C0">
      <w:pPr>
        <w:rPr>
          <w:rFonts w:ascii="Arial" w:hAnsi="Arial" w:cs="Arial"/>
          <w:sz w:val="22"/>
          <w:szCs w:val="22"/>
        </w:rPr>
      </w:pPr>
      <w:r w:rsidRPr="00C601C0">
        <w:rPr>
          <w:rFonts w:ascii="Arial" w:hAnsi="Arial" w:cs="Arial"/>
          <w:b/>
          <w:sz w:val="22"/>
          <w:szCs w:val="22"/>
        </w:rPr>
        <w:t>14.4.2.</w:t>
      </w:r>
      <w:r w:rsidRPr="00C601C0">
        <w:rPr>
          <w:rFonts w:ascii="Arial" w:hAnsi="Arial" w:cs="Arial"/>
          <w:sz w:val="22"/>
          <w:szCs w:val="22"/>
        </w:rPr>
        <w:t xml:space="preserve"> Em caso de cisão, a </w:t>
      </w:r>
      <w:r w:rsidRPr="00C601C0">
        <w:rPr>
          <w:rFonts w:ascii="Arial" w:hAnsi="Arial" w:cs="Arial"/>
          <w:b/>
          <w:sz w:val="22"/>
          <w:szCs w:val="22"/>
        </w:rPr>
        <w:t>CONTRATANTE</w:t>
      </w:r>
      <w:r w:rsidRPr="00C601C0">
        <w:rPr>
          <w:rFonts w:ascii="Arial" w:hAnsi="Arial" w:cs="Arial"/>
          <w:sz w:val="22"/>
          <w:szCs w:val="22"/>
        </w:rPr>
        <w:t xml:space="preserve"> poderá rescindir este contrato ou continuar sua execução, em relação ao prazo restante deste contrato, pela empresa que, entre as surgidas da cisão, melhor atenda às condições inicialmente pactuadas.</w:t>
      </w:r>
    </w:p>
    <w:p w14:paraId="5CAF8AF9" w14:textId="77777777" w:rsidR="008B54D7" w:rsidRPr="00C601C0" w:rsidRDefault="008B54D7" w:rsidP="00C601C0">
      <w:pPr>
        <w:rPr>
          <w:rFonts w:ascii="Arial" w:hAnsi="Arial" w:cs="Arial"/>
          <w:sz w:val="22"/>
          <w:szCs w:val="22"/>
        </w:rPr>
      </w:pPr>
      <w:r w:rsidRPr="00C601C0">
        <w:rPr>
          <w:rFonts w:ascii="Arial" w:hAnsi="Arial" w:cs="Arial"/>
          <w:b/>
          <w:sz w:val="22"/>
          <w:szCs w:val="22"/>
        </w:rPr>
        <w:t>14.4.3.</w:t>
      </w:r>
      <w:r w:rsidRPr="00C601C0">
        <w:rPr>
          <w:rFonts w:ascii="Arial" w:hAnsi="Arial" w:cs="Arial"/>
          <w:sz w:val="22"/>
          <w:szCs w:val="22"/>
        </w:rPr>
        <w:t xml:space="preserve"> Em qualquer das hipóteses previstas no subitem 14.4, a ocorrência deverá ser formalmente comunicada à </w:t>
      </w:r>
      <w:r w:rsidRPr="00C601C0">
        <w:rPr>
          <w:rFonts w:ascii="Arial" w:hAnsi="Arial" w:cs="Arial"/>
          <w:b/>
          <w:sz w:val="22"/>
          <w:szCs w:val="22"/>
        </w:rPr>
        <w:t>CONTRATANTE</w:t>
      </w:r>
      <w:r w:rsidRPr="00C601C0">
        <w:rPr>
          <w:rFonts w:ascii="Arial" w:hAnsi="Arial" w:cs="Arial"/>
          <w:sz w:val="22"/>
          <w:szCs w:val="22"/>
        </w:rPr>
        <w:t>, anexando-se o documento comprobatório da alteração social, devidamente registrada.</w:t>
      </w:r>
    </w:p>
    <w:p w14:paraId="557356B6" w14:textId="77777777" w:rsidR="008B54D7" w:rsidRPr="00C601C0" w:rsidRDefault="008B54D7" w:rsidP="00C601C0">
      <w:pPr>
        <w:rPr>
          <w:rFonts w:ascii="Arial" w:hAnsi="Arial" w:cs="Arial"/>
          <w:sz w:val="22"/>
          <w:szCs w:val="22"/>
        </w:rPr>
      </w:pPr>
      <w:r w:rsidRPr="00C601C0">
        <w:rPr>
          <w:rFonts w:ascii="Arial" w:hAnsi="Arial" w:cs="Arial"/>
          <w:b/>
          <w:sz w:val="22"/>
          <w:szCs w:val="22"/>
        </w:rPr>
        <w:t>14.4.3.1.</w:t>
      </w:r>
      <w:r w:rsidRPr="00C601C0">
        <w:rPr>
          <w:rFonts w:ascii="Arial" w:hAnsi="Arial" w:cs="Arial"/>
          <w:sz w:val="22"/>
          <w:szCs w:val="22"/>
        </w:rPr>
        <w:t xml:space="preserve"> A não apresentação do comprovante em até 05 (cinco) dias úteis após o registro da alteração social poderá implicar a aplicação das sanções previstas neste contrato e em lei.</w:t>
      </w:r>
    </w:p>
    <w:p w14:paraId="44D25F4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59F0F59"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QUINTA - DISPOSIÇÕES GERAIS</w:t>
      </w:r>
    </w:p>
    <w:p w14:paraId="521CA545" w14:textId="77777777" w:rsidR="008B54D7" w:rsidRPr="00C601C0" w:rsidRDefault="008B54D7" w:rsidP="00C601C0">
      <w:pPr>
        <w:rPr>
          <w:rFonts w:ascii="Arial" w:hAnsi="Arial" w:cs="Arial"/>
          <w:sz w:val="22"/>
          <w:szCs w:val="22"/>
        </w:rPr>
      </w:pPr>
    </w:p>
    <w:p w14:paraId="2FFD1D09"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15.1.</w:t>
      </w:r>
      <w:r w:rsidRPr="00C601C0">
        <w:rPr>
          <w:rFonts w:ascii="Arial" w:hAnsi="Arial" w:cs="Arial"/>
          <w:sz w:val="22"/>
          <w:szCs w:val="22"/>
        </w:rPr>
        <w:t xml:space="preserve"> A </w:t>
      </w:r>
      <w:r w:rsidRPr="00C601C0">
        <w:rPr>
          <w:rFonts w:ascii="Arial" w:hAnsi="Arial" w:cs="Arial"/>
          <w:b/>
          <w:sz w:val="22"/>
          <w:szCs w:val="22"/>
        </w:rPr>
        <w:t>CONTRATADA</w:t>
      </w:r>
      <w:r w:rsidRPr="00C601C0">
        <w:rPr>
          <w:rFonts w:ascii="Arial" w:hAnsi="Arial" w:cs="Arial"/>
          <w:sz w:val="22"/>
          <w:szCs w:val="22"/>
        </w:rPr>
        <w:t xml:space="preserve"> guiar-se-á pelo Código de Ética dos profissionais de propaganda e pelas normas correlatas, com o objetivo de produzir publicidade que esteja de acordo com o Código de Defesa do Consumidor e demais leis vigentes, a moral e os bons costumes.</w:t>
      </w:r>
    </w:p>
    <w:p w14:paraId="1C4FBB5D"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15.2.</w:t>
      </w:r>
      <w:r w:rsidRPr="00C601C0">
        <w:rPr>
          <w:rFonts w:ascii="Arial" w:hAnsi="Arial" w:cs="Arial"/>
          <w:sz w:val="22"/>
          <w:szCs w:val="22"/>
        </w:rPr>
        <w:t xml:space="preserve"> É vedada a utilização, na execução dos serviços prestados pela </w:t>
      </w:r>
      <w:r w:rsidRPr="00C601C0">
        <w:rPr>
          <w:rFonts w:ascii="Arial" w:hAnsi="Arial" w:cs="Arial"/>
          <w:b/>
          <w:sz w:val="22"/>
          <w:szCs w:val="22"/>
        </w:rPr>
        <w:t>CONTRATADA</w:t>
      </w:r>
      <w:r w:rsidRPr="00C601C0">
        <w:rPr>
          <w:rFonts w:ascii="Arial" w:hAnsi="Arial" w:cs="Arial"/>
          <w:sz w:val="22"/>
          <w:szCs w:val="22"/>
        </w:rPr>
        <w:t xml:space="preserve">, de empregado que seja familiar de agente público ocupante de cargo em comissão ou função de confiança na </w:t>
      </w:r>
      <w:r w:rsidRPr="00C601C0">
        <w:rPr>
          <w:rFonts w:ascii="Arial" w:hAnsi="Arial" w:cs="Arial"/>
          <w:b/>
          <w:sz w:val="22"/>
          <w:szCs w:val="22"/>
        </w:rPr>
        <w:t>CONTRATANTE</w:t>
      </w:r>
      <w:r w:rsidRPr="00C601C0">
        <w:rPr>
          <w:rFonts w:ascii="Arial" w:hAnsi="Arial" w:cs="Arial"/>
          <w:sz w:val="22"/>
          <w:szCs w:val="22"/>
        </w:rPr>
        <w:t>, nos termos do art. 7º do Decreto nº 7.203/2010.</w:t>
      </w:r>
    </w:p>
    <w:p w14:paraId="39D39123"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15.3.</w:t>
      </w:r>
      <w:r w:rsidRPr="00C601C0">
        <w:rPr>
          <w:rFonts w:ascii="Arial" w:hAnsi="Arial" w:cs="Arial"/>
          <w:sz w:val="22"/>
          <w:szCs w:val="22"/>
        </w:rPr>
        <w:t xml:space="preserve"> A </w:t>
      </w:r>
      <w:r w:rsidRPr="00C601C0">
        <w:rPr>
          <w:rFonts w:ascii="Arial" w:hAnsi="Arial" w:cs="Arial"/>
          <w:b/>
          <w:sz w:val="22"/>
          <w:szCs w:val="22"/>
        </w:rPr>
        <w:t>CONTRATANTE</w:t>
      </w:r>
      <w:r w:rsidRPr="00C601C0">
        <w:rPr>
          <w:rFonts w:ascii="Arial" w:hAnsi="Arial" w:cs="Arial"/>
          <w:sz w:val="22"/>
          <w:szCs w:val="22"/>
        </w:rPr>
        <w:t xml:space="preserve"> providenciará a publicação do extrato deste contrato e de seus eventuais termos aditivos no Diário Oficial da União, a suas expensas, na forma prevista no parágrafo único do art. 61 da Lei nº 8.666/1993.</w:t>
      </w:r>
    </w:p>
    <w:p w14:paraId="0473C7F5"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15.4.</w:t>
      </w:r>
      <w:r w:rsidRPr="00C601C0">
        <w:rPr>
          <w:rFonts w:ascii="Arial" w:hAnsi="Arial" w:cs="Arial"/>
          <w:sz w:val="22"/>
          <w:szCs w:val="22"/>
        </w:rPr>
        <w:t xml:space="preserve"> Constituem direitos e prerrogativas da </w:t>
      </w:r>
      <w:r w:rsidRPr="00C601C0">
        <w:rPr>
          <w:rFonts w:ascii="Arial" w:hAnsi="Arial" w:cs="Arial"/>
          <w:b/>
          <w:sz w:val="22"/>
          <w:szCs w:val="22"/>
        </w:rPr>
        <w:t>CONTRATANTE</w:t>
      </w:r>
      <w:r w:rsidRPr="00C601C0">
        <w:rPr>
          <w:rFonts w:ascii="Arial" w:hAnsi="Arial" w:cs="Arial"/>
          <w:sz w:val="22"/>
          <w:szCs w:val="22"/>
        </w:rPr>
        <w:t xml:space="preserve">, além dos previstos em outras leis, os constantes da Lei nº 8.666/1993, que a </w:t>
      </w:r>
      <w:r w:rsidRPr="00C601C0">
        <w:rPr>
          <w:rFonts w:ascii="Arial" w:hAnsi="Arial" w:cs="Arial"/>
          <w:b/>
          <w:sz w:val="22"/>
          <w:szCs w:val="22"/>
        </w:rPr>
        <w:t>CONTRATADA</w:t>
      </w:r>
      <w:r w:rsidRPr="00C601C0">
        <w:rPr>
          <w:rFonts w:ascii="Arial" w:hAnsi="Arial" w:cs="Arial"/>
          <w:sz w:val="22"/>
          <w:szCs w:val="22"/>
        </w:rPr>
        <w:t xml:space="preserve"> aceita e a eles se submete.</w:t>
      </w:r>
    </w:p>
    <w:p w14:paraId="68CAA61E"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rPr>
        <w:t>15.5.</w:t>
      </w:r>
      <w:r w:rsidRPr="00C601C0">
        <w:rPr>
          <w:rFonts w:ascii="Arial" w:hAnsi="Arial" w:cs="Arial"/>
          <w:sz w:val="22"/>
          <w:szCs w:val="22"/>
        </w:rPr>
        <w:t xml:space="preserve"> A omissão ou tolerância das partes – em exigir o estrito cumprimento das disposições deste contrato ou em exercer prerrogativa dele decorrente – não constituirá novação ou renúncia nem lhes afetará o direito de, a qualquer tempo, exigirem o fiel cumprimento do avençado.</w:t>
      </w:r>
    </w:p>
    <w:p w14:paraId="4153BBDE"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15.6.</w:t>
      </w:r>
      <w:r w:rsidRPr="00C601C0">
        <w:rPr>
          <w:rFonts w:ascii="Arial" w:hAnsi="Arial" w:cs="Arial"/>
          <w:sz w:val="22"/>
          <w:szCs w:val="22"/>
        </w:rPr>
        <w:t xml:space="preserve"> As informações sobre a execução deste contrato, com os nomes dos fornecedores de bens e de serviços especializados e dos veículos de divulgação, serão publicadas no sítio da </w:t>
      </w:r>
      <w:r w:rsidRPr="00C601C0">
        <w:rPr>
          <w:rFonts w:ascii="Arial" w:hAnsi="Arial" w:cs="Arial"/>
          <w:b/>
          <w:sz w:val="22"/>
          <w:szCs w:val="22"/>
        </w:rPr>
        <w:t>CONTRATANTE</w:t>
      </w:r>
      <w:r w:rsidRPr="00C601C0">
        <w:rPr>
          <w:rFonts w:ascii="Arial" w:hAnsi="Arial" w:cs="Arial"/>
          <w:sz w:val="22"/>
          <w:szCs w:val="22"/>
        </w:rPr>
        <w:t xml:space="preserve"> na internet.</w:t>
      </w:r>
    </w:p>
    <w:p w14:paraId="445B0DDD" w14:textId="77777777" w:rsidR="008B54D7" w:rsidRPr="00C601C0" w:rsidRDefault="008B54D7" w:rsidP="00C601C0">
      <w:pPr>
        <w:tabs>
          <w:tab w:val="left" w:pos="1080"/>
        </w:tabs>
        <w:rPr>
          <w:rFonts w:ascii="Arial" w:hAnsi="Arial" w:cs="Arial"/>
          <w:sz w:val="22"/>
          <w:szCs w:val="22"/>
        </w:rPr>
      </w:pPr>
      <w:r w:rsidRPr="00C601C0">
        <w:rPr>
          <w:rFonts w:ascii="Arial" w:hAnsi="Arial" w:cs="Arial"/>
          <w:b/>
          <w:sz w:val="22"/>
          <w:szCs w:val="22"/>
        </w:rPr>
        <w:t>15.6.1.</w:t>
      </w:r>
      <w:r w:rsidRPr="00C601C0">
        <w:rPr>
          <w:rFonts w:ascii="Arial" w:hAnsi="Arial" w:cs="Arial"/>
          <w:sz w:val="22"/>
          <w:szCs w:val="22"/>
        </w:rPr>
        <w:t xml:space="preserve"> As informações sobre valores pagos pelos bens e serviços especializados contratados serão divulgadas pelos totais destinados para cada tipo de fornecedor e para cada meio de comunicação.</w:t>
      </w:r>
    </w:p>
    <w:p w14:paraId="742FA56F" w14:textId="77777777" w:rsidR="008B54D7" w:rsidRPr="00C601C0" w:rsidRDefault="008B54D7" w:rsidP="00C601C0">
      <w:pPr>
        <w:rPr>
          <w:rFonts w:ascii="Arial" w:hAnsi="Arial" w:cs="Arial"/>
          <w:sz w:val="22"/>
          <w:szCs w:val="22"/>
        </w:rPr>
      </w:pPr>
    </w:p>
    <w:p w14:paraId="62EA7E78" w14:textId="77777777" w:rsidR="008B54D7" w:rsidRPr="00C601C0" w:rsidRDefault="008B54D7" w:rsidP="00C601C0">
      <w:pPr>
        <w:pStyle w:val="Ttulo5"/>
        <w:spacing w:before="0" w:after="0" w:line="276" w:lineRule="auto"/>
        <w:rPr>
          <w:rFonts w:ascii="Arial" w:hAnsi="Arial" w:cs="Arial"/>
          <w:i w:val="0"/>
          <w:sz w:val="22"/>
          <w:szCs w:val="22"/>
        </w:rPr>
      </w:pPr>
      <w:r w:rsidRPr="00C601C0">
        <w:rPr>
          <w:rFonts w:ascii="Arial" w:hAnsi="Arial" w:cs="Arial"/>
          <w:i w:val="0"/>
          <w:sz w:val="22"/>
          <w:szCs w:val="22"/>
        </w:rPr>
        <w:t>CLÁUSULA DÉCIMA SEXTA – FORO</w:t>
      </w:r>
    </w:p>
    <w:p w14:paraId="5902B834" w14:textId="77777777" w:rsidR="008B54D7" w:rsidRPr="00C601C0" w:rsidRDefault="008B54D7" w:rsidP="00C601C0">
      <w:pPr>
        <w:rPr>
          <w:rFonts w:ascii="Arial" w:hAnsi="Arial" w:cs="Arial"/>
          <w:sz w:val="22"/>
          <w:szCs w:val="22"/>
        </w:rPr>
      </w:pPr>
    </w:p>
    <w:p w14:paraId="58619155"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601C0">
        <w:rPr>
          <w:rFonts w:ascii="Arial" w:hAnsi="Arial" w:cs="Arial"/>
          <w:b/>
          <w:sz w:val="22"/>
          <w:szCs w:val="22"/>
          <w:lang w:val="pt-PT"/>
        </w:rPr>
        <w:t>16.1.</w:t>
      </w:r>
      <w:r w:rsidRPr="00C601C0">
        <w:rPr>
          <w:rFonts w:ascii="Arial" w:hAnsi="Arial" w:cs="Arial"/>
          <w:sz w:val="22"/>
          <w:szCs w:val="22"/>
          <w:lang w:val="pt-PT"/>
        </w:rPr>
        <w:t xml:space="preserve"> As questões decorrentes da execução deste contrato que não puderem ser dirimidas administrativamente serão processadas e julgadas no Juízo da Justiça Federal, Seção Judiciária de Brasília/DF.</w:t>
      </w:r>
    </w:p>
    <w:p w14:paraId="3211600B" w14:textId="77777777" w:rsidR="008B54D7" w:rsidRPr="00C601C0" w:rsidRDefault="008B54D7" w:rsidP="00C601C0">
      <w:pPr>
        <w:rPr>
          <w:rFonts w:ascii="Arial" w:hAnsi="Arial" w:cs="Arial"/>
          <w:sz w:val="22"/>
          <w:szCs w:val="22"/>
        </w:rPr>
      </w:pPr>
    </w:p>
    <w:p w14:paraId="5F9E4AA1" w14:textId="77777777" w:rsidR="008B54D7" w:rsidRPr="00C601C0" w:rsidRDefault="008B54D7" w:rsidP="00C601C0">
      <w:pPr>
        <w:rPr>
          <w:rFonts w:ascii="Arial" w:hAnsi="Arial" w:cs="Arial"/>
          <w:sz w:val="22"/>
          <w:szCs w:val="22"/>
        </w:rPr>
      </w:pPr>
      <w:r w:rsidRPr="00C601C0">
        <w:rPr>
          <w:rFonts w:ascii="Arial" w:hAnsi="Arial" w:cs="Arial"/>
          <w:sz w:val="22"/>
          <w:szCs w:val="22"/>
        </w:rPr>
        <w:t>E, por estarem justos e acordados, assinam o presente contrato em 02 (duas) vias.</w:t>
      </w:r>
    </w:p>
    <w:p w14:paraId="56A1EB03" w14:textId="77777777" w:rsidR="008B54D7" w:rsidRPr="00C601C0" w:rsidRDefault="008B54D7" w:rsidP="00C601C0">
      <w:pPr>
        <w:rPr>
          <w:rFonts w:ascii="Arial" w:hAnsi="Arial" w:cs="Arial"/>
          <w:sz w:val="22"/>
          <w:szCs w:val="22"/>
          <w:lang w:val="pt-PT"/>
        </w:rPr>
      </w:pPr>
    </w:p>
    <w:p w14:paraId="1CC1BAD8"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r w:rsidRPr="00C601C0">
        <w:rPr>
          <w:rFonts w:ascii="Arial" w:hAnsi="Arial" w:cs="Arial"/>
          <w:sz w:val="22"/>
          <w:szCs w:val="22"/>
        </w:rPr>
        <w:t>Brasília/DF, XX de XXXXX de 2019.</w:t>
      </w:r>
    </w:p>
    <w:p w14:paraId="4F29A165"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51"/>
        <w:jc w:val="right"/>
        <w:rPr>
          <w:rFonts w:ascii="Arial" w:hAnsi="Arial" w:cs="Arial"/>
          <w:sz w:val="22"/>
          <w:szCs w:val="22"/>
        </w:rPr>
      </w:pPr>
    </w:p>
    <w:p w14:paraId="0B2190FD" w14:textId="77777777" w:rsidR="008B54D7" w:rsidRPr="00C601C0" w:rsidRDefault="008B54D7" w:rsidP="00C6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C3DF9A" w14:textId="77777777" w:rsidR="008B54D7" w:rsidRPr="00C601C0" w:rsidRDefault="008B54D7" w:rsidP="00C601C0">
      <w:pPr>
        <w:jc w:val="center"/>
        <w:rPr>
          <w:rFonts w:ascii="Arial" w:hAnsi="Arial" w:cs="Arial"/>
          <w:sz w:val="22"/>
          <w:szCs w:val="22"/>
          <w:lang w:eastAsia="ar-SA"/>
        </w:rPr>
      </w:pPr>
      <w:r w:rsidRPr="00C601C0">
        <w:rPr>
          <w:rFonts w:ascii="Arial" w:hAnsi="Arial" w:cs="Arial"/>
          <w:sz w:val="22"/>
          <w:szCs w:val="22"/>
          <w:lang w:eastAsia="ar-SA"/>
        </w:rPr>
        <w:t>CONTRATANTE:</w:t>
      </w:r>
    </w:p>
    <w:p w14:paraId="7265D86E" w14:textId="77777777" w:rsidR="008B54D7" w:rsidRPr="00C601C0" w:rsidRDefault="008B54D7" w:rsidP="00C601C0">
      <w:pPr>
        <w:jc w:val="center"/>
        <w:rPr>
          <w:rFonts w:ascii="Arial" w:hAnsi="Arial" w:cs="Arial"/>
          <w:b/>
          <w:sz w:val="22"/>
          <w:szCs w:val="22"/>
          <w:lang w:eastAsia="ar-SA"/>
        </w:rPr>
      </w:pPr>
      <w:r w:rsidRPr="00C601C0">
        <w:rPr>
          <w:rFonts w:ascii="Arial" w:hAnsi="Arial" w:cs="Arial"/>
          <w:b/>
          <w:sz w:val="22"/>
          <w:szCs w:val="22"/>
          <w:lang w:eastAsia="ar-SA"/>
        </w:rPr>
        <w:t>CONSELHO DE ARQUITETURA E URBANISMO DO BRASIL</w:t>
      </w:r>
    </w:p>
    <w:p w14:paraId="482CEAB9" w14:textId="77777777" w:rsidR="008B54D7" w:rsidRPr="00C601C0" w:rsidRDefault="008B54D7" w:rsidP="00C601C0">
      <w:pPr>
        <w:jc w:val="center"/>
        <w:rPr>
          <w:rFonts w:ascii="Arial" w:hAnsi="Arial" w:cs="Arial"/>
          <w:b/>
          <w:sz w:val="22"/>
          <w:szCs w:val="22"/>
          <w:lang w:eastAsia="ar-SA"/>
        </w:rPr>
      </w:pPr>
    </w:p>
    <w:p w14:paraId="7E35914C" w14:textId="77777777" w:rsidR="008B54D7" w:rsidRPr="00C601C0" w:rsidRDefault="008B54D7" w:rsidP="00C601C0">
      <w:pPr>
        <w:jc w:val="center"/>
        <w:rPr>
          <w:rFonts w:ascii="Arial" w:hAnsi="Arial" w:cs="Arial"/>
          <w:b/>
          <w:sz w:val="22"/>
          <w:szCs w:val="22"/>
          <w:lang w:eastAsia="ar-SA"/>
        </w:rPr>
      </w:pPr>
    </w:p>
    <w:p w14:paraId="6814057F" w14:textId="77777777" w:rsidR="008B54D7" w:rsidRPr="00C601C0" w:rsidRDefault="008B54D7" w:rsidP="00C601C0">
      <w:pPr>
        <w:jc w:val="center"/>
        <w:rPr>
          <w:rFonts w:ascii="Arial" w:hAnsi="Arial" w:cs="Arial"/>
          <w:b/>
          <w:sz w:val="22"/>
          <w:szCs w:val="22"/>
          <w:lang w:eastAsia="ar-SA"/>
        </w:rPr>
      </w:pPr>
    </w:p>
    <w:p w14:paraId="6323C0C3" w14:textId="77777777" w:rsidR="008B54D7" w:rsidRPr="00C601C0" w:rsidRDefault="008B54D7" w:rsidP="00C601C0">
      <w:pPr>
        <w:autoSpaceDE w:val="0"/>
        <w:autoSpaceDN w:val="0"/>
        <w:jc w:val="center"/>
        <w:rPr>
          <w:rFonts w:ascii="Arial" w:hAnsi="Arial" w:cs="Arial"/>
          <w:b/>
          <w:sz w:val="22"/>
          <w:szCs w:val="22"/>
        </w:rPr>
      </w:pPr>
      <w:r w:rsidRPr="00C601C0">
        <w:rPr>
          <w:rFonts w:ascii="Arial" w:hAnsi="Arial" w:cs="Arial"/>
          <w:b/>
          <w:sz w:val="22"/>
          <w:szCs w:val="22"/>
          <w:lang w:bidi="pt-BR"/>
        </w:rPr>
        <w:t>ANTONIO LUCIANO DE LIMA GUIMARÃES</w:t>
      </w:r>
      <w:r w:rsidRPr="00C601C0">
        <w:rPr>
          <w:rFonts w:ascii="Arial" w:hAnsi="Arial" w:cs="Arial"/>
          <w:b/>
          <w:sz w:val="22"/>
          <w:szCs w:val="22"/>
        </w:rPr>
        <w:t xml:space="preserve"> </w:t>
      </w:r>
    </w:p>
    <w:p w14:paraId="6DA6DAB2" w14:textId="77777777" w:rsidR="008B54D7" w:rsidRPr="00C601C0" w:rsidRDefault="008B54D7" w:rsidP="00C601C0">
      <w:pPr>
        <w:autoSpaceDE w:val="0"/>
        <w:autoSpaceDN w:val="0"/>
        <w:jc w:val="center"/>
        <w:rPr>
          <w:rFonts w:ascii="Arial" w:hAnsi="Arial" w:cs="Arial"/>
          <w:sz w:val="22"/>
          <w:szCs w:val="22"/>
        </w:rPr>
      </w:pPr>
      <w:r w:rsidRPr="00C601C0">
        <w:rPr>
          <w:rFonts w:ascii="Arial" w:hAnsi="Arial" w:cs="Arial"/>
          <w:sz w:val="22"/>
          <w:szCs w:val="22"/>
        </w:rPr>
        <w:t>Presidente</w:t>
      </w:r>
    </w:p>
    <w:p w14:paraId="3520C10C" w14:textId="77777777" w:rsidR="008B54D7" w:rsidRPr="00C601C0" w:rsidRDefault="008B54D7" w:rsidP="00C601C0">
      <w:pPr>
        <w:jc w:val="center"/>
        <w:rPr>
          <w:rFonts w:ascii="Arial" w:hAnsi="Arial" w:cs="Arial"/>
          <w:color w:val="FF0000"/>
          <w:sz w:val="22"/>
          <w:szCs w:val="22"/>
          <w:lang w:eastAsia="ar-SA"/>
        </w:rPr>
      </w:pPr>
    </w:p>
    <w:p w14:paraId="449AAFDE" w14:textId="77777777" w:rsidR="008B54D7" w:rsidRPr="00C601C0" w:rsidRDefault="008B54D7" w:rsidP="00C601C0">
      <w:pPr>
        <w:jc w:val="center"/>
        <w:rPr>
          <w:rFonts w:ascii="Arial" w:hAnsi="Arial" w:cs="Arial"/>
          <w:b/>
          <w:bCs/>
          <w:color w:val="FF0000"/>
          <w:sz w:val="22"/>
          <w:szCs w:val="22"/>
          <w:lang w:eastAsia="ar-SA" w:bidi="pt-BR"/>
        </w:rPr>
      </w:pPr>
    </w:p>
    <w:p w14:paraId="7D59AE90" w14:textId="77777777" w:rsidR="008B54D7" w:rsidRPr="00C601C0" w:rsidRDefault="008B54D7" w:rsidP="00C601C0">
      <w:pPr>
        <w:jc w:val="center"/>
        <w:rPr>
          <w:rFonts w:ascii="Arial" w:hAnsi="Arial" w:cs="Arial"/>
          <w:sz w:val="22"/>
          <w:szCs w:val="22"/>
          <w:lang w:eastAsia="ar-SA"/>
        </w:rPr>
      </w:pPr>
      <w:r w:rsidRPr="00C601C0">
        <w:rPr>
          <w:rFonts w:ascii="Arial" w:hAnsi="Arial" w:cs="Arial"/>
          <w:sz w:val="22"/>
          <w:szCs w:val="22"/>
          <w:lang w:eastAsia="ar-SA"/>
        </w:rPr>
        <w:t>CONTRATADA:</w:t>
      </w:r>
    </w:p>
    <w:p w14:paraId="748ABF1F" w14:textId="77777777" w:rsidR="008B54D7" w:rsidRPr="00C601C0" w:rsidRDefault="008B54D7" w:rsidP="00C601C0">
      <w:pPr>
        <w:jc w:val="center"/>
        <w:rPr>
          <w:rFonts w:ascii="Arial" w:hAnsi="Arial" w:cs="Arial"/>
          <w:sz w:val="22"/>
          <w:szCs w:val="22"/>
          <w:lang w:eastAsia="ar-SA"/>
        </w:rPr>
      </w:pPr>
      <w:r w:rsidRPr="00C601C0">
        <w:rPr>
          <w:rFonts w:ascii="Arial" w:hAnsi="Arial" w:cs="Arial"/>
          <w:b/>
          <w:sz w:val="22"/>
          <w:szCs w:val="22"/>
          <w:lang w:eastAsia="ar-SA"/>
        </w:rPr>
        <w:t>XXXXXXXXXXXXXXXXXXXX</w:t>
      </w:r>
    </w:p>
    <w:p w14:paraId="09D30F5C" w14:textId="77777777" w:rsidR="008B54D7" w:rsidRPr="00C601C0" w:rsidRDefault="008B54D7" w:rsidP="00C601C0">
      <w:pPr>
        <w:jc w:val="center"/>
        <w:rPr>
          <w:rFonts w:ascii="Arial" w:hAnsi="Arial" w:cs="Arial"/>
          <w:sz w:val="22"/>
          <w:szCs w:val="22"/>
          <w:lang w:eastAsia="ar-SA"/>
        </w:rPr>
      </w:pPr>
    </w:p>
    <w:p w14:paraId="01010315" w14:textId="77777777" w:rsidR="008B54D7" w:rsidRPr="00C601C0" w:rsidRDefault="008B54D7" w:rsidP="00C601C0">
      <w:pPr>
        <w:jc w:val="center"/>
        <w:rPr>
          <w:rFonts w:ascii="Arial" w:hAnsi="Arial" w:cs="Arial"/>
          <w:sz w:val="22"/>
          <w:szCs w:val="22"/>
          <w:lang w:eastAsia="ar-SA"/>
        </w:rPr>
      </w:pPr>
    </w:p>
    <w:p w14:paraId="1EDFFB1F" w14:textId="77777777" w:rsidR="008B54D7" w:rsidRPr="00C601C0" w:rsidRDefault="008B54D7" w:rsidP="00C601C0">
      <w:pPr>
        <w:jc w:val="center"/>
        <w:rPr>
          <w:rFonts w:ascii="Arial" w:hAnsi="Arial" w:cs="Arial"/>
          <w:sz w:val="22"/>
          <w:szCs w:val="22"/>
          <w:lang w:eastAsia="ar-SA"/>
        </w:rPr>
      </w:pPr>
    </w:p>
    <w:p w14:paraId="11B19A79" w14:textId="77777777" w:rsidR="008B54D7" w:rsidRPr="00C601C0" w:rsidRDefault="008B54D7" w:rsidP="00C601C0">
      <w:pPr>
        <w:jc w:val="center"/>
        <w:rPr>
          <w:rFonts w:ascii="Arial" w:hAnsi="Arial" w:cs="Arial"/>
          <w:b/>
          <w:sz w:val="22"/>
          <w:szCs w:val="22"/>
          <w:lang w:eastAsia="ar-SA"/>
        </w:rPr>
      </w:pPr>
      <w:r w:rsidRPr="00C601C0">
        <w:rPr>
          <w:rFonts w:ascii="Arial" w:hAnsi="Arial" w:cs="Arial"/>
          <w:b/>
          <w:bCs/>
          <w:sz w:val="22"/>
          <w:szCs w:val="22"/>
          <w:lang w:eastAsia="ar-SA"/>
        </w:rPr>
        <w:t>NOMEAR</w:t>
      </w:r>
    </w:p>
    <w:p w14:paraId="657FDA80" w14:textId="77777777" w:rsidR="008B54D7" w:rsidRPr="00C601C0" w:rsidRDefault="008B54D7" w:rsidP="00C601C0">
      <w:pPr>
        <w:jc w:val="center"/>
        <w:rPr>
          <w:rFonts w:ascii="Arial" w:hAnsi="Arial" w:cs="Arial"/>
          <w:sz w:val="22"/>
          <w:szCs w:val="22"/>
          <w:lang w:eastAsia="ar-SA"/>
        </w:rPr>
      </w:pPr>
      <w:r w:rsidRPr="00C601C0">
        <w:rPr>
          <w:rFonts w:ascii="Arial" w:hAnsi="Arial" w:cs="Arial"/>
          <w:sz w:val="22"/>
          <w:szCs w:val="22"/>
          <w:lang w:eastAsia="ar-SA"/>
        </w:rPr>
        <w:t>Cargo</w:t>
      </w:r>
    </w:p>
    <w:p w14:paraId="74EE4E14" w14:textId="77777777" w:rsidR="00C07C24" w:rsidRPr="00C601C0" w:rsidRDefault="00C07C24" w:rsidP="00C601C0">
      <w:pPr>
        <w:rPr>
          <w:rFonts w:ascii="Arial" w:hAnsi="Arial" w:cs="Arial"/>
          <w:sz w:val="22"/>
          <w:szCs w:val="22"/>
        </w:rPr>
      </w:pPr>
    </w:p>
    <w:sectPr w:rsidR="00C07C24" w:rsidRPr="00C601C0" w:rsidSect="001E6183">
      <w:headerReference w:type="even" r:id="rId40"/>
      <w:headerReference w:type="default" r:id="rId41"/>
      <w:footerReference w:type="even" r:id="rId42"/>
      <w:footerReference w:type="default" r:id="rId43"/>
      <w:pgSz w:w="11900" w:h="16840"/>
      <w:pgMar w:top="1701" w:right="1127" w:bottom="1701" w:left="1701" w:header="0" w:footer="0"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7179B" w16cid:durableId="21348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A3A88" w14:textId="77777777" w:rsidR="00200842" w:rsidRDefault="00200842">
      <w:r>
        <w:separator/>
      </w:r>
    </w:p>
  </w:endnote>
  <w:endnote w:type="continuationSeparator" w:id="0">
    <w:p w14:paraId="41551336" w14:textId="77777777" w:rsidR="00200842" w:rsidRDefault="0020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Lohit Hind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7CDA" w14:textId="77777777" w:rsidR="00200842" w:rsidRDefault="00200842" w:rsidP="00FB71B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74A0EB" w14:textId="77777777" w:rsidR="00200842" w:rsidRPr="00771D16" w:rsidRDefault="00200842" w:rsidP="00FB71B4">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494E3C86" w14:textId="77777777" w:rsidR="00200842" w:rsidRPr="00E033E5" w:rsidRDefault="00200842" w:rsidP="00FB71B4">
    <w:pPr>
      <w:pStyle w:val="Rodap"/>
      <w:tabs>
        <w:tab w:val="clear" w:pos="4320"/>
        <w:tab w:val="clear" w:pos="8640"/>
        <w:tab w:val="left" w:pos="1820"/>
      </w:tabs>
      <w:spacing w:line="288" w:lineRule="auto"/>
      <w:ind w:left="-426" w:right="-221"/>
      <w:rPr>
        <w:rFonts w:ascii="Arial" w:hAnsi="Arial"/>
        <w:color w:val="003333"/>
        <w:sz w:val="20"/>
      </w:rPr>
    </w:pPr>
    <w:proofErr w:type="gramStart"/>
    <w:r w:rsidRPr="00E033E5">
      <w:rPr>
        <w:rFonts w:ascii="Arial" w:hAnsi="Arial"/>
        <w:b/>
        <w:color w:val="003333"/>
        <w:sz w:val="22"/>
      </w:rPr>
      <w:t>www.caubr.org.br</w:t>
    </w:r>
    <w:r w:rsidRPr="00E033E5">
      <w:rPr>
        <w:rFonts w:ascii="Arial" w:hAnsi="Arial"/>
        <w:color w:val="003333"/>
        <w:sz w:val="22"/>
      </w:rPr>
      <w:t xml:space="preserve">  /</w:t>
    </w:r>
    <w:proofErr w:type="gramEnd"/>
    <w:r w:rsidRPr="00E033E5">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83C3" w14:textId="77777777" w:rsidR="00200842" w:rsidRPr="00695944" w:rsidRDefault="00200842" w:rsidP="00695944">
    <w:pPr>
      <w:pStyle w:val="Rodap"/>
      <w:framePr w:w="1066" w:h="362" w:hRule="exact" w:wrap="around" w:vAnchor="text" w:hAnchor="page" w:x="10336" w:y="-913"/>
      <w:jc w:val="right"/>
      <w:rPr>
        <w:rStyle w:val="Nmerodepgina"/>
        <w:rFonts w:ascii="Arial" w:hAnsi="Arial"/>
        <w:color w:val="296D7A"/>
        <w:sz w:val="20"/>
        <w:szCs w:val="20"/>
      </w:rPr>
    </w:pPr>
    <w:r w:rsidRPr="00695944">
      <w:rPr>
        <w:rStyle w:val="Nmerodepgina"/>
        <w:rFonts w:ascii="Arial" w:hAnsi="Arial"/>
        <w:color w:val="296D7A"/>
        <w:sz w:val="20"/>
        <w:szCs w:val="20"/>
      </w:rPr>
      <w:fldChar w:fldCharType="begin"/>
    </w:r>
    <w:r w:rsidRPr="00695944">
      <w:rPr>
        <w:rStyle w:val="Nmerodepgina"/>
        <w:rFonts w:ascii="Arial" w:hAnsi="Arial"/>
        <w:color w:val="296D7A"/>
        <w:sz w:val="20"/>
        <w:szCs w:val="20"/>
      </w:rPr>
      <w:instrText xml:space="preserve">PAGE  </w:instrText>
    </w:r>
    <w:r w:rsidRPr="00695944">
      <w:rPr>
        <w:rStyle w:val="Nmerodepgina"/>
        <w:rFonts w:ascii="Arial" w:hAnsi="Arial"/>
        <w:color w:val="296D7A"/>
        <w:sz w:val="20"/>
        <w:szCs w:val="20"/>
      </w:rPr>
      <w:fldChar w:fldCharType="separate"/>
    </w:r>
    <w:r w:rsidR="008D034C">
      <w:rPr>
        <w:rStyle w:val="Nmerodepgina"/>
        <w:rFonts w:ascii="Arial" w:hAnsi="Arial"/>
        <w:noProof/>
        <w:color w:val="296D7A"/>
        <w:sz w:val="20"/>
        <w:szCs w:val="20"/>
      </w:rPr>
      <w:t>30</w:t>
    </w:r>
    <w:r w:rsidRPr="00695944">
      <w:rPr>
        <w:rStyle w:val="Nmerodepgina"/>
        <w:rFonts w:ascii="Arial" w:hAnsi="Arial"/>
        <w:color w:val="296D7A"/>
        <w:sz w:val="20"/>
        <w:szCs w:val="20"/>
      </w:rPr>
      <w:fldChar w:fldCharType="end"/>
    </w:r>
  </w:p>
  <w:p w14:paraId="64ABB045" w14:textId="77777777" w:rsidR="00200842" w:rsidRDefault="00200842" w:rsidP="00FB71B4">
    <w:pPr>
      <w:pStyle w:val="Rodap"/>
      <w:ind w:right="360"/>
    </w:pPr>
    <w:r>
      <w:rPr>
        <w:noProof/>
        <w:lang w:eastAsia="pt-BR"/>
      </w:rPr>
      <w:drawing>
        <wp:anchor distT="0" distB="0" distL="114300" distR="114300" simplePos="0" relativeHeight="251659264" behindDoc="1" locked="0" layoutInCell="1" allowOverlap="1" wp14:anchorId="7994AE44" wp14:editId="57EE7238">
          <wp:simplePos x="0" y="0"/>
          <wp:positionH relativeFrom="column">
            <wp:posOffset>-1081405</wp:posOffset>
          </wp:positionH>
          <wp:positionV relativeFrom="paragraph">
            <wp:posOffset>-916305</wp:posOffset>
          </wp:positionV>
          <wp:extent cx="7592060" cy="1080135"/>
          <wp:effectExtent l="0" t="0" r="8890" b="5715"/>
          <wp:wrapNone/>
          <wp:docPr id="22" name="Imagem 22"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80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4116" w14:textId="77777777" w:rsidR="00200842" w:rsidRDefault="00200842">
      <w:r>
        <w:separator/>
      </w:r>
    </w:p>
  </w:footnote>
  <w:footnote w:type="continuationSeparator" w:id="0">
    <w:p w14:paraId="59310318" w14:textId="77777777" w:rsidR="00200842" w:rsidRDefault="0020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3EEC" w14:textId="77777777" w:rsidR="00200842" w:rsidRPr="009E4E5A" w:rsidRDefault="00200842" w:rsidP="00FB71B4">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D0377BB" wp14:editId="0915306E">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0CEFAA3B" wp14:editId="61624ABC">
          <wp:simplePos x="0" y="0"/>
          <wp:positionH relativeFrom="column">
            <wp:posOffset>-1005840</wp:posOffset>
          </wp:positionH>
          <wp:positionV relativeFrom="paragraph">
            <wp:posOffset>-867410</wp:posOffset>
          </wp:positionV>
          <wp:extent cx="7571105" cy="9930765"/>
          <wp:effectExtent l="0" t="0" r="0" b="0"/>
          <wp:wrapNone/>
          <wp:docPr id="20" name="Imagem 2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B1AB" w14:textId="77777777" w:rsidR="00200842" w:rsidRPr="009E4E5A" w:rsidRDefault="00200842" w:rsidP="00FB71B4">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240" behindDoc="1" locked="0" layoutInCell="1" allowOverlap="1" wp14:anchorId="12D9FC12" wp14:editId="4FA7F5FC">
          <wp:simplePos x="0" y="0"/>
          <wp:positionH relativeFrom="column">
            <wp:posOffset>-1108710</wp:posOffset>
          </wp:positionH>
          <wp:positionV relativeFrom="paragraph">
            <wp:posOffset>-1905</wp:posOffset>
          </wp:positionV>
          <wp:extent cx="7578725" cy="1080770"/>
          <wp:effectExtent l="0" t="0" r="3175" b="5080"/>
          <wp:wrapNone/>
          <wp:docPr id="21" name="Imagem 21"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228"/>
    <w:multiLevelType w:val="hybridMultilevel"/>
    <w:tmpl w:val="763AEA36"/>
    <w:lvl w:ilvl="0" w:tplc="BDE447CA">
      <w:start w:val="1"/>
      <w:numFmt w:val="lowerLetter"/>
      <w:lvlText w:val="%1)"/>
      <w:lvlJc w:val="left"/>
      <w:pPr>
        <w:ind w:left="3188" w:hanging="1770"/>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
    <w:nsid w:val="01403246"/>
    <w:multiLevelType w:val="hybridMultilevel"/>
    <w:tmpl w:val="3C74A3AC"/>
    <w:lvl w:ilvl="0" w:tplc="BF4C4280">
      <w:start w:val="9"/>
      <w:numFmt w:val="decimal"/>
      <w:lvlText w:val="%1."/>
      <w:lvlJc w:val="left"/>
      <w:pPr>
        <w:ind w:left="937" w:hanging="360"/>
      </w:pPr>
      <w:rPr>
        <w:rFonts w:hint="default"/>
      </w:rPr>
    </w:lvl>
    <w:lvl w:ilvl="1" w:tplc="04160019" w:tentative="1">
      <w:start w:val="1"/>
      <w:numFmt w:val="lowerLetter"/>
      <w:lvlText w:val="%2."/>
      <w:lvlJc w:val="left"/>
      <w:pPr>
        <w:ind w:left="1657" w:hanging="360"/>
      </w:pPr>
    </w:lvl>
    <w:lvl w:ilvl="2" w:tplc="0416001B" w:tentative="1">
      <w:start w:val="1"/>
      <w:numFmt w:val="lowerRoman"/>
      <w:lvlText w:val="%3."/>
      <w:lvlJc w:val="right"/>
      <w:pPr>
        <w:ind w:left="2377" w:hanging="180"/>
      </w:pPr>
    </w:lvl>
    <w:lvl w:ilvl="3" w:tplc="0416000F" w:tentative="1">
      <w:start w:val="1"/>
      <w:numFmt w:val="decimal"/>
      <w:lvlText w:val="%4."/>
      <w:lvlJc w:val="left"/>
      <w:pPr>
        <w:ind w:left="3097" w:hanging="360"/>
      </w:pPr>
    </w:lvl>
    <w:lvl w:ilvl="4" w:tplc="04160019" w:tentative="1">
      <w:start w:val="1"/>
      <w:numFmt w:val="lowerLetter"/>
      <w:lvlText w:val="%5."/>
      <w:lvlJc w:val="left"/>
      <w:pPr>
        <w:ind w:left="3817" w:hanging="360"/>
      </w:pPr>
    </w:lvl>
    <w:lvl w:ilvl="5" w:tplc="0416001B" w:tentative="1">
      <w:start w:val="1"/>
      <w:numFmt w:val="lowerRoman"/>
      <w:lvlText w:val="%6."/>
      <w:lvlJc w:val="right"/>
      <w:pPr>
        <w:ind w:left="4537" w:hanging="180"/>
      </w:pPr>
    </w:lvl>
    <w:lvl w:ilvl="6" w:tplc="0416000F" w:tentative="1">
      <w:start w:val="1"/>
      <w:numFmt w:val="decimal"/>
      <w:lvlText w:val="%7."/>
      <w:lvlJc w:val="left"/>
      <w:pPr>
        <w:ind w:left="5257" w:hanging="360"/>
      </w:pPr>
    </w:lvl>
    <w:lvl w:ilvl="7" w:tplc="04160019" w:tentative="1">
      <w:start w:val="1"/>
      <w:numFmt w:val="lowerLetter"/>
      <w:lvlText w:val="%8."/>
      <w:lvlJc w:val="left"/>
      <w:pPr>
        <w:ind w:left="5977" w:hanging="360"/>
      </w:pPr>
    </w:lvl>
    <w:lvl w:ilvl="8" w:tplc="0416001B" w:tentative="1">
      <w:start w:val="1"/>
      <w:numFmt w:val="lowerRoman"/>
      <w:lvlText w:val="%9."/>
      <w:lvlJc w:val="right"/>
      <w:pPr>
        <w:ind w:left="6697" w:hanging="180"/>
      </w:pPr>
    </w:lvl>
  </w:abstractNum>
  <w:abstractNum w:abstractNumId="2">
    <w:nsid w:val="053F01C3"/>
    <w:multiLevelType w:val="hybridMultilevel"/>
    <w:tmpl w:val="45588D6C"/>
    <w:lvl w:ilvl="0" w:tplc="BA9C6A66">
      <w:start w:val="1"/>
      <w:numFmt w:val="upperRoman"/>
      <w:lvlText w:val="%1."/>
      <w:lvlJc w:val="right"/>
      <w:pPr>
        <w:ind w:left="72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65E65C6"/>
    <w:multiLevelType w:val="hybridMultilevel"/>
    <w:tmpl w:val="F7146200"/>
    <w:lvl w:ilvl="0" w:tplc="3DC2B10E">
      <w:start w:val="1"/>
      <w:numFmt w:val="decimal"/>
      <w:lvlText w:val="%1."/>
      <w:lvlJc w:val="left"/>
      <w:pPr>
        <w:ind w:left="643"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7B97661"/>
    <w:multiLevelType w:val="hybridMultilevel"/>
    <w:tmpl w:val="6CFA46E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0EE2342C"/>
    <w:multiLevelType w:val="hybridMultilevel"/>
    <w:tmpl w:val="7E3C675C"/>
    <w:lvl w:ilvl="0" w:tplc="1CB47BEA">
      <w:start w:val="1"/>
      <w:numFmt w:val="lowerLetter"/>
      <w:lvlText w:val="%1)"/>
      <w:lvlJc w:val="left"/>
      <w:pPr>
        <w:ind w:left="1778"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148222F"/>
    <w:multiLevelType w:val="hybridMultilevel"/>
    <w:tmpl w:val="AD7A982A"/>
    <w:lvl w:ilvl="0" w:tplc="7FDE0630">
      <w:start w:val="1"/>
      <w:numFmt w:val="lowerLetter"/>
      <w:lvlText w:val="%1)"/>
      <w:lvlJc w:val="left"/>
      <w:pPr>
        <w:ind w:left="1750" w:hanging="360"/>
      </w:pPr>
      <w:rPr>
        <w:rFonts w:cs="Times New Roman" w:hint="default"/>
      </w:rPr>
    </w:lvl>
    <w:lvl w:ilvl="1" w:tplc="04160019" w:tentative="1">
      <w:start w:val="1"/>
      <w:numFmt w:val="lowerLetter"/>
      <w:lvlText w:val="%2."/>
      <w:lvlJc w:val="left"/>
      <w:pPr>
        <w:ind w:left="2470" w:hanging="360"/>
      </w:pPr>
      <w:rPr>
        <w:rFonts w:cs="Times New Roman"/>
      </w:rPr>
    </w:lvl>
    <w:lvl w:ilvl="2" w:tplc="0416001B" w:tentative="1">
      <w:start w:val="1"/>
      <w:numFmt w:val="lowerRoman"/>
      <w:lvlText w:val="%3."/>
      <w:lvlJc w:val="right"/>
      <w:pPr>
        <w:ind w:left="3190" w:hanging="180"/>
      </w:pPr>
      <w:rPr>
        <w:rFonts w:cs="Times New Roman"/>
      </w:rPr>
    </w:lvl>
    <w:lvl w:ilvl="3" w:tplc="0416000F" w:tentative="1">
      <w:start w:val="1"/>
      <w:numFmt w:val="decimal"/>
      <w:lvlText w:val="%4."/>
      <w:lvlJc w:val="left"/>
      <w:pPr>
        <w:ind w:left="3910" w:hanging="360"/>
      </w:pPr>
      <w:rPr>
        <w:rFonts w:cs="Times New Roman"/>
      </w:rPr>
    </w:lvl>
    <w:lvl w:ilvl="4" w:tplc="04160019" w:tentative="1">
      <w:start w:val="1"/>
      <w:numFmt w:val="lowerLetter"/>
      <w:lvlText w:val="%5."/>
      <w:lvlJc w:val="left"/>
      <w:pPr>
        <w:ind w:left="4630" w:hanging="360"/>
      </w:pPr>
      <w:rPr>
        <w:rFonts w:cs="Times New Roman"/>
      </w:rPr>
    </w:lvl>
    <w:lvl w:ilvl="5" w:tplc="0416001B" w:tentative="1">
      <w:start w:val="1"/>
      <w:numFmt w:val="lowerRoman"/>
      <w:lvlText w:val="%6."/>
      <w:lvlJc w:val="right"/>
      <w:pPr>
        <w:ind w:left="5350" w:hanging="180"/>
      </w:pPr>
      <w:rPr>
        <w:rFonts w:cs="Times New Roman"/>
      </w:rPr>
    </w:lvl>
    <w:lvl w:ilvl="6" w:tplc="0416000F" w:tentative="1">
      <w:start w:val="1"/>
      <w:numFmt w:val="decimal"/>
      <w:lvlText w:val="%7."/>
      <w:lvlJc w:val="left"/>
      <w:pPr>
        <w:ind w:left="6070" w:hanging="360"/>
      </w:pPr>
      <w:rPr>
        <w:rFonts w:cs="Times New Roman"/>
      </w:rPr>
    </w:lvl>
    <w:lvl w:ilvl="7" w:tplc="04160019" w:tentative="1">
      <w:start w:val="1"/>
      <w:numFmt w:val="lowerLetter"/>
      <w:lvlText w:val="%8."/>
      <w:lvlJc w:val="left"/>
      <w:pPr>
        <w:ind w:left="6790" w:hanging="360"/>
      </w:pPr>
      <w:rPr>
        <w:rFonts w:cs="Times New Roman"/>
      </w:rPr>
    </w:lvl>
    <w:lvl w:ilvl="8" w:tplc="0416001B" w:tentative="1">
      <w:start w:val="1"/>
      <w:numFmt w:val="lowerRoman"/>
      <w:lvlText w:val="%9."/>
      <w:lvlJc w:val="right"/>
      <w:pPr>
        <w:ind w:left="7510" w:hanging="180"/>
      </w:pPr>
      <w:rPr>
        <w:rFonts w:cs="Times New Roman"/>
      </w:rPr>
    </w:lvl>
  </w:abstractNum>
  <w:abstractNum w:abstractNumId="8">
    <w:nsid w:val="11B860AE"/>
    <w:multiLevelType w:val="hybridMultilevel"/>
    <w:tmpl w:val="B0E23D3C"/>
    <w:lvl w:ilvl="0" w:tplc="7166C686">
      <w:start w:val="1"/>
      <w:numFmt w:val="lowerLetter"/>
      <w:lvlText w:val="%1)"/>
      <w:lvlJc w:val="left"/>
      <w:pPr>
        <w:ind w:left="2138" w:hanging="360"/>
      </w:pPr>
      <w:rPr>
        <w:rFonts w:cs="Times New Roman"/>
        <w:color w:val="auto"/>
      </w:rPr>
    </w:lvl>
    <w:lvl w:ilvl="1" w:tplc="04160019" w:tentative="1">
      <w:start w:val="1"/>
      <w:numFmt w:val="lowerLetter"/>
      <w:lvlText w:val="%2."/>
      <w:lvlJc w:val="left"/>
      <w:pPr>
        <w:ind w:left="2858" w:hanging="360"/>
      </w:pPr>
      <w:rPr>
        <w:rFonts w:cs="Times New Roman"/>
      </w:rPr>
    </w:lvl>
    <w:lvl w:ilvl="2" w:tplc="0416001B" w:tentative="1">
      <w:start w:val="1"/>
      <w:numFmt w:val="lowerRoman"/>
      <w:lvlText w:val="%3."/>
      <w:lvlJc w:val="right"/>
      <w:pPr>
        <w:ind w:left="3578" w:hanging="180"/>
      </w:pPr>
      <w:rPr>
        <w:rFonts w:cs="Times New Roman"/>
      </w:rPr>
    </w:lvl>
    <w:lvl w:ilvl="3" w:tplc="0416000F" w:tentative="1">
      <w:start w:val="1"/>
      <w:numFmt w:val="decimal"/>
      <w:lvlText w:val="%4."/>
      <w:lvlJc w:val="left"/>
      <w:pPr>
        <w:ind w:left="4298" w:hanging="360"/>
      </w:pPr>
      <w:rPr>
        <w:rFonts w:cs="Times New Roman"/>
      </w:rPr>
    </w:lvl>
    <w:lvl w:ilvl="4" w:tplc="04160019" w:tentative="1">
      <w:start w:val="1"/>
      <w:numFmt w:val="lowerLetter"/>
      <w:lvlText w:val="%5."/>
      <w:lvlJc w:val="left"/>
      <w:pPr>
        <w:ind w:left="5018" w:hanging="360"/>
      </w:pPr>
      <w:rPr>
        <w:rFonts w:cs="Times New Roman"/>
      </w:rPr>
    </w:lvl>
    <w:lvl w:ilvl="5" w:tplc="0416001B" w:tentative="1">
      <w:start w:val="1"/>
      <w:numFmt w:val="lowerRoman"/>
      <w:lvlText w:val="%6."/>
      <w:lvlJc w:val="right"/>
      <w:pPr>
        <w:ind w:left="5738" w:hanging="180"/>
      </w:pPr>
      <w:rPr>
        <w:rFonts w:cs="Times New Roman"/>
      </w:rPr>
    </w:lvl>
    <w:lvl w:ilvl="6" w:tplc="0416000F" w:tentative="1">
      <w:start w:val="1"/>
      <w:numFmt w:val="decimal"/>
      <w:lvlText w:val="%7."/>
      <w:lvlJc w:val="left"/>
      <w:pPr>
        <w:ind w:left="6458" w:hanging="360"/>
      </w:pPr>
      <w:rPr>
        <w:rFonts w:cs="Times New Roman"/>
      </w:rPr>
    </w:lvl>
    <w:lvl w:ilvl="7" w:tplc="04160019" w:tentative="1">
      <w:start w:val="1"/>
      <w:numFmt w:val="lowerLetter"/>
      <w:lvlText w:val="%8."/>
      <w:lvlJc w:val="left"/>
      <w:pPr>
        <w:ind w:left="7178" w:hanging="360"/>
      </w:pPr>
      <w:rPr>
        <w:rFonts w:cs="Times New Roman"/>
      </w:rPr>
    </w:lvl>
    <w:lvl w:ilvl="8" w:tplc="0416001B" w:tentative="1">
      <w:start w:val="1"/>
      <w:numFmt w:val="lowerRoman"/>
      <w:lvlText w:val="%9."/>
      <w:lvlJc w:val="right"/>
      <w:pPr>
        <w:ind w:left="7898" w:hanging="180"/>
      </w:pPr>
      <w:rPr>
        <w:rFonts w:cs="Times New Roman"/>
      </w:rPr>
    </w:lvl>
  </w:abstractNum>
  <w:abstractNum w:abstractNumId="9">
    <w:nsid w:val="131671AE"/>
    <w:multiLevelType w:val="hybridMultilevel"/>
    <w:tmpl w:val="A59E14F6"/>
    <w:lvl w:ilvl="0" w:tplc="48705296">
      <w:start w:val="1"/>
      <w:numFmt w:val="lowerLetter"/>
      <w:lvlText w:val="%1)"/>
      <w:lvlJc w:val="left"/>
      <w:pPr>
        <w:ind w:left="1770" w:hanging="360"/>
      </w:pPr>
      <w:rPr>
        <w:rFonts w:cs="Times New Roman" w:hint="default"/>
      </w:rPr>
    </w:lvl>
    <w:lvl w:ilvl="1" w:tplc="04160019" w:tentative="1">
      <w:start w:val="1"/>
      <w:numFmt w:val="lowerLetter"/>
      <w:lvlText w:val="%2."/>
      <w:lvlJc w:val="left"/>
      <w:pPr>
        <w:ind w:left="2490" w:hanging="360"/>
      </w:pPr>
      <w:rPr>
        <w:rFonts w:cs="Times New Roman"/>
      </w:rPr>
    </w:lvl>
    <w:lvl w:ilvl="2" w:tplc="0416001B" w:tentative="1">
      <w:start w:val="1"/>
      <w:numFmt w:val="lowerRoman"/>
      <w:lvlText w:val="%3."/>
      <w:lvlJc w:val="right"/>
      <w:pPr>
        <w:ind w:left="3210" w:hanging="180"/>
      </w:pPr>
      <w:rPr>
        <w:rFonts w:cs="Times New Roman"/>
      </w:rPr>
    </w:lvl>
    <w:lvl w:ilvl="3" w:tplc="0416000F" w:tentative="1">
      <w:start w:val="1"/>
      <w:numFmt w:val="decimal"/>
      <w:lvlText w:val="%4."/>
      <w:lvlJc w:val="left"/>
      <w:pPr>
        <w:ind w:left="3930" w:hanging="360"/>
      </w:pPr>
      <w:rPr>
        <w:rFonts w:cs="Times New Roman"/>
      </w:rPr>
    </w:lvl>
    <w:lvl w:ilvl="4" w:tplc="04160019" w:tentative="1">
      <w:start w:val="1"/>
      <w:numFmt w:val="lowerLetter"/>
      <w:lvlText w:val="%5."/>
      <w:lvlJc w:val="left"/>
      <w:pPr>
        <w:ind w:left="4650" w:hanging="360"/>
      </w:pPr>
      <w:rPr>
        <w:rFonts w:cs="Times New Roman"/>
      </w:rPr>
    </w:lvl>
    <w:lvl w:ilvl="5" w:tplc="0416001B" w:tentative="1">
      <w:start w:val="1"/>
      <w:numFmt w:val="lowerRoman"/>
      <w:lvlText w:val="%6."/>
      <w:lvlJc w:val="right"/>
      <w:pPr>
        <w:ind w:left="5370" w:hanging="180"/>
      </w:pPr>
      <w:rPr>
        <w:rFonts w:cs="Times New Roman"/>
      </w:rPr>
    </w:lvl>
    <w:lvl w:ilvl="6" w:tplc="0416000F" w:tentative="1">
      <w:start w:val="1"/>
      <w:numFmt w:val="decimal"/>
      <w:lvlText w:val="%7."/>
      <w:lvlJc w:val="left"/>
      <w:pPr>
        <w:ind w:left="6090" w:hanging="360"/>
      </w:pPr>
      <w:rPr>
        <w:rFonts w:cs="Times New Roman"/>
      </w:rPr>
    </w:lvl>
    <w:lvl w:ilvl="7" w:tplc="04160019" w:tentative="1">
      <w:start w:val="1"/>
      <w:numFmt w:val="lowerLetter"/>
      <w:lvlText w:val="%8."/>
      <w:lvlJc w:val="left"/>
      <w:pPr>
        <w:ind w:left="6810" w:hanging="360"/>
      </w:pPr>
      <w:rPr>
        <w:rFonts w:cs="Times New Roman"/>
      </w:rPr>
    </w:lvl>
    <w:lvl w:ilvl="8" w:tplc="0416001B" w:tentative="1">
      <w:start w:val="1"/>
      <w:numFmt w:val="lowerRoman"/>
      <w:lvlText w:val="%9."/>
      <w:lvlJc w:val="right"/>
      <w:pPr>
        <w:ind w:left="7530" w:hanging="180"/>
      </w:pPr>
      <w:rPr>
        <w:rFonts w:cs="Times New Roman"/>
      </w:rPr>
    </w:lvl>
  </w:abstractNum>
  <w:abstractNum w:abstractNumId="10">
    <w:nsid w:val="1B1F23D3"/>
    <w:multiLevelType w:val="hybridMultilevel"/>
    <w:tmpl w:val="0B309424"/>
    <w:lvl w:ilvl="0" w:tplc="0416000F">
      <w:start w:val="1"/>
      <w:numFmt w:val="decimal"/>
      <w:lvlText w:val="%1."/>
      <w:lvlJc w:val="left"/>
      <w:pPr>
        <w:ind w:left="1428" w:hanging="360"/>
      </w:pPr>
      <w:rPr>
        <w:rFonts w:cs="Times New Roman" w:hint="default"/>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11">
    <w:nsid w:val="222A4B6F"/>
    <w:multiLevelType w:val="multilevel"/>
    <w:tmpl w:val="C6461D26"/>
    <w:lvl w:ilvl="0">
      <w:start w:val="1"/>
      <w:numFmt w:val="decimal"/>
      <w:pStyle w:val="Ttulo1"/>
      <w:lvlText w:val="%1."/>
      <w:lvlJc w:val="left"/>
      <w:pPr>
        <w:ind w:left="3556" w:hanging="360"/>
      </w:pPr>
    </w:lvl>
    <w:lvl w:ilvl="1">
      <w:start w:val="1"/>
      <w:numFmt w:val="decimal"/>
      <w:isLgl/>
      <w:lvlText w:val="%1.%2."/>
      <w:lvlJc w:val="left"/>
      <w:pPr>
        <w:ind w:left="3916" w:hanging="720"/>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4276"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636" w:hanging="1440"/>
      </w:pPr>
      <w:rPr>
        <w:rFonts w:hint="default"/>
      </w:rPr>
    </w:lvl>
    <w:lvl w:ilvl="6">
      <w:start w:val="1"/>
      <w:numFmt w:val="decimal"/>
      <w:isLgl/>
      <w:lvlText w:val="%1.%2.%3.%4.%5.%6.%7."/>
      <w:lvlJc w:val="left"/>
      <w:pPr>
        <w:ind w:left="4636" w:hanging="1440"/>
      </w:pPr>
      <w:rPr>
        <w:rFonts w:hint="default"/>
      </w:rPr>
    </w:lvl>
    <w:lvl w:ilvl="7">
      <w:start w:val="1"/>
      <w:numFmt w:val="decimal"/>
      <w:isLgl/>
      <w:lvlText w:val="%1.%2.%3.%4.%5.%6.%7.%8."/>
      <w:lvlJc w:val="left"/>
      <w:pPr>
        <w:ind w:left="4996" w:hanging="1800"/>
      </w:pPr>
      <w:rPr>
        <w:rFonts w:hint="default"/>
      </w:rPr>
    </w:lvl>
    <w:lvl w:ilvl="8">
      <w:start w:val="1"/>
      <w:numFmt w:val="decimal"/>
      <w:isLgl/>
      <w:lvlText w:val="%1.%2.%3.%4.%5.%6.%7.%8.%9."/>
      <w:lvlJc w:val="left"/>
      <w:pPr>
        <w:ind w:left="4996" w:hanging="1800"/>
      </w:pPr>
      <w:rPr>
        <w:rFonts w:hint="default"/>
      </w:rPr>
    </w:lvl>
  </w:abstractNum>
  <w:abstractNum w:abstractNumId="12">
    <w:nsid w:val="24935AB3"/>
    <w:multiLevelType w:val="hybridMultilevel"/>
    <w:tmpl w:val="97D2E018"/>
    <w:lvl w:ilvl="0" w:tplc="7EB453EC">
      <w:start w:val="1"/>
      <w:numFmt w:val="bullet"/>
      <w:lvlText w:val=""/>
      <w:lvlJc w:val="left"/>
      <w:pPr>
        <w:ind w:left="720" w:hanging="360"/>
      </w:pPr>
      <w:rPr>
        <w:rFonts w:ascii="Wingdings" w:hAnsi="Wingdings" w:hint="default"/>
      </w:rPr>
    </w:lvl>
    <w:lvl w:ilvl="1" w:tplc="7EB453EC">
      <w:start w:val="1"/>
      <w:numFmt w:val="bullet"/>
      <w:lvlText w:val=""/>
      <w:lvlJc w:val="left"/>
      <w:pPr>
        <w:ind w:left="1440" w:hanging="360"/>
      </w:pPr>
      <w:rPr>
        <w:rFonts w:ascii="Wingdings" w:hAnsi="Wingdings" w:hint="default"/>
        <w:sz w:val="24"/>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A8B5361"/>
    <w:multiLevelType w:val="hybridMultilevel"/>
    <w:tmpl w:val="BE1A5EB8"/>
    <w:lvl w:ilvl="0" w:tplc="A61E80FC">
      <w:start w:val="1"/>
      <w:numFmt w:val="lowerLetter"/>
      <w:lvlText w:val="%1)"/>
      <w:lvlJc w:val="left"/>
      <w:pPr>
        <w:ind w:left="1778" w:hanging="360"/>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4">
    <w:nsid w:val="32D2544C"/>
    <w:multiLevelType w:val="hybridMultilevel"/>
    <w:tmpl w:val="78DAD8E4"/>
    <w:lvl w:ilvl="0" w:tplc="BF4C4280">
      <w:start w:val="1"/>
      <w:numFmt w:val="decimal"/>
      <w:lvlText w:val="%1."/>
      <w:lvlJc w:val="left"/>
      <w:pPr>
        <w:ind w:left="937" w:hanging="360"/>
      </w:pPr>
      <w:rPr>
        <w:rFonts w:cs="Times New Roman" w:hint="default"/>
      </w:rPr>
    </w:lvl>
    <w:lvl w:ilvl="1" w:tplc="65BC770C">
      <w:start w:val="1"/>
      <w:numFmt w:val="upperRoman"/>
      <w:lvlText w:val="%2."/>
      <w:lvlJc w:val="left"/>
      <w:pPr>
        <w:ind w:left="2017" w:hanging="720"/>
      </w:pPr>
      <w:rPr>
        <w:rFonts w:cs="Times New Roman" w:hint="default"/>
      </w:rPr>
    </w:lvl>
    <w:lvl w:ilvl="2" w:tplc="0416001B" w:tentative="1">
      <w:start w:val="1"/>
      <w:numFmt w:val="lowerRoman"/>
      <w:lvlText w:val="%3."/>
      <w:lvlJc w:val="right"/>
      <w:pPr>
        <w:ind w:left="2377" w:hanging="180"/>
      </w:pPr>
      <w:rPr>
        <w:rFonts w:cs="Times New Roman"/>
      </w:rPr>
    </w:lvl>
    <w:lvl w:ilvl="3" w:tplc="0416000F" w:tentative="1">
      <w:start w:val="1"/>
      <w:numFmt w:val="decimal"/>
      <w:lvlText w:val="%4."/>
      <w:lvlJc w:val="left"/>
      <w:pPr>
        <w:ind w:left="3097" w:hanging="360"/>
      </w:pPr>
      <w:rPr>
        <w:rFonts w:cs="Times New Roman"/>
      </w:rPr>
    </w:lvl>
    <w:lvl w:ilvl="4" w:tplc="04160019" w:tentative="1">
      <w:start w:val="1"/>
      <w:numFmt w:val="lowerLetter"/>
      <w:lvlText w:val="%5."/>
      <w:lvlJc w:val="left"/>
      <w:pPr>
        <w:ind w:left="3817" w:hanging="360"/>
      </w:pPr>
      <w:rPr>
        <w:rFonts w:cs="Times New Roman"/>
      </w:rPr>
    </w:lvl>
    <w:lvl w:ilvl="5" w:tplc="0416001B" w:tentative="1">
      <w:start w:val="1"/>
      <w:numFmt w:val="lowerRoman"/>
      <w:lvlText w:val="%6."/>
      <w:lvlJc w:val="right"/>
      <w:pPr>
        <w:ind w:left="4537" w:hanging="180"/>
      </w:pPr>
      <w:rPr>
        <w:rFonts w:cs="Times New Roman"/>
      </w:rPr>
    </w:lvl>
    <w:lvl w:ilvl="6" w:tplc="0416000F" w:tentative="1">
      <w:start w:val="1"/>
      <w:numFmt w:val="decimal"/>
      <w:lvlText w:val="%7."/>
      <w:lvlJc w:val="left"/>
      <w:pPr>
        <w:ind w:left="5257" w:hanging="360"/>
      </w:pPr>
      <w:rPr>
        <w:rFonts w:cs="Times New Roman"/>
      </w:rPr>
    </w:lvl>
    <w:lvl w:ilvl="7" w:tplc="04160019" w:tentative="1">
      <w:start w:val="1"/>
      <w:numFmt w:val="lowerLetter"/>
      <w:lvlText w:val="%8."/>
      <w:lvlJc w:val="left"/>
      <w:pPr>
        <w:ind w:left="5977" w:hanging="360"/>
      </w:pPr>
      <w:rPr>
        <w:rFonts w:cs="Times New Roman"/>
      </w:rPr>
    </w:lvl>
    <w:lvl w:ilvl="8" w:tplc="0416001B" w:tentative="1">
      <w:start w:val="1"/>
      <w:numFmt w:val="lowerRoman"/>
      <w:lvlText w:val="%9."/>
      <w:lvlJc w:val="right"/>
      <w:pPr>
        <w:ind w:left="6697" w:hanging="180"/>
      </w:pPr>
      <w:rPr>
        <w:rFonts w:cs="Times New Roman"/>
      </w:rPr>
    </w:lvl>
  </w:abstractNum>
  <w:abstractNum w:abstractNumId="15">
    <w:nsid w:val="374213B4"/>
    <w:multiLevelType w:val="multilevel"/>
    <w:tmpl w:val="2E3063E0"/>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789358D"/>
    <w:multiLevelType w:val="hybridMultilevel"/>
    <w:tmpl w:val="40EAA298"/>
    <w:lvl w:ilvl="0" w:tplc="01B6F8D4">
      <w:start w:val="1"/>
      <w:numFmt w:val="decimal"/>
      <w:lvlText w:val="%1."/>
      <w:lvlJc w:val="left"/>
      <w:pPr>
        <w:ind w:left="720" w:hanging="360"/>
      </w:pPr>
      <w:rPr>
        <w:rFonts w:ascii="Arial" w:hAnsi="Arial"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3F364A5C"/>
    <w:multiLevelType w:val="multilevel"/>
    <w:tmpl w:val="65A27A94"/>
    <w:lvl w:ilvl="0">
      <w:start w:val="1"/>
      <w:numFmt w:val="upperRoman"/>
      <w:lvlText w:val="%1."/>
      <w:lvlJc w:val="right"/>
      <w:pPr>
        <w:ind w:left="720" w:hanging="360"/>
      </w:pPr>
      <w:rPr>
        <w:rFonts w:cs="Times New Roman"/>
        <w:b w:val="0"/>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A6759E"/>
    <w:multiLevelType w:val="multilevel"/>
    <w:tmpl w:val="BD5CFA20"/>
    <w:lvl w:ilvl="0">
      <w:start w:val="1"/>
      <w:numFmt w:val="decimal"/>
      <w:lvlText w:val="%1."/>
      <w:lvlJc w:val="left"/>
      <w:pPr>
        <w:ind w:left="360" w:hanging="360"/>
      </w:pPr>
      <w:rPr>
        <w:rFonts w:cs="Times New Roman"/>
      </w:rPr>
    </w:lvl>
    <w:lvl w:ilvl="1">
      <w:start w:val="3"/>
      <w:numFmt w:val="decimal"/>
      <w:isLgl/>
      <w:lvlText w:val="%1.%2"/>
      <w:lvlJc w:val="left"/>
      <w:pPr>
        <w:ind w:left="480" w:hanging="48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0192410"/>
    <w:multiLevelType w:val="multilevel"/>
    <w:tmpl w:val="EF96FA4A"/>
    <w:lvl w:ilvl="0">
      <w:start w:val="1"/>
      <w:numFmt w:val="decimal"/>
      <w:pStyle w:val="Nivel1"/>
      <w:suff w:val="space"/>
      <w:lvlText w:val="%1"/>
      <w:lvlJc w:val="left"/>
      <w:pPr>
        <w:ind w:left="5316" w:hanging="360"/>
      </w:pPr>
      <w:rPr>
        <w:rFonts w:cs="Times New Roman" w:hint="default"/>
      </w:rPr>
    </w:lvl>
    <w:lvl w:ilvl="1">
      <w:start w:val="1"/>
      <w:numFmt w:val="decimal"/>
      <w:pStyle w:val="Nivel2"/>
      <w:lvlText w:val="%1.%2"/>
      <w:lvlJc w:val="left"/>
      <w:pPr>
        <w:ind w:left="5807" w:hanging="567"/>
      </w:pPr>
      <w:rPr>
        <w:rFonts w:cs="Times New Roman" w:hint="default"/>
        <w:b/>
      </w:rPr>
    </w:lvl>
    <w:lvl w:ilvl="2">
      <w:start w:val="1"/>
      <w:numFmt w:val="decimal"/>
      <w:pStyle w:val="Nivel3"/>
      <w:lvlText w:val="%1.%2.%3"/>
      <w:lvlJc w:val="left"/>
      <w:pPr>
        <w:ind w:left="6657" w:hanging="850"/>
      </w:pPr>
      <w:rPr>
        <w:rFonts w:cs="Times New Roman" w:hint="default"/>
      </w:rPr>
    </w:lvl>
    <w:lvl w:ilvl="3">
      <w:start w:val="1"/>
      <w:numFmt w:val="decimal"/>
      <w:pStyle w:val="Nivel4"/>
      <w:lvlText w:val="%1.%2.%3.%4"/>
      <w:lvlJc w:val="left"/>
      <w:pPr>
        <w:ind w:left="7791" w:hanging="1134"/>
      </w:pPr>
      <w:rPr>
        <w:rFonts w:cs="Times New Roman" w:hint="default"/>
      </w:rPr>
    </w:lvl>
    <w:lvl w:ilvl="4">
      <w:start w:val="1"/>
      <w:numFmt w:val="decimal"/>
      <w:lvlText w:val="%1.%2.%3.%4.%5"/>
      <w:lvlJc w:val="left"/>
      <w:pPr>
        <w:ind w:left="8075" w:hanging="851"/>
      </w:pPr>
      <w:rPr>
        <w:rFonts w:cs="Times New Roman" w:hint="default"/>
      </w:rPr>
    </w:lvl>
    <w:lvl w:ilvl="5">
      <w:start w:val="1"/>
      <w:numFmt w:val="decimal"/>
      <w:lvlText w:val="%1.%2.%3.%4.%5.%6."/>
      <w:lvlJc w:val="left"/>
      <w:pPr>
        <w:ind w:left="7692" w:hanging="936"/>
      </w:pPr>
      <w:rPr>
        <w:rFonts w:cs="Times New Roman" w:hint="default"/>
      </w:rPr>
    </w:lvl>
    <w:lvl w:ilvl="6">
      <w:start w:val="1"/>
      <w:numFmt w:val="decimal"/>
      <w:lvlText w:val="%1.%2.%3.%4.%5.%6.%7."/>
      <w:lvlJc w:val="left"/>
      <w:pPr>
        <w:ind w:left="8196" w:hanging="1080"/>
      </w:pPr>
      <w:rPr>
        <w:rFonts w:cs="Times New Roman" w:hint="default"/>
      </w:rPr>
    </w:lvl>
    <w:lvl w:ilvl="7">
      <w:start w:val="1"/>
      <w:numFmt w:val="decimal"/>
      <w:lvlText w:val="%1.%2.%3.%4.%5.%6.%7.%8."/>
      <w:lvlJc w:val="left"/>
      <w:pPr>
        <w:ind w:left="8700" w:hanging="1224"/>
      </w:pPr>
      <w:rPr>
        <w:rFonts w:cs="Times New Roman" w:hint="default"/>
      </w:rPr>
    </w:lvl>
    <w:lvl w:ilvl="8">
      <w:start w:val="1"/>
      <w:numFmt w:val="decimal"/>
      <w:lvlText w:val="%1.%2.%3.%4.%5.%6.%7.%8.%9."/>
      <w:lvlJc w:val="left"/>
      <w:pPr>
        <w:ind w:left="9276" w:hanging="1440"/>
      </w:pPr>
      <w:rPr>
        <w:rFonts w:cs="Times New Roman" w:hint="default"/>
      </w:rPr>
    </w:lvl>
  </w:abstractNum>
  <w:abstractNum w:abstractNumId="20">
    <w:nsid w:val="524903EE"/>
    <w:multiLevelType w:val="hybridMultilevel"/>
    <w:tmpl w:val="BFC6AD38"/>
    <w:lvl w:ilvl="0" w:tplc="FFFFFFFF">
      <w:start w:val="1"/>
      <w:numFmt w:val="none"/>
      <w:pStyle w:val="Anexos"/>
      <w:lvlText w:val="Anexo(s): "/>
      <w:lvlJc w:val="left"/>
      <w:pPr>
        <w:tabs>
          <w:tab w:val="num" w:pos="180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566934C0"/>
    <w:multiLevelType w:val="hybridMultilevel"/>
    <w:tmpl w:val="B00412A0"/>
    <w:lvl w:ilvl="0" w:tplc="D006281E">
      <w:start w:val="1"/>
      <w:numFmt w:val="lowerLetter"/>
      <w:lvlText w:val="%1)"/>
      <w:lvlJc w:val="left"/>
      <w:pPr>
        <w:ind w:left="2138" w:hanging="360"/>
      </w:pPr>
      <w:rPr>
        <w:rFonts w:ascii="Arial" w:hAnsi="Arial" w:cs="Arial" w:hint="default"/>
        <w:sz w:val="22"/>
        <w:szCs w:val="24"/>
      </w:rPr>
    </w:lvl>
    <w:lvl w:ilvl="1" w:tplc="04160019" w:tentative="1">
      <w:start w:val="1"/>
      <w:numFmt w:val="lowerLetter"/>
      <w:lvlText w:val="%2."/>
      <w:lvlJc w:val="left"/>
      <w:pPr>
        <w:ind w:left="2858" w:hanging="360"/>
      </w:pPr>
      <w:rPr>
        <w:rFonts w:cs="Times New Roman"/>
      </w:rPr>
    </w:lvl>
    <w:lvl w:ilvl="2" w:tplc="0416001B" w:tentative="1">
      <w:start w:val="1"/>
      <w:numFmt w:val="lowerRoman"/>
      <w:lvlText w:val="%3."/>
      <w:lvlJc w:val="right"/>
      <w:pPr>
        <w:ind w:left="3578" w:hanging="180"/>
      </w:pPr>
      <w:rPr>
        <w:rFonts w:cs="Times New Roman"/>
      </w:rPr>
    </w:lvl>
    <w:lvl w:ilvl="3" w:tplc="0416000F" w:tentative="1">
      <w:start w:val="1"/>
      <w:numFmt w:val="decimal"/>
      <w:lvlText w:val="%4."/>
      <w:lvlJc w:val="left"/>
      <w:pPr>
        <w:ind w:left="4298" w:hanging="360"/>
      </w:pPr>
      <w:rPr>
        <w:rFonts w:cs="Times New Roman"/>
      </w:rPr>
    </w:lvl>
    <w:lvl w:ilvl="4" w:tplc="04160019" w:tentative="1">
      <w:start w:val="1"/>
      <w:numFmt w:val="lowerLetter"/>
      <w:lvlText w:val="%5."/>
      <w:lvlJc w:val="left"/>
      <w:pPr>
        <w:ind w:left="5018" w:hanging="360"/>
      </w:pPr>
      <w:rPr>
        <w:rFonts w:cs="Times New Roman"/>
      </w:rPr>
    </w:lvl>
    <w:lvl w:ilvl="5" w:tplc="0416001B" w:tentative="1">
      <w:start w:val="1"/>
      <w:numFmt w:val="lowerRoman"/>
      <w:lvlText w:val="%6."/>
      <w:lvlJc w:val="right"/>
      <w:pPr>
        <w:ind w:left="5738" w:hanging="180"/>
      </w:pPr>
      <w:rPr>
        <w:rFonts w:cs="Times New Roman"/>
      </w:rPr>
    </w:lvl>
    <w:lvl w:ilvl="6" w:tplc="0416000F" w:tentative="1">
      <w:start w:val="1"/>
      <w:numFmt w:val="decimal"/>
      <w:lvlText w:val="%7."/>
      <w:lvlJc w:val="left"/>
      <w:pPr>
        <w:ind w:left="6458" w:hanging="360"/>
      </w:pPr>
      <w:rPr>
        <w:rFonts w:cs="Times New Roman"/>
      </w:rPr>
    </w:lvl>
    <w:lvl w:ilvl="7" w:tplc="04160019" w:tentative="1">
      <w:start w:val="1"/>
      <w:numFmt w:val="lowerLetter"/>
      <w:lvlText w:val="%8."/>
      <w:lvlJc w:val="left"/>
      <w:pPr>
        <w:ind w:left="7178" w:hanging="360"/>
      </w:pPr>
      <w:rPr>
        <w:rFonts w:cs="Times New Roman"/>
      </w:rPr>
    </w:lvl>
    <w:lvl w:ilvl="8" w:tplc="0416001B" w:tentative="1">
      <w:start w:val="1"/>
      <w:numFmt w:val="lowerRoman"/>
      <w:lvlText w:val="%9."/>
      <w:lvlJc w:val="right"/>
      <w:pPr>
        <w:ind w:left="7898" w:hanging="180"/>
      </w:pPr>
      <w:rPr>
        <w:rFonts w:cs="Times New Roman"/>
      </w:rPr>
    </w:lvl>
  </w:abstractNum>
  <w:abstractNum w:abstractNumId="22">
    <w:nsid w:val="57494E96"/>
    <w:multiLevelType w:val="hybridMultilevel"/>
    <w:tmpl w:val="1FCAF88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5C5A26E9"/>
    <w:multiLevelType w:val="hybridMultilevel"/>
    <w:tmpl w:val="D908A15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5D6A7584"/>
    <w:multiLevelType w:val="multilevel"/>
    <w:tmpl w:val="0F0235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03346F8"/>
    <w:multiLevelType w:val="multilevel"/>
    <w:tmpl w:val="9C608E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A1904BD"/>
    <w:multiLevelType w:val="multilevel"/>
    <w:tmpl w:val="04129A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F2D579C"/>
    <w:multiLevelType w:val="multilevel"/>
    <w:tmpl w:val="A8FC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D73AFE"/>
    <w:multiLevelType w:val="multilevel"/>
    <w:tmpl w:val="4FA0167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627DD4"/>
    <w:multiLevelType w:val="multilevel"/>
    <w:tmpl w:val="F2B6B4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1"/>
  </w:num>
  <w:num w:numId="3">
    <w:abstractNumId w:val="20"/>
  </w:num>
  <w:num w:numId="4">
    <w:abstractNumId w:val="0"/>
  </w:num>
  <w:num w:numId="5">
    <w:abstractNumId w:val="7"/>
  </w:num>
  <w:num w:numId="6">
    <w:abstractNumId w:val="8"/>
  </w:num>
  <w:num w:numId="7">
    <w:abstractNumId w:val="18"/>
  </w:num>
  <w:num w:numId="8">
    <w:abstractNumId w:val="13"/>
  </w:num>
  <w:num w:numId="9">
    <w:abstractNumId w:val="6"/>
  </w:num>
  <w:num w:numId="10">
    <w:abstractNumId w:val="12"/>
  </w:num>
  <w:num w:numId="11">
    <w:abstractNumId w:val="2"/>
  </w:num>
  <w:num w:numId="12">
    <w:abstractNumId w:val="9"/>
  </w:num>
  <w:num w:numId="13">
    <w:abstractNumId w:val="21"/>
  </w:num>
  <w:num w:numId="14">
    <w:abstractNumId w:val="28"/>
  </w:num>
  <w:num w:numId="15">
    <w:abstractNumId w:val="17"/>
  </w:num>
  <w:num w:numId="16">
    <w:abstractNumId w:val="10"/>
  </w:num>
  <w:num w:numId="17">
    <w:abstractNumId w:val="19"/>
  </w:num>
  <w:num w:numId="18">
    <w:abstractNumId w:val="16"/>
  </w:num>
  <w:num w:numId="19">
    <w:abstractNumId w:val="15"/>
  </w:num>
  <w:num w:numId="20">
    <w:abstractNumId w:val="14"/>
  </w:num>
  <w:num w:numId="21">
    <w:abstractNumId w:val="25"/>
  </w:num>
  <w:num w:numId="22">
    <w:abstractNumId w:val="26"/>
  </w:num>
  <w:num w:numId="23">
    <w:abstractNumId w:val="29"/>
  </w:num>
  <w:num w:numId="24">
    <w:abstractNumId w:val="24"/>
  </w:num>
  <w:num w:numId="25">
    <w:abstractNumId w:val="22"/>
  </w:num>
  <w:num w:numId="26">
    <w:abstractNumId w:val="4"/>
  </w:num>
  <w:num w:numId="27">
    <w:abstractNumId w:val="2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41906"/>
    <w:rsid w:val="00060BA1"/>
    <w:rsid w:val="000612B4"/>
    <w:rsid w:val="00063711"/>
    <w:rsid w:val="00066AA8"/>
    <w:rsid w:val="000A1D7A"/>
    <w:rsid w:val="000A632F"/>
    <w:rsid w:val="000B6D23"/>
    <w:rsid w:val="00105516"/>
    <w:rsid w:val="00106083"/>
    <w:rsid w:val="00106AC3"/>
    <w:rsid w:val="00116801"/>
    <w:rsid w:val="00137176"/>
    <w:rsid w:val="00154767"/>
    <w:rsid w:val="00160874"/>
    <w:rsid w:val="00176FD6"/>
    <w:rsid w:val="0019709E"/>
    <w:rsid w:val="00197B2B"/>
    <w:rsid w:val="001D4285"/>
    <w:rsid w:val="001E386B"/>
    <w:rsid w:val="001E6183"/>
    <w:rsid w:val="00200842"/>
    <w:rsid w:val="002011CB"/>
    <w:rsid w:val="002365FE"/>
    <w:rsid w:val="002842A0"/>
    <w:rsid w:val="00293D31"/>
    <w:rsid w:val="002C3A23"/>
    <w:rsid w:val="002C3EAC"/>
    <w:rsid w:val="002C7AF6"/>
    <w:rsid w:val="002D0A63"/>
    <w:rsid w:val="00305267"/>
    <w:rsid w:val="00313F1F"/>
    <w:rsid w:val="00330DD3"/>
    <w:rsid w:val="003316BB"/>
    <w:rsid w:val="00340643"/>
    <w:rsid w:val="003863BE"/>
    <w:rsid w:val="00387327"/>
    <w:rsid w:val="00387E3D"/>
    <w:rsid w:val="003A7B58"/>
    <w:rsid w:val="003C214D"/>
    <w:rsid w:val="003E0AB4"/>
    <w:rsid w:val="003F53C2"/>
    <w:rsid w:val="003F6E5A"/>
    <w:rsid w:val="00403D29"/>
    <w:rsid w:val="00407F1F"/>
    <w:rsid w:val="00426133"/>
    <w:rsid w:val="00446A99"/>
    <w:rsid w:val="004741F1"/>
    <w:rsid w:val="00477134"/>
    <w:rsid w:val="004B7A50"/>
    <w:rsid w:val="004B7D77"/>
    <w:rsid w:val="004D1ACB"/>
    <w:rsid w:val="004E1C52"/>
    <w:rsid w:val="004E4FA1"/>
    <w:rsid w:val="004E60A7"/>
    <w:rsid w:val="004E7B17"/>
    <w:rsid w:val="00520752"/>
    <w:rsid w:val="00524985"/>
    <w:rsid w:val="00540C28"/>
    <w:rsid w:val="005642C7"/>
    <w:rsid w:val="0056668A"/>
    <w:rsid w:val="00577DC9"/>
    <w:rsid w:val="005B705B"/>
    <w:rsid w:val="005C2B74"/>
    <w:rsid w:val="005D3FF7"/>
    <w:rsid w:val="005E1C36"/>
    <w:rsid w:val="00641B37"/>
    <w:rsid w:val="00652670"/>
    <w:rsid w:val="006564C8"/>
    <w:rsid w:val="00661293"/>
    <w:rsid w:val="00665503"/>
    <w:rsid w:val="00675E2C"/>
    <w:rsid w:val="00682686"/>
    <w:rsid w:val="00684649"/>
    <w:rsid w:val="0069211F"/>
    <w:rsid w:val="00692839"/>
    <w:rsid w:val="00694051"/>
    <w:rsid w:val="0069535F"/>
    <w:rsid w:val="00695944"/>
    <w:rsid w:val="006D25A8"/>
    <w:rsid w:val="006D6915"/>
    <w:rsid w:val="006F59F3"/>
    <w:rsid w:val="00705516"/>
    <w:rsid w:val="00722233"/>
    <w:rsid w:val="00723180"/>
    <w:rsid w:val="007330F0"/>
    <w:rsid w:val="007478E2"/>
    <w:rsid w:val="00751419"/>
    <w:rsid w:val="007515A8"/>
    <w:rsid w:val="00767A63"/>
    <w:rsid w:val="0077317D"/>
    <w:rsid w:val="007941A2"/>
    <w:rsid w:val="007D6568"/>
    <w:rsid w:val="007D76C7"/>
    <w:rsid w:val="007E33C3"/>
    <w:rsid w:val="007F133C"/>
    <w:rsid w:val="0081300B"/>
    <w:rsid w:val="00814D6E"/>
    <w:rsid w:val="00816EAC"/>
    <w:rsid w:val="008230EA"/>
    <w:rsid w:val="00831056"/>
    <w:rsid w:val="00866B29"/>
    <w:rsid w:val="008825A5"/>
    <w:rsid w:val="00891B04"/>
    <w:rsid w:val="00891C96"/>
    <w:rsid w:val="008B15B0"/>
    <w:rsid w:val="008B54D7"/>
    <w:rsid w:val="008B662C"/>
    <w:rsid w:val="008D034C"/>
    <w:rsid w:val="008D366F"/>
    <w:rsid w:val="00920798"/>
    <w:rsid w:val="00955303"/>
    <w:rsid w:val="00966218"/>
    <w:rsid w:val="009837CE"/>
    <w:rsid w:val="009E1871"/>
    <w:rsid w:val="009F1C60"/>
    <w:rsid w:val="00A26A87"/>
    <w:rsid w:val="00A30C5F"/>
    <w:rsid w:val="00A431E8"/>
    <w:rsid w:val="00AA3715"/>
    <w:rsid w:val="00AB0453"/>
    <w:rsid w:val="00AB4D8E"/>
    <w:rsid w:val="00AC1077"/>
    <w:rsid w:val="00AD21B5"/>
    <w:rsid w:val="00B27367"/>
    <w:rsid w:val="00BA17CA"/>
    <w:rsid w:val="00BC2ADD"/>
    <w:rsid w:val="00BC36C4"/>
    <w:rsid w:val="00BD214B"/>
    <w:rsid w:val="00BD39A5"/>
    <w:rsid w:val="00BD6532"/>
    <w:rsid w:val="00BF07ED"/>
    <w:rsid w:val="00C07C24"/>
    <w:rsid w:val="00C10A7C"/>
    <w:rsid w:val="00C167F8"/>
    <w:rsid w:val="00C17F9E"/>
    <w:rsid w:val="00C2486A"/>
    <w:rsid w:val="00C27449"/>
    <w:rsid w:val="00C55B31"/>
    <w:rsid w:val="00C601C0"/>
    <w:rsid w:val="00C62D95"/>
    <w:rsid w:val="00C931D2"/>
    <w:rsid w:val="00C95AFD"/>
    <w:rsid w:val="00CB53FE"/>
    <w:rsid w:val="00D07138"/>
    <w:rsid w:val="00D1125A"/>
    <w:rsid w:val="00D2153C"/>
    <w:rsid w:val="00D51B19"/>
    <w:rsid w:val="00D56606"/>
    <w:rsid w:val="00D735D2"/>
    <w:rsid w:val="00D82F2F"/>
    <w:rsid w:val="00DC1A46"/>
    <w:rsid w:val="00DF0B6B"/>
    <w:rsid w:val="00DF4898"/>
    <w:rsid w:val="00E033E5"/>
    <w:rsid w:val="00E235C4"/>
    <w:rsid w:val="00E429F3"/>
    <w:rsid w:val="00E84499"/>
    <w:rsid w:val="00E93E09"/>
    <w:rsid w:val="00ED37B5"/>
    <w:rsid w:val="00EE3A6C"/>
    <w:rsid w:val="00F176D6"/>
    <w:rsid w:val="00F23B05"/>
    <w:rsid w:val="00F41E70"/>
    <w:rsid w:val="00F87404"/>
    <w:rsid w:val="00FB30D8"/>
    <w:rsid w:val="00FB3A06"/>
    <w:rsid w:val="00FB71B4"/>
    <w:rsid w:val="00FD296B"/>
    <w:rsid w:val="00FE1DBC"/>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02A0AE"/>
  <w15:docId w15:val="{88FFCBDD-88CC-46BA-A69D-00531804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1" w:defUIPriority="0" w:defSemiHidden="0" w:defUnhideWhenUsed="0" w:defQFormat="0" w:count="371">
    <w:lsdException w:name="Normal" w:locked="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0"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locked="0" w:semiHidden="1" w:uiPriority="99" w:unhideWhenUsed="1"/>
    <w:lsdException w:name="FollowedHyperlink" w:semiHidden="1" w:unhideWhenUsed="1"/>
    <w:lsdException w:name="Strong" w:locked="0" w:uiPriority="22" w:qFormat="1"/>
    <w:lsdException w:name="Emphasis" w:locked="0" w:uiPriority="20" w:qFormat="1"/>
    <w:lsdException w:name="Document Map" w:semiHidden="1" w:uiPriority="99"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ocked="0"/>
    <w:lsdException w:name="Medium Shading 2 Accent 1"/>
    <w:lsdException w:name="Medium List 1 Accent 1"/>
    <w:lsdException w:name="Revision" w:locked="0" w:semiHidden="1"/>
    <w:lsdException w:name="List Paragraph" w:uiPriority="34"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ocked="0" w:uiPriority="60"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64EF2"/>
    <w:pPr>
      <w:spacing w:line="276" w:lineRule="auto"/>
      <w:jc w:val="both"/>
    </w:pPr>
    <w:rPr>
      <w:sz w:val="24"/>
      <w:szCs w:val="24"/>
      <w:lang w:eastAsia="en-US"/>
    </w:rPr>
  </w:style>
  <w:style w:type="paragraph" w:styleId="Ttulo1">
    <w:name w:val="heading 1"/>
    <w:basedOn w:val="Normal"/>
    <w:next w:val="Normal"/>
    <w:link w:val="Ttulo1Char"/>
    <w:uiPriority w:val="9"/>
    <w:qFormat/>
    <w:locked/>
    <w:rsid w:val="008B54D7"/>
    <w:pPr>
      <w:keepNext/>
      <w:numPr>
        <w:numId w:val="2"/>
      </w:numPr>
      <w:spacing w:before="240" w:after="240" w:line="240" w:lineRule="auto"/>
      <w:ind w:left="357" w:hanging="357"/>
      <w:jc w:val="left"/>
      <w:outlineLvl w:val="0"/>
    </w:pPr>
    <w:rPr>
      <w:rFonts w:ascii="Arial" w:eastAsia="Times New Roman" w:hAnsi="Arial"/>
      <w:b/>
      <w:bCs/>
      <w:kern w:val="32"/>
      <w:sz w:val="22"/>
      <w:szCs w:val="32"/>
    </w:rPr>
  </w:style>
  <w:style w:type="paragraph" w:styleId="Ttulo2">
    <w:name w:val="heading 2"/>
    <w:aliases w:val="Item"/>
    <w:basedOn w:val="Normal"/>
    <w:next w:val="Normal"/>
    <w:link w:val="Ttulo2Char"/>
    <w:uiPriority w:val="9"/>
    <w:unhideWhenUsed/>
    <w:qFormat/>
    <w:locked/>
    <w:rsid w:val="008B54D7"/>
    <w:pPr>
      <w:keepNext/>
      <w:spacing w:before="240" w:after="60" w:line="240" w:lineRule="auto"/>
      <w:jc w:val="left"/>
      <w:outlineLvl w:val="1"/>
    </w:pPr>
    <w:rPr>
      <w:rFonts w:ascii="Calibri Light" w:eastAsia="Times New Roman" w:hAnsi="Calibri Light"/>
      <w:b/>
      <w:bCs/>
      <w:i/>
      <w:iCs/>
      <w:sz w:val="28"/>
      <w:szCs w:val="28"/>
    </w:rPr>
  </w:style>
  <w:style w:type="paragraph" w:styleId="Ttulo3">
    <w:name w:val="heading 3"/>
    <w:basedOn w:val="Normal"/>
    <w:next w:val="Normal"/>
    <w:link w:val="Ttulo3Char"/>
    <w:uiPriority w:val="9"/>
    <w:qFormat/>
    <w:locked/>
    <w:rsid w:val="008B54D7"/>
    <w:pPr>
      <w:keepNext/>
      <w:spacing w:line="240" w:lineRule="auto"/>
      <w:jc w:val="center"/>
      <w:outlineLvl w:val="2"/>
    </w:pPr>
    <w:rPr>
      <w:rFonts w:ascii="Arial" w:eastAsia="Times New Roman" w:hAnsi="Arial"/>
      <w:b/>
      <w:szCs w:val="20"/>
      <w:lang w:eastAsia="pt-BR"/>
    </w:rPr>
  </w:style>
  <w:style w:type="paragraph" w:styleId="Ttulo5">
    <w:name w:val="heading 5"/>
    <w:basedOn w:val="Normal"/>
    <w:next w:val="Normal"/>
    <w:link w:val="Ttulo5Char"/>
    <w:uiPriority w:val="9"/>
    <w:unhideWhenUsed/>
    <w:qFormat/>
    <w:locked/>
    <w:rsid w:val="008B54D7"/>
    <w:pPr>
      <w:spacing w:before="240" w:after="60" w:line="240" w:lineRule="auto"/>
      <w:jc w:val="left"/>
      <w:outlineLvl w:val="4"/>
    </w:pPr>
    <w:rPr>
      <w:rFonts w:ascii="Calibri" w:eastAsia="Times New Roman" w:hAnsi="Calibri"/>
      <w:b/>
      <w:bCs/>
      <w:i/>
      <w:iCs/>
      <w:sz w:val="26"/>
      <w:szCs w:val="26"/>
      <w:lang w:eastAsia="pt-BR"/>
    </w:rPr>
  </w:style>
  <w:style w:type="paragraph" w:styleId="Ttulo7">
    <w:name w:val="heading 7"/>
    <w:basedOn w:val="Normal"/>
    <w:next w:val="Normal"/>
    <w:link w:val="Ttulo7Char"/>
    <w:uiPriority w:val="9"/>
    <w:qFormat/>
    <w:locked/>
    <w:rsid w:val="008B54D7"/>
    <w:pPr>
      <w:keepNext/>
      <w:spacing w:line="240" w:lineRule="auto"/>
      <w:ind w:left="180"/>
      <w:jc w:val="left"/>
      <w:outlineLvl w:val="6"/>
    </w:pPr>
    <w:rPr>
      <w:rFonts w:ascii="Times New Roman" w:eastAsia="Times New Roman" w:hAnsi="Times New Roman"/>
      <w:color w:val="0000FF"/>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iPriority w:val="99"/>
    <w:unhideWhenUsed/>
    <w:rsid w:val="00C55B31"/>
    <w:pPr>
      <w:tabs>
        <w:tab w:val="center" w:pos="4320"/>
        <w:tab w:val="right" w:pos="8640"/>
      </w:tabs>
    </w:pPr>
  </w:style>
  <w:style w:type="character" w:customStyle="1" w:styleId="CabealhoChar">
    <w:name w:val="Cabeçalho Char"/>
    <w:aliases w:val="Cabeçalho superior Char,Heading 1a Char,Cabeçalho1 Char,hd Char,h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locked/>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locked/>
    <w:rsid w:val="00C55B31"/>
    <w:pPr>
      <w:spacing w:beforeLines="1" w:afterLines="1"/>
    </w:pPr>
    <w:rPr>
      <w:rFonts w:ascii="Times" w:hAnsi="Times"/>
      <w:sz w:val="20"/>
      <w:szCs w:val="20"/>
    </w:rPr>
  </w:style>
  <w:style w:type="character" w:styleId="Forte">
    <w:name w:val="Strong"/>
    <w:uiPriority w:val="22"/>
    <w:qFormat/>
    <w:locked/>
    <w:rsid w:val="00C55B31"/>
    <w:rPr>
      <w:b/>
    </w:rPr>
  </w:style>
  <w:style w:type="character" w:customStyle="1" w:styleId="apple-converted-space">
    <w:name w:val="apple-converted-space"/>
    <w:basedOn w:val="Fontepargpadro"/>
    <w:locked/>
    <w:rsid w:val="00C55B31"/>
  </w:style>
  <w:style w:type="character" w:styleId="nfase">
    <w:name w:val="Emphasis"/>
    <w:uiPriority w:val="20"/>
    <w:qFormat/>
    <w:locked/>
    <w:rsid w:val="00C55B31"/>
    <w:rPr>
      <w:i/>
    </w:rPr>
  </w:style>
  <w:style w:type="character" w:styleId="Hyperlink">
    <w:name w:val="Hyperlink"/>
    <w:uiPriority w:val="99"/>
    <w:unhideWhenUsed/>
    <w:locked/>
    <w:rsid w:val="003B4628"/>
    <w:rPr>
      <w:color w:val="0000FF"/>
      <w:u w:val="single"/>
    </w:rPr>
  </w:style>
  <w:style w:type="character" w:styleId="Nmerodepgina">
    <w:name w:val="page number"/>
    <w:basedOn w:val="Fontepargpadro"/>
    <w:uiPriority w:val="99"/>
    <w:locked/>
    <w:rsid w:val="00BA215A"/>
  </w:style>
  <w:style w:type="paragraph" w:customStyle="1" w:styleId="SombreamentoMdio1-nfase11">
    <w:name w:val="Sombreamento Médio 1 - Ênfase 11"/>
    <w:uiPriority w:val="1"/>
    <w:qFormat/>
    <w:locked/>
    <w:rsid w:val="009A1D92"/>
    <w:pPr>
      <w:spacing w:line="276" w:lineRule="auto"/>
      <w:jc w:val="both"/>
    </w:pPr>
    <w:rPr>
      <w:rFonts w:ascii="Calibri" w:eastAsia="Calibri" w:hAnsi="Calibri"/>
      <w:sz w:val="22"/>
      <w:szCs w:val="22"/>
      <w:lang w:eastAsia="en-US"/>
    </w:rPr>
  </w:style>
  <w:style w:type="character" w:customStyle="1" w:styleId="Ttulo1Char">
    <w:name w:val="Título 1 Char"/>
    <w:basedOn w:val="Fontepargpadro"/>
    <w:link w:val="Ttulo1"/>
    <w:uiPriority w:val="9"/>
    <w:rsid w:val="008B54D7"/>
    <w:rPr>
      <w:rFonts w:ascii="Arial" w:eastAsia="Times New Roman" w:hAnsi="Arial"/>
      <w:b/>
      <w:bCs/>
      <w:kern w:val="32"/>
      <w:sz w:val="22"/>
      <w:szCs w:val="32"/>
      <w:lang w:eastAsia="en-US"/>
    </w:rPr>
  </w:style>
  <w:style w:type="character" w:customStyle="1" w:styleId="Ttulo2Char">
    <w:name w:val="Título 2 Char"/>
    <w:aliases w:val="Item Char"/>
    <w:basedOn w:val="Fontepargpadro"/>
    <w:link w:val="Ttulo2"/>
    <w:uiPriority w:val="9"/>
    <w:rsid w:val="008B54D7"/>
    <w:rPr>
      <w:rFonts w:ascii="Calibri Light" w:eastAsia="Times New Roman" w:hAnsi="Calibri Light"/>
      <w:b/>
      <w:bCs/>
      <w:i/>
      <w:iCs/>
      <w:sz w:val="28"/>
      <w:szCs w:val="28"/>
      <w:lang w:eastAsia="en-US"/>
    </w:rPr>
  </w:style>
  <w:style w:type="character" w:customStyle="1" w:styleId="Ttulo3Char">
    <w:name w:val="Título 3 Char"/>
    <w:basedOn w:val="Fontepargpadro"/>
    <w:link w:val="Ttulo3"/>
    <w:uiPriority w:val="9"/>
    <w:rsid w:val="008B54D7"/>
    <w:rPr>
      <w:rFonts w:ascii="Arial" w:eastAsia="Times New Roman" w:hAnsi="Arial"/>
      <w:b/>
      <w:sz w:val="24"/>
    </w:rPr>
  </w:style>
  <w:style w:type="character" w:customStyle="1" w:styleId="Ttulo5Char">
    <w:name w:val="Título 5 Char"/>
    <w:basedOn w:val="Fontepargpadro"/>
    <w:link w:val="Ttulo5"/>
    <w:uiPriority w:val="9"/>
    <w:rsid w:val="008B54D7"/>
    <w:rPr>
      <w:rFonts w:ascii="Calibri" w:eastAsia="Times New Roman" w:hAnsi="Calibri"/>
      <w:b/>
      <w:bCs/>
      <w:i/>
      <w:iCs/>
      <w:sz w:val="26"/>
      <w:szCs w:val="26"/>
    </w:rPr>
  </w:style>
  <w:style w:type="character" w:customStyle="1" w:styleId="Ttulo7Char">
    <w:name w:val="Título 7 Char"/>
    <w:basedOn w:val="Fontepargpadro"/>
    <w:link w:val="Ttulo7"/>
    <w:uiPriority w:val="9"/>
    <w:rsid w:val="008B54D7"/>
    <w:rPr>
      <w:rFonts w:ascii="Times New Roman" w:eastAsia="Times New Roman" w:hAnsi="Times New Roman"/>
      <w:color w:val="0000FF"/>
      <w:sz w:val="24"/>
      <w:szCs w:val="24"/>
      <w:u w:val="single"/>
    </w:rPr>
  </w:style>
  <w:style w:type="paragraph" w:customStyle="1" w:styleId="Standard">
    <w:name w:val="Standard"/>
    <w:rsid w:val="008B54D7"/>
    <w:pPr>
      <w:widowControl w:val="0"/>
      <w:suppressAutoHyphens/>
      <w:autoSpaceDN w:val="0"/>
      <w:textAlignment w:val="baseline"/>
    </w:pPr>
    <w:rPr>
      <w:rFonts w:ascii="Times New Roman" w:eastAsia="SimSun" w:hAnsi="Times New Roman" w:cs="Tahoma"/>
      <w:kern w:val="3"/>
      <w:sz w:val="24"/>
      <w:szCs w:val="24"/>
      <w:lang w:eastAsia="zh-CN" w:bidi="hi-IN"/>
    </w:rPr>
  </w:style>
  <w:style w:type="character" w:customStyle="1" w:styleId="fsl">
    <w:name w:val="fsl"/>
    <w:rsid w:val="008B54D7"/>
  </w:style>
  <w:style w:type="paragraph" w:styleId="PargrafodaLista">
    <w:name w:val="List Paragraph"/>
    <w:basedOn w:val="Normal"/>
    <w:link w:val="PargrafodaListaChar"/>
    <w:uiPriority w:val="34"/>
    <w:qFormat/>
    <w:locked/>
    <w:rsid w:val="008B54D7"/>
    <w:pPr>
      <w:spacing w:line="240" w:lineRule="auto"/>
      <w:ind w:left="720"/>
      <w:contextualSpacing/>
      <w:jc w:val="left"/>
    </w:pPr>
  </w:style>
  <w:style w:type="paragraph" w:customStyle="1" w:styleId="Textbody">
    <w:name w:val="Text body"/>
    <w:basedOn w:val="Normal"/>
    <w:rsid w:val="008B54D7"/>
    <w:pPr>
      <w:widowControl w:val="0"/>
      <w:tabs>
        <w:tab w:val="left" w:pos="709"/>
      </w:tabs>
      <w:suppressAutoHyphens/>
      <w:spacing w:after="120"/>
      <w:jc w:val="left"/>
    </w:pPr>
    <w:rPr>
      <w:rFonts w:ascii="Times New Roman" w:eastAsia="Droid Sans Fallback" w:hAnsi="Times New Roman" w:cs="Lohit Hindi"/>
      <w:lang w:eastAsia="zh-CN" w:bidi="hi-IN"/>
    </w:rPr>
  </w:style>
  <w:style w:type="paragraph" w:styleId="Corpodetexto">
    <w:name w:val="Body Text"/>
    <w:aliases w:val="Item da conclusão"/>
    <w:basedOn w:val="Normal"/>
    <w:link w:val="CorpodetextoChar"/>
    <w:uiPriority w:val="99"/>
    <w:locked/>
    <w:rsid w:val="008B54D7"/>
    <w:pPr>
      <w:widowControl w:val="0"/>
      <w:suppressAutoHyphens/>
      <w:spacing w:after="120" w:line="240" w:lineRule="auto"/>
      <w:jc w:val="left"/>
    </w:pPr>
    <w:rPr>
      <w:rFonts w:ascii="Times New Roman" w:eastAsia="Lucida Sans Unicode" w:hAnsi="Times New Roman"/>
      <w:kern w:val="1"/>
      <w:lang w:eastAsia="zh-CN"/>
    </w:rPr>
  </w:style>
  <w:style w:type="character" w:customStyle="1" w:styleId="CorpodetextoChar">
    <w:name w:val="Corpo de texto Char"/>
    <w:aliases w:val="Item da conclusão Char"/>
    <w:basedOn w:val="Fontepargpadro"/>
    <w:link w:val="Corpodetexto"/>
    <w:uiPriority w:val="99"/>
    <w:rsid w:val="008B54D7"/>
    <w:rPr>
      <w:rFonts w:ascii="Times New Roman" w:eastAsia="Lucida Sans Unicode" w:hAnsi="Times New Roman"/>
      <w:kern w:val="1"/>
      <w:sz w:val="24"/>
      <w:szCs w:val="24"/>
      <w:lang w:eastAsia="zh-CN"/>
    </w:rPr>
  </w:style>
  <w:style w:type="paragraph" w:customStyle="1" w:styleId="Default">
    <w:name w:val="Default"/>
    <w:rsid w:val="008B54D7"/>
    <w:pPr>
      <w:autoSpaceDE w:val="0"/>
      <w:autoSpaceDN w:val="0"/>
      <w:adjustRightInd w:val="0"/>
    </w:pPr>
    <w:rPr>
      <w:rFonts w:ascii="Arial" w:hAnsi="Arial" w:cs="Arial"/>
      <w:color w:val="000000"/>
      <w:sz w:val="24"/>
      <w:szCs w:val="24"/>
    </w:rPr>
  </w:style>
  <w:style w:type="character" w:styleId="Refdecomentrio">
    <w:name w:val="annotation reference"/>
    <w:locked/>
    <w:rsid w:val="008B54D7"/>
    <w:rPr>
      <w:sz w:val="16"/>
      <w:szCs w:val="16"/>
    </w:rPr>
  </w:style>
  <w:style w:type="paragraph" w:styleId="Textodecomentrio">
    <w:name w:val="annotation text"/>
    <w:basedOn w:val="Normal"/>
    <w:link w:val="TextodecomentrioChar"/>
    <w:locked/>
    <w:rsid w:val="008B54D7"/>
    <w:pPr>
      <w:spacing w:line="240" w:lineRule="auto"/>
      <w:jc w:val="left"/>
    </w:pPr>
    <w:rPr>
      <w:sz w:val="20"/>
      <w:szCs w:val="20"/>
    </w:rPr>
  </w:style>
  <w:style w:type="character" w:customStyle="1" w:styleId="TextodecomentrioChar">
    <w:name w:val="Texto de comentário Char"/>
    <w:basedOn w:val="Fontepargpadro"/>
    <w:link w:val="Textodecomentrio"/>
    <w:rsid w:val="008B54D7"/>
    <w:rPr>
      <w:lang w:eastAsia="en-US"/>
    </w:rPr>
  </w:style>
  <w:style w:type="paragraph" w:styleId="Assuntodocomentrio">
    <w:name w:val="annotation subject"/>
    <w:basedOn w:val="Textodecomentrio"/>
    <w:next w:val="Textodecomentrio"/>
    <w:link w:val="AssuntodocomentrioChar"/>
    <w:locked/>
    <w:rsid w:val="008B54D7"/>
    <w:rPr>
      <w:b/>
      <w:bCs/>
    </w:rPr>
  </w:style>
  <w:style w:type="character" w:customStyle="1" w:styleId="AssuntodocomentrioChar">
    <w:name w:val="Assunto do comentário Char"/>
    <w:basedOn w:val="TextodecomentrioChar"/>
    <w:link w:val="Assuntodocomentrio"/>
    <w:rsid w:val="008B54D7"/>
    <w:rPr>
      <w:b/>
      <w:bCs/>
      <w:lang w:eastAsia="en-US"/>
    </w:rPr>
  </w:style>
  <w:style w:type="paragraph" w:styleId="Textodebalo">
    <w:name w:val="Balloon Text"/>
    <w:basedOn w:val="Normal"/>
    <w:link w:val="TextodebaloChar"/>
    <w:uiPriority w:val="99"/>
    <w:locked/>
    <w:rsid w:val="008B54D7"/>
    <w:pPr>
      <w:spacing w:line="240" w:lineRule="auto"/>
      <w:jc w:val="left"/>
    </w:pPr>
    <w:rPr>
      <w:rFonts w:ascii="Segoe UI" w:hAnsi="Segoe UI" w:cs="Segoe UI"/>
      <w:sz w:val="18"/>
      <w:szCs w:val="18"/>
    </w:rPr>
  </w:style>
  <w:style w:type="character" w:customStyle="1" w:styleId="TextodebaloChar">
    <w:name w:val="Texto de balão Char"/>
    <w:basedOn w:val="Fontepargpadro"/>
    <w:link w:val="Textodebalo"/>
    <w:uiPriority w:val="99"/>
    <w:rsid w:val="008B54D7"/>
    <w:rPr>
      <w:rFonts w:ascii="Segoe UI" w:hAnsi="Segoe UI" w:cs="Segoe UI"/>
      <w:sz w:val="18"/>
      <w:szCs w:val="18"/>
      <w:lang w:eastAsia="en-US"/>
    </w:rPr>
  </w:style>
  <w:style w:type="paragraph" w:styleId="Textoembloco">
    <w:name w:val="Block Text"/>
    <w:basedOn w:val="Normal"/>
    <w:uiPriority w:val="99"/>
    <w:locked/>
    <w:rsid w:val="008B54D7"/>
    <w:pPr>
      <w:spacing w:after="120" w:line="360" w:lineRule="auto"/>
      <w:ind w:left="709" w:right="850"/>
    </w:pPr>
    <w:rPr>
      <w:rFonts w:ascii="Times New Roman" w:eastAsia="Times New Roman" w:hAnsi="Times New Roman"/>
      <w:i/>
      <w:szCs w:val="20"/>
      <w:lang w:eastAsia="pt-BR"/>
    </w:rPr>
  </w:style>
  <w:style w:type="paragraph" w:styleId="Corpodetexto2">
    <w:name w:val="Body Text 2"/>
    <w:basedOn w:val="Normal"/>
    <w:link w:val="Corpodetexto2Char"/>
    <w:uiPriority w:val="99"/>
    <w:locked/>
    <w:rsid w:val="008B54D7"/>
    <w:pPr>
      <w:keepLines/>
      <w:spacing w:line="240" w:lineRule="auto"/>
    </w:pPr>
    <w:rPr>
      <w:rFonts w:ascii="Arial" w:eastAsia="Times New Roman" w:hAnsi="Arial"/>
      <w:sz w:val="32"/>
      <w:szCs w:val="20"/>
      <w:lang w:val="pt-PT" w:eastAsia="pt-BR"/>
    </w:rPr>
  </w:style>
  <w:style w:type="character" w:customStyle="1" w:styleId="Corpodetexto2Char">
    <w:name w:val="Corpo de texto 2 Char"/>
    <w:basedOn w:val="Fontepargpadro"/>
    <w:link w:val="Corpodetexto2"/>
    <w:uiPriority w:val="99"/>
    <w:rsid w:val="008B54D7"/>
    <w:rPr>
      <w:rFonts w:ascii="Arial" w:eastAsia="Times New Roman" w:hAnsi="Arial"/>
      <w:sz w:val="32"/>
      <w:lang w:val="pt-PT"/>
    </w:rPr>
  </w:style>
  <w:style w:type="paragraph" w:styleId="Corpodetexto3">
    <w:name w:val="Body Text 3"/>
    <w:basedOn w:val="Normal"/>
    <w:link w:val="Corpodetexto3Char"/>
    <w:uiPriority w:val="99"/>
    <w:locked/>
    <w:rsid w:val="008B54D7"/>
    <w:pPr>
      <w:spacing w:line="240" w:lineRule="auto"/>
    </w:pPr>
    <w:rPr>
      <w:rFonts w:ascii="Arial" w:eastAsia="Times New Roman" w:hAnsi="Arial"/>
      <w:color w:val="000000"/>
      <w:sz w:val="32"/>
      <w:szCs w:val="20"/>
      <w:lang w:eastAsia="pt-BR"/>
    </w:rPr>
  </w:style>
  <w:style w:type="character" w:customStyle="1" w:styleId="Corpodetexto3Char">
    <w:name w:val="Corpo de texto 3 Char"/>
    <w:basedOn w:val="Fontepargpadro"/>
    <w:link w:val="Corpodetexto3"/>
    <w:uiPriority w:val="99"/>
    <w:rsid w:val="008B54D7"/>
    <w:rPr>
      <w:rFonts w:ascii="Arial" w:eastAsia="Times New Roman" w:hAnsi="Arial"/>
      <w:color w:val="000000"/>
      <w:sz w:val="32"/>
    </w:rPr>
  </w:style>
  <w:style w:type="paragraph" w:styleId="Recuodecorpodetexto2">
    <w:name w:val="Body Text Indent 2"/>
    <w:basedOn w:val="Normal"/>
    <w:link w:val="Recuodecorpodetexto2Char"/>
    <w:uiPriority w:val="99"/>
    <w:locked/>
    <w:rsid w:val="008B54D7"/>
    <w:pPr>
      <w:spacing w:line="240" w:lineRule="auto"/>
      <w:ind w:firstLine="1418"/>
    </w:pPr>
    <w:rPr>
      <w:rFonts w:ascii="Arial" w:eastAsia="Times New Roman" w:hAnsi="Arial"/>
      <w:color w:val="0000FF"/>
      <w:szCs w:val="20"/>
      <w:lang w:eastAsia="pt-BR"/>
    </w:rPr>
  </w:style>
  <w:style w:type="character" w:customStyle="1" w:styleId="Recuodecorpodetexto2Char">
    <w:name w:val="Recuo de corpo de texto 2 Char"/>
    <w:basedOn w:val="Fontepargpadro"/>
    <w:link w:val="Recuodecorpodetexto2"/>
    <w:uiPriority w:val="99"/>
    <w:rsid w:val="008B54D7"/>
    <w:rPr>
      <w:rFonts w:ascii="Arial" w:eastAsia="Times New Roman" w:hAnsi="Arial"/>
      <w:color w:val="0000FF"/>
      <w:sz w:val="24"/>
    </w:rPr>
  </w:style>
  <w:style w:type="paragraph" w:customStyle="1" w:styleId="format1">
    <w:name w:val="format1"/>
    <w:basedOn w:val="Normal"/>
    <w:rsid w:val="008B54D7"/>
    <w:pPr>
      <w:autoSpaceDE w:val="0"/>
      <w:autoSpaceDN w:val="0"/>
      <w:spacing w:line="240" w:lineRule="auto"/>
    </w:pPr>
    <w:rPr>
      <w:rFonts w:ascii="Times New Roman" w:eastAsia="Times New Roman" w:hAnsi="Times New Roman"/>
      <w:sz w:val="22"/>
      <w:szCs w:val="22"/>
      <w:lang w:eastAsia="pt-BR"/>
    </w:rPr>
  </w:style>
  <w:style w:type="paragraph" w:styleId="Recuodecorpodetexto3">
    <w:name w:val="Body Text Indent 3"/>
    <w:basedOn w:val="Normal"/>
    <w:link w:val="Recuodecorpodetexto3Char"/>
    <w:uiPriority w:val="99"/>
    <w:locked/>
    <w:rsid w:val="008B54D7"/>
    <w:pPr>
      <w:spacing w:line="240" w:lineRule="auto"/>
      <w:ind w:left="360"/>
      <w:jc w:val="left"/>
    </w:pPr>
    <w:rPr>
      <w:rFonts w:ascii="Times New Roman" w:eastAsia="Times New Roman" w:hAnsi="Times New Roman"/>
      <w:szCs w:val="20"/>
      <w:lang w:eastAsia="pt-BR"/>
    </w:rPr>
  </w:style>
  <w:style w:type="character" w:customStyle="1" w:styleId="Recuodecorpodetexto3Char">
    <w:name w:val="Recuo de corpo de texto 3 Char"/>
    <w:basedOn w:val="Fontepargpadro"/>
    <w:link w:val="Recuodecorpodetexto3"/>
    <w:uiPriority w:val="99"/>
    <w:rsid w:val="008B54D7"/>
    <w:rPr>
      <w:rFonts w:ascii="Times New Roman" w:eastAsia="Times New Roman" w:hAnsi="Times New Roman"/>
      <w:sz w:val="24"/>
    </w:rPr>
  </w:style>
  <w:style w:type="paragraph" w:styleId="Ttulo">
    <w:name w:val="Title"/>
    <w:basedOn w:val="Normal"/>
    <w:link w:val="TtuloChar"/>
    <w:uiPriority w:val="10"/>
    <w:qFormat/>
    <w:locked/>
    <w:rsid w:val="008B54D7"/>
    <w:pPr>
      <w:spacing w:line="240" w:lineRule="auto"/>
      <w:jc w:val="center"/>
    </w:pPr>
    <w:rPr>
      <w:rFonts w:ascii="Times New Roman" w:eastAsia="Times New Roman" w:hAnsi="Times New Roman"/>
      <w:b/>
      <w:bCs/>
      <w:lang w:eastAsia="pt-BR"/>
    </w:rPr>
  </w:style>
  <w:style w:type="character" w:customStyle="1" w:styleId="TtuloChar">
    <w:name w:val="Título Char"/>
    <w:basedOn w:val="Fontepargpadro"/>
    <w:link w:val="Ttulo"/>
    <w:uiPriority w:val="10"/>
    <w:rsid w:val="008B54D7"/>
    <w:rPr>
      <w:rFonts w:ascii="Times New Roman" w:eastAsia="Times New Roman" w:hAnsi="Times New Roman"/>
      <w:b/>
      <w:bCs/>
      <w:sz w:val="24"/>
      <w:szCs w:val="24"/>
    </w:rPr>
  </w:style>
  <w:style w:type="paragraph" w:styleId="Recuodecorpodetexto">
    <w:name w:val="Body Text Indent"/>
    <w:basedOn w:val="Normal"/>
    <w:link w:val="RecuodecorpodetextoChar"/>
    <w:uiPriority w:val="99"/>
    <w:locked/>
    <w:rsid w:val="008B54D7"/>
    <w:pPr>
      <w:spacing w:after="120" w:line="240" w:lineRule="auto"/>
      <w:ind w:left="283"/>
      <w:jc w:val="left"/>
    </w:pPr>
    <w:rPr>
      <w:rFonts w:ascii="Arial" w:eastAsia="Times New Roman" w:hAnsi="Arial"/>
      <w:szCs w:val="20"/>
      <w:lang w:eastAsia="pt-BR"/>
    </w:rPr>
  </w:style>
  <w:style w:type="character" w:customStyle="1" w:styleId="RecuodecorpodetextoChar">
    <w:name w:val="Recuo de corpo de texto Char"/>
    <w:basedOn w:val="Fontepargpadro"/>
    <w:link w:val="Recuodecorpodetexto"/>
    <w:uiPriority w:val="99"/>
    <w:rsid w:val="008B54D7"/>
    <w:rPr>
      <w:rFonts w:ascii="Arial" w:eastAsia="Times New Roman" w:hAnsi="Arial"/>
      <w:sz w:val="24"/>
    </w:rPr>
  </w:style>
  <w:style w:type="paragraph" w:styleId="Textodenotaderodap">
    <w:name w:val="footnote text"/>
    <w:basedOn w:val="Normal"/>
    <w:link w:val="TextodenotaderodapChar"/>
    <w:uiPriority w:val="99"/>
    <w:locked/>
    <w:rsid w:val="008B54D7"/>
    <w:pPr>
      <w:spacing w:line="240" w:lineRule="auto"/>
      <w:jc w:val="left"/>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rsid w:val="008B54D7"/>
    <w:rPr>
      <w:rFonts w:ascii="Arial" w:eastAsia="Times New Roman" w:hAnsi="Arial"/>
    </w:rPr>
  </w:style>
  <w:style w:type="character" w:styleId="Refdenotaderodap">
    <w:name w:val="footnote reference"/>
    <w:uiPriority w:val="99"/>
    <w:locked/>
    <w:rsid w:val="008B54D7"/>
    <w:rPr>
      <w:vertAlign w:val="superscript"/>
    </w:rPr>
  </w:style>
  <w:style w:type="paragraph" w:customStyle="1" w:styleId="texto1">
    <w:name w:val="texto1"/>
    <w:basedOn w:val="Normal"/>
    <w:rsid w:val="008B54D7"/>
    <w:pPr>
      <w:tabs>
        <w:tab w:val="left" w:leader="dot" w:pos="8505"/>
      </w:tabs>
      <w:spacing w:line="360" w:lineRule="auto"/>
      <w:ind w:firstLine="1418"/>
    </w:pPr>
    <w:rPr>
      <w:rFonts w:ascii="Courier New" w:eastAsia="Times New Roman" w:hAnsi="Courier New"/>
      <w:b/>
      <w:szCs w:val="20"/>
      <w:lang w:eastAsia="pt-BR"/>
    </w:rPr>
  </w:style>
  <w:style w:type="paragraph" w:customStyle="1" w:styleId="xxx">
    <w:name w:val="x.x.x"/>
    <w:basedOn w:val="Normal"/>
    <w:rsid w:val="008B54D7"/>
    <w:pPr>
      <w:keepLines/>
      <w:widowControl w:val="0"/>
      <w:spacing w:before="40" w:line="240" w:lineRule="auto"/>
      <w:ind w:left="1276" w:hanging="710"/>
    </w:pPr>
    <w:rPr>
      <w:rFonts w:ascii="Arial" w:eastAsia="Times New Roman" w:hAnsi="Arial"/>
      <w:sz w:val="22"/>
      <w:szCs w:val="20"/>
      <w:lang w:eastAsia="pt-BR"/>
    </w:rPr>
  </w:style>
  <w:style w:type="paragraph" w:customStyle="1" w:styleId="TCU-SemRecuoAcrdo">
    <w:name w:val="TCU - Sem Recuo Acórdão"/>
    <w:basedOn w:val="Normal"/>
    <w:rsid w:val="008B54D7"/>
    <w:pPr>
      <w:tabs>
        <w:tab w:val="left" w:pos="1134"/>
      </w:tabs>
      <w:spacing w:line="240" w:lineRule="auto"/>
    </w:pPr>
    <w:rPr>
      <w:rFonts w:ascii="Times New Roman" w:eastAsia="Times New Roman" w:hAnsi="Times New Roman"/>
      <w:szCs w:val="20"/>
      <w:lang w:eastAsia="pt-BR"/>
    </w:rPr>
  </w:style>
  <w:style w:type="character" w:customStyle="1" w:styleId="CharChar1">
    <w:name w:val="Char Char1"/>
    <w:rsid w:val="008B54D7"/>
    <w:rPr>
      <w:rFonts w:ascii="Arial" w:hAnsi="Arial"/>
      <w:sz w:val="24"/>
      <w:lang w:val="pt-BR" w:eastAsia="pt-BR"/>
    </w:rPr>
  </w:style>
  <w:style w:type="paragraph" w:customStyle="1" w:styleId="TextoATECH">
    <w:name w:val="&gt;&gt;&gt;Texto ATECH"/>
    <w:basedOn w:val="Normal"/>
    <w:rsid w:val="008B54D7"/>
    <w:pPr>
      <w:spacing w:after="200" w:line="300" w:lineRule="atLeast"/>
    </w:pPr>
    <w:rPr>
      <w:rFonts w:ascii="Arial" w:eastAsia="Times New Roman" w:hAnsi="Arial"/>
      <w:sz w:val="22"/>
      <w:szCs w:val="20"/>
      <w:lang w:eastAsia="pt-BR"/>
    </w:rPr>
  </w:style>
  <w:style w:type="paragraph" w:customStyle="1" w:styleId="xtab">
    <w:name w:val="x) tab"/>
    <w:basedOn w:val="Normal"/>
    <w:rsid w:val="008B54D7"/>
    <w:pPr>
      <w:spacing w:before="40" w:line="240" w:lineRule="auto"/>
      <w:ind w:left="993" w:right="170" w:hanging="284"/>
    </w:pPr>
    <w:rPr>
      <w:rFonts w:ascii="Arial" w:eastAsia="Times New Roman" w:hAnsi="Arial" w:cs="Arial"/>
      <w:sz w:val="22"/>
      <w:szCs w:val="22"/>
      <w:lang w:eastAsia="pt-BR"/>
    </w:rPr>
  </w:style>
  <w:style w:type="paragraph" w:customStyle="1" w:styleId="xxx0">
    <w:name w:val="x.xx"/>
    <w:basedOn w:val="Normal"/>
    <w:rsid w:val="008B54D7"/>
    <w:pPr>
      <w:keepLines/>
      <w:widowControl w:val="0"/>
      <w:spacing w:before="40" w:after="60" w:line="240" w:lineRule="auto"/>
      <w:ind w:left="709" w:hanging="709"/>
    </w:pPr>
    <w:rPr>
      <w:rFonts w:ascii="Arial" w:eastAsia="Times New Roman" w:hAnsi="Arial" w:cs="Arial"/>
      <w:sz w:val="22"/>
      <w:szCs w:val="22"/>
      <w:lang w:eastAsia="pt-BR"/>
    </w:rPr>
  </w:style>
  <w:style w:type="paragraph" w:customStyle="1" w:styleId="Anexos">
    <w:name w:val="Anexos"/>
    <w:next w:val="Normal"/>
    <w:rsid w:val="008B54D7"/>
    <w:pPr>
      <w:numPr>
        <w:numId w:val="3"/>
      </w:numPr>
      <w:spacing w:before="360"/>
    </w:pPr>
    <w:rPr>
      <w:rFonts w:ascii="Times New Roman" w:eastAsia="Times New Roman" w:hAnsi="Times New Roman"/>
      <w:sz w:val="24"/>
    </w:rPr>
  </w:style>
  <w:style w:type="paragraph" w:styleId="Lista">
    <w:name w:val="List"/>
    <w:basedOn w:val="Normal"/>
    <w:uiPriority w:val="99"/>
    <w:locked/>
    <w:rsid w:val="008B54D7"/>
    <w:pPr>
      <w:spacing w:line="240" w:lineRule="auto"/>
      <w:ind w:left="283" w:hanging="283"/>
      <w:jc w:val="left"/>
    </w:pPr>
    <w:rPr>
      <w:rFonts w:ascii="Arial" w:eastAsia="Times New Roman" w:hAnsi="Arial"/>
      <w:sz w:val="20"/>
      <w:szCs w:val="20"/>
      <w:lang w:eastAsia="pt-BR"/>
    </w:rPr>
  </w:style>
  <w:style w:type="paragraph" w:styleId="MapadoDocumento">
    <w:name w:val="Document Map"/>
    <w:basedOn w:val="Normal"/>
    <w:link w:val="MapadoDocumentoChar"/>
    <w:uiPriority w:val="99"/>
    <w:locked/>
    <w:rsid w:val="008B54D7"/>
    <w:pPr>
      <w:spacing w:line="240" w:lineRule="auto"/>
      <w:jc w:val="left"/>
    </w:pPr>
    <w:rPr>
      <w:rFonts w:ascii="Tahoma" w:eastAsia="Times New Roman" w:hAnsi="Tahoma"/>
      <w:sz w:val="16"/>
      <w:szCs w:val="16"/>
      <w:lang w:eastAsia="pt-BR"/>
    </w:rPr>
  </w:style>
  <w:style w:type="character" w:customStyle="1" w:styleId="MapadoDocumentoChar">
    <w:name w:val="Mapa do Documento Char"/>
    <w:basedOn w:val="Fontepargpadro"/>
    <w:link w:val="MapadoDocumento"/>
    <w:uiPriority w:val="99"/>
    <w:rsid w:val="008B54D7"/>
    <w:rPr>
      <w:rFonts w:ascii="Tahoma" w:eastAsia="Times New Roman" w:hAnsi="Tahoma"/>
      <w:sz w:val="16"/>
      <w:szCs w:val="16"/>
    </w:rPr>
  </w:style>
  <w:style w:type="character" w:customStyle="1" w:styleId="EstiloDeCorreioEletrnico20">
    <w:name w:val="EstiloDeCorreioEletrônico20"/>
    <w:rsid w:val="008B54D7"/>
    <w:rPr>
      <w:rFonts w:ascii="Arial" w:hAnsi="Arial"/>
      <w:color w:val="000000"/>
      <w:sz w:val="24"/>
    </w:rPr>
  </w:style>
  <w:style w:type="table" w:styleId="Tabelacomgrade">
    <w:name w:val="Table Grid"/>
    <w:basedOn w:val="Tabelanormal"/>
    <w:uiPriority w:val="59"/>
    <w:locked/>
    <w:rsid w:val="008B54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link w:val="PargrafodaLista"/>
    <w:uiPriority w:val="34"/>
    <w:locked/>
    <w:rsid w:val="008B54D7"/>
    <w:rPr>
      <w:sz w:val="24"/>
      <w:szCs w:val="24"/>
      <w:lang w:eastAsia="en-US"/>
    </w:rPr>
  </w:style>
  <w:style w:type="paragraph" w:styleId="Citao">
    <w:name w:val="Quote"/>
    <w:basedOn w:val="Normal"/>
    <w:next w:val="Normal"/>
    <w:link w:val="CitaoChar"/>
    <w:uiPriority w:val="29"/>
    <w:qFormat/>
    <w:locked/>
    <w:rsid w:val="008B54D7"/>
    <w:pPr>
      <w:pBdr>
        <w:top w:val="single" w:sz="4" w:space="1" w:color="auto"/>
        <w:left w:val="single" w:sz="4" w:space="4" w:color="auto"/>
        <w:bottom w:val="single" w:sz="4" w:space="1" w:color="auto"/>
        <w:right w:val="single" w:sz="4" w:space="4" w:color="auto"/>
      </w:pBdr>
      <w:shd w:val="clear" w:color="auto" w:fill="FFFF99"/>
      <w:spacing w:before="120" w:line="240" w:lineRule="auto"/>
    </w:pPr>
    <w:rPr>
      <w:rFonts w:ascii="Arial" w:eastAsia="Times New Roman" w:hAnsi="Arial"/>
      <w:i/>
      <w:iCs/>
      <w:color w:val="404040"/>
      <w:sz w:val="20"/>
      <w:lang w:eastAsia="pt-BR"/>
    </w:rPr>
  </w:style>
  <w:style w:type="character" w:customStyle="1" w:styleId="CitaoChar">
    <w:name w:val="Citação Char"/>
    <w:basedOn w:val="Fontepargpadro"/>
    <w:link w:val="Citao"/>
    <w:uiPriority w:val="29"/>
    <w:rsid w:val="008B54D7"/>
    <w:rPr>
      <w:rFonts w:ascii="Arial" w:eastAsia="Times New Roman" w:hAnsi="Arial"/>
      <w:i/>
      <w:iCs/>
      <w:color w:val="404040"/>
      <w:szCs w:val="24"/>
      <w:shd w:val="clear" w:color="auto" w:fill="FFFF99"/>
    </w:rPr>
  </w:style>
  <w:style w:type="paragraph" w:customStyle="1" w:styleId="Nivel1">
    <w:name w:val="Nivel1"/>
    <w:basedOn w:val="Ttulo1"/>
    <w:next w:val="Normal"/>
    <w:qFormat/>
    <w:rsid w:val="008B54D7"/>
    <w:pPr>
      <w:numPr>
        <w:numId w:val="17"/>
      </w:numPr>
      <w:spacing w:before="360" w:after="120"/>
      <w:jc w:val="both"/>
    </w:pPr>
    <w:rPr>
      <w:rFonts w:eastAsia="Batang" w:cs="Arial"/>
      <w:bCs w:val="0"/>
      <w:caps/>
      <w:kern w:val="0"/>
      <w:szCs w:val="24"/>
      <w:lang w:val="pt-PT" w:eastAsia="pt-BR"/>
    </w:rPr>
  </w:style>
  <w:style w:type="paragraph" w:customStyle="1" w:styleId="Nivel2">
    <w:name w:val="Nivel2"/>
    <w:basedOn w:val="Normal"/>
    <w:next w:val="Ttulo2"/>
    <w:qFormat/>
    <w:rsid w:val="008B54D7"/>
    <w:pPr>
      <w:numPr>
        <w:ilvl w:val="1"/>
        <w:numId w:val="17"/>
      </w:numPr>
      <w:spacing w:before="120" w:line="240" w:lineRule="auto"/>
    </w:pPr>
    <w:rPr>
      <w:rFonts w:ascii="Arial" w:eastAsia="Batang" w:hAnsi="Arial" w:cs="Arial"/>
      <w:sz w:val="22"/>
      <w:szCs w:val="22"/>
    </w:rPr>
  </w:style>
  <w:style w:type="paragraph" w:customStyle="1" w:styleId="Nivel3">
    <w:name w:val="Nivel3"/>
    <w:basedOn w:val="PargrafodaLista"/>
    <w:link w:val="Nivel3Char"/>
    <w:qFormat/>
    <w:rsid w:val="008B54D7"/>
    <w:pPr>
      <w:numPr>
        <w:ilvl w:val="2"/>
        <w:numId w:val="17"/>
      </w:numPr>
      <w:spacing w:line="480" w:lineRule="auto"/>
      <w:jc w:val="both"/>
    </w:pPr>
    <w:rPr>
      <w:rFonts w:ascii="Arial" w:eastAsia="Batang" w:hAnsi="Arial" w:cs="Arial"/>
      <w:sz w:val="22"/>
      <w:szCs w:val="22"/>
    </w:rPr>
  </w:style>
  <w:style w:type="paragraph" w:customStyle="1" w:styleId="Nivel4">
    <w:name w:val="Nivel4"/>
    <w:basedOn w:val="PargrafodaLista"/>
    <w:qFormat/>
    <w:rsid w:val="008B54D7"/>
    <w:pPr>
      <w:numPr>
        <w:ilvl w:val="3"/>
        <w:numId w:val="17"/>
      </w:numPr>
      <w:spacing w:line="480" w:lineRule="auto"/>
      <w:ind w:left="3588" w:hanging="360"/>
      <w:jc w:val="both"/>
    </w:pPr>
    <w:rPr>
      <w:rFonts w:ascii="Arial" w:eastAsia="Batang" w:hAnsi="Arial"/>
      <w:sz w:val="22"/>
      <w:szCs w:val="22"/>
    </w:rPr>
  </w:style>
  <w:style w:type="character" w:customStyle="1" w:styleId="Nivel3Char">
    <w:name w:val="Nivel3 Char"/>
    <w:link w:val="Nivel3"/>
    <w:locked/>
    <w:rsid w:val="008B54D7"/>
    <w:rPr>
      <w:rFonts w:ascii="Arial" w:eastAsia="Batang" w:hAnsi="Arial" w:cs="Arial"/>
      <w:sz w:val="22"/>
      <w:szCs w:val="22"/>
      <w:lang w:eastAsia="en-US"/>
    </w:rPr>
  </w:style>
  <w:style w:type="paragraph" w:styleId="CabealhodoSumrio">
    <w:name w:val="TOC Heading"/>
    <w:basedOn w:val="Ttulo1"/>
    <w:next w:val="Normal"/>
    <w:uiPriority w:val="39"/>
    <w:unhideWhenUsed/>
    <w:qFormat/>
    <w:locked/>
    <w:rsid w:val="008B54D7"/>
    <w:pPr>
      <w:keepLines/>
      <w:numPr>
        <w:numId w:val="0"/>
      </w:numPr>
      <w:spacing w:after="0" w:line="259" w:lineRule="auto"/>
      <w:outlineLvl w:val="9"/>
    </w:pPr>
    <w:rPr>
      <w:rFonts w:ascii="Calibri Light" w:hAnsi="Calibri Light"/>
      <w:b w:val="0"/>
      <w:bCs w:val="0"/>
      <w:color w:val="2E74B5"/>
      <w:kern w:val="0"/>
      <w:sz w:val="32"/>
      <w:lang w:eastAsia="pt-BR"/>
    </w:rPr>
  </w:style>
  <w:style w:type="paragraph" w:styleId="Sumrio2">
    <w:name w:val="toc 2"/>
    <w:basedOn w:val="Normal"/>
    <w:next w:val="Normal"/>
    <w:autoRedefine/>
    <w:uiPriority w:val="39"/>
    <w:locked/>
    <w:rsid w:val="008B54D7"/>
    <w:pPr>
      <w:spacing w:line="240" w:lineRule="auto"/>
      <w:ind w:left="240"/>
      <w:jc w:val="left"/>
    </w:pPr>
  </w:style>
  <w:style w:type="paragraph" w:styleId="Sumrio1">
    <w:name w:val="toc 1"/>
    <w:basedOn w:val="Normal"/>
    <w:next w:val="Normal"/>
    <w:autoRedefine/>
    <w:uiPriority w:val="39"/>
    <w:locked/>
    <w:rsid w:val="008B54D7"/>
    <w:pPr>
      <w:spacing w:line="240" w:lineRule="auto"/>
      <w:jc w:val="left"/>
    </w:pPr>
  </w:style>
  <w:style w:type="paragraph" w:styleId="Sumrio3">
    <w:name w:val="toc 3"/>
    <w:basedOn w:val="Normal"/>
    <w:next w:val="Normal"/>
    <w:autoRedefine/>
    <w:uiPriority w:val="39"/>
    <w:locked/>
    <w:rsid w:val="008B54D7"/>
    <w:pPr>
      <w:spacing w:line="240" w:lineRule="auto"/>
      <w:ind w:left="480"/>
      <w:jc w:val="left"/>
    </w:pPr>
  </w:style>
  <w:style w:type="character" w:customStyle="1" w:styleId="MenoPendente1">
    <w:name w:val="Menção Pendente1"/>
    <w:uiPriority w:val="99"/>
    <w:semiHidden/>
    <w:unhideWhenUsed/>
    <w:rsid w:val="008B54D7"/>
    <w:rPr>
      <w:color w:val="605E5C"/>
      <w:shd w:val="clear" w:color="auto" w:fill="E1DFDD"/>
    </w:rPr>
  </w:style>
  <w:style w:type="paragraph" w:customStyle="1" w:styleId="WW-NormalWeb">
    <w:name w:val="WW-Normal (Web)"/>
    <w:basedOn w:val="Normal"/>
    <w:rsid w:val="008B54D7"/>
    <w:pPr>
      <w:suppressAutoHyphens/>
      <w:spacing w:before="100" w:after="100" w:line="240" w:lineRule="auto"/>
      <w:jc w:val="left"/>
    </w:pPr>
    <w:rPr>
      <w:rFonts w:ascii="Arial Unicode MS" w:eastAsia="Arial Unicode MS" w:hAnsi="Arial Unicode MS"/>
      <w:szCs w:val="20"/>
      <w:lang w:val="pt-PT" w:eastAsia="pt-BR"/>
    </w:rPr>
  </w:style>
  <w:style w:type="paragraph" w:styleId="TextosemFormatao">
    <w:name w:val="Plain Text"/>
    <w:basedOn w:val="Normal"/>
    <w:link w:val="TextosemFormataoChar"/>
    <w:unhideWhenUsed/>
    <w:locked/>
    <w:rsid w:val="008B54D7"/>
    <w:pPr>
      <w:spacing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B54D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64513722">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1376965">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caubr.gov.br" TargetMode="External"/><Relationship Id="rId18" Type="http://schemas.openxmlformats.org/officeDocument/2006/relationships/hyperlink" Target="https://www.caubr.gov.br/wp-content/uploads/2015/08/Etica_CAUBR_06_2015_WEB.pdf" TargetMode="External"/><Relationship Id="rId26" Type="http://schemas.openxmlformats.org/officeDocument/2006/relationships/hyperlink" Target="http://www.caubr.gov.br" TargetMode="External"/><Relationship Id="rId39" Type="http://schemas.openxmlformats.org/officeDocument/2006/relationships/hyperlink" Target="https://transparencia.caubr.gov.br/tcu/" TargetMode="External"/><Relationship Id="rId21" Type="http://schemas.openxmlformats.org/officeDocument/2006/relationships/hyperlink" Target="http://www.caubr.gov.br" TargetMode="External"/><Relationship Id="rId34" Type="http://schemas.openxmlformats.org/officeDocument/2006/relationships/hyperlink" Target="http://www.caubr.gov.br/vida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ubr.org.br" TargetMode="External"/><Relationship Id="rId29" Type="http://schemas.openxmlformats.org/officeDocument/2006/relationships/hyperlink" Target="http://www.youtube.com/user/comunicacaocau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caubr.gov.br/licitacoes/" TargetMode="External"/><Relationship Id="rId24" Type="http://schemas.openxmlformats.org/officeDocument/2006/relationships/hyperlink" Target="http://www.caubr.gov.br/clipping" TargetMode="External"/><Relationship Id="rId32" Type="http://schemas.openxmlformats.org/officeDocument/2006/relationships/hyperlink" Target="https://www.youtube.com/watch?v=vEKgo2dCfH0" TargetMode="External"/><Relationship Id="rId37" Type="http://schemas.openxmlformats.org/officeDocument/2006/relationships/hyperlink" Target="https://www.caubr.gov.br/fazdiferenca/campanha/"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nsparencia.caubr.gov.br/licitacoes/" TargetMode="External"/><Relationship Id="rId23" Type="http://schemas.openxmlformats.org/officeDocument/2006/relationships/hyperlink" Target="http://www.instagram.com/oficialcaubr/" TargetMode="External"/><Relationship Id="rId28" Type="http://schemas.openxmlformats.org/officeDocument/2006/relationships/hyperlink" Target="http://www.instagram.com/oficialcaubr" TargetMode="External"/><Relationship Id="rId36" Type="http://schemas.openxmlformats.org/officeDocument/2006/relationships/hyperlink" Target="http://www.caubr.gov.br/5razoes/" TargetMode="External"/><Relationship Id="rId57" Type="http://schemas.microsoft.com/office/2016/09/relationships/commentsIds" Target="commentsIds.xml"/><Relationship Id="rId10" Type="http://schemas.openxmlformats.org/officeDocument/2006/relationships/hyperlink" Target="mailto:licitacao@caubr.gov.br" TargetMode="External"/><Relationship Id="rId19" Type="http://schemas.openxmlformats.org/officeDocument/2006/relationships/hyperlink" Target="http://www.caubr.gov.br/wp-content/uploads/2018/05/ANUARIO-2018-WEB.pdf" TargetMode="External"/><Relationship Id="rId31" Type="http://schemas.openxmlformats.org/officeDocument/2006/relationships/hyperlink" Target="http://www.caubr.gov.br/ouvidor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ubr.gov.br" TargetMode="External"/><Relationship Id="rId14" Type="http://schemas.openxmlformats.org/officeDocument/2006/relationships/hyperlink" Target="mailto:licitacao@caubr.gov.br" TargetMode="External"/><Relationship Id="rId22" Type="http://schemas.openxmlformats.org/officeDocument/2006/relationships/hyperlink" Target="http://www.facebook.com/caubr/" TargetMode="External"/><Relationship Id="rId27" Type="http://schemas.openxmlformats.org/officeDocument/2006/relationships/hyperlink" Target="http://www.facebook.com/caubr" TargetMode="External"/><Relationship Id="rId30" Type="http://schemas.openxmlformats.org/officeDocument/2006/relationships/hyperlink" Target="http://www.caubr.gov.br" TargetMode="External"/><Relationship Id="rId35" Type="http://schemas.openxmlformats.org/officeDocument/2006/relationships/hyperlink" Target="https://www.caubr.gov.br/prefeitos/index.html" TargetMode="External"/><Relationship Id="rId43" Type="http://schemas.openxmlformats.org/officeDocument/2006/relationships/footer" Target="footer2.xml"/><Relationship Id="rId8" Type="http://schemas.openxmlformats.org/officeDocument/2006/relationships/hyperlink" Target="http://transparencia.caubr.gov.br/licitacoes/" TargetMode="External"/><Relationship Id="rId3" Type="http://schemas.openxmlformats.org/officeDocument/2006/relationships/styles" Target="styles.xml"/><Relationship Id="rId12" Type="http://schemas.openxmlformats.org/officeDocument/2006/relationships/hyperlink" Target="mailto:licitacao@caubr.gov.br" TargetMode="External"/><Relationship Id="rId17" Type="http://schemas.openxmlformats.org/officeDocument/2006/relationships/hyperlink" Target="https://www.caubr.gov.br/wp-content/uploads/2018/03/Censo_CAUBR_06_2015_WEB.pdf" TargetMode="External"/><Relationship Id="rId25" Type="http://schemas.openxmlformats.org/officeDocument/2006/relationships/hyperlink" Target="https://www.youtube.com/user/comunicacaocaubr" TargetMode="External"/><Relationship Id="rId33" Type="http://schemas.openxmlformats.org/officeDocument/2006/relationships/hyperlink" Target="https://www.caubr.gov.br/caubr-comemora-dia-do-arquiteto-e-urbanista-com-campanha-de-valorizacao-profissional/" TargetMode="External"/><Relationship Id="rId38" Type="http://schemas.openxmlformats.org/officeDocument/2006/relationships/hyperlink" Target="https://transparencia.caubr.gov.br/orcamento/" TargetMode="External"/><Relationship Id="rId20" Type="http://schemas.openxmlformats.org/officeDocument/2006/relationships/hyperlink" Target="https://www.caubr.gov.br/wp-content/uploads/2015/12/Manual_de_Identidade_Visual_2015.pdf"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FF9D-AEF7-463B-8686-9683CE43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84</Pages>
  <Words>35128</Words>
  <Characters>202949</Characters>
  <Application>Microsoft Office Word</Application>
  <DocSecurity>0</DocSecurity>
  <Lines>1691</Lines>
  <Paragraphs>475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237602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Ricardo de Freitas Frateschi Junior</cp:lastModifiedBy>
  <cp:revision>12</cp:revision>
  <cp:lastPrinted>2015-03-04T21:55:00Z</cp:lastPrinted>
  <dcterms:created xsi:type="dcterms:W3CDTF">2019-10-14T14:21:00Z</dcterms:created>
  <dcterms:modified xsi:type="dcterms:W3CDTF">2019-11-04T13:14:00Z</dcterms:modified>
</cp:coreProperties>
</file>