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49.8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766"/>
        <w:gridCol w:w="7230"/>
      </w:tblGrid>
      <w:tr w:rsidR="00246D6F" w:rsidRPr="006D0FD4" w14:paraId="025F0508" w14:textId="77777777" w:rsidTr="00023F78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770FF2EE" w14:textId="77777777" w:rsidR="00246D6F" w:rsidRPr="006D0FD4" w:rsidRDefault="00246D6F" w:rsidP="00023F78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Pr="006D0FD4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39E78827" w14:textId="77777777" w:rsidR="006D0FD4" w:rsidRPr="006D0FD4" w:rsidRDefault="006D0FD4" w:rsidP="009E5706">
            <w:pP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6D0FD4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Protocolos </w:t>
            </w:r>
            <w:r w:rsidR="00F05C35" w:rsidRPr="006D0FD4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Siccau </w:t>
            </w:r>
            <w:bookmarkStart w:id="0" w:name="_Hlk120282682"/>
            <w:r w:rsidR="00F04101" w:rsidRPr="00F04101">
              <w:rPr>
                <w:rFonts w:ascii="Times New Roman" w:eastAsia="Cambria" w:hAnsi="Times New Roman" w:cs="Times New Roman"/>
                <w:b w:val="0"/>
                <w:color w:val="auto"/>
              </w:rPr>
              <w:t>1427907</w:t>
            </w:r>
            <w:bookmarkEnd w:id="0"/>
            <w:r w:rsidR="00F04101" w:rsidRPr="00F04101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e 1612177</w:t>
            </w:r>
          </w:p>
        </w:tc>
      </w:tr>
      <w:tr w:rsidR="00246D6F" w:rsidRPr="006D0FD4" w14:paraId="1A88ABDF" w14:textId="77777777" w:rsidTr="00023F78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1250B49D" w14:textId="77777777" w:rsidR="00246D6F" w:rsidRPr="006D0FD4" w:rsidRDefault="00246D6F" w:rsidP="00246D6F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6D0FD4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3D2DA110" w14:textId="77777777" w:rsidR="00246D6F" w:rsidRPr="006D0FD4" w:rsidRDefault="00DD411A" w:rsidP="008044E9">
            <w:pPr>
              <w:widowControl w:val="0"/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 w:rsidRPr="006D0FD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Presidência </w:t>
            </w:r>
            <w:r w:rsidR="00F0410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e RIA-</w:t>
            </w:r>
            <w:r w:rsidR="008044E9" w:rsidRPr="006D0FD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CAU/BR</w:t>
            </w:r>
          </w:p>
        </w:tc>
      </w:tr>
      <w:tr w:rsidR="00246D6F" w:rsidRPr="006D0FD4" w14:paraId="1D1A3572" w14:textId="77777777" w:rsidTr="00023F78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08364150" w14:textId="77777777" w:rsidR="00246D6F" w:rsidRPr="006D0FD4" w:rsidRDefault="00246D6F" w:rsidP="00246D6F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6D0FD4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24744F7D" w14:textId="77777777" w:rsidR="00246D6F" w:rsidRPr="006D0FD4" w:rsidRDefault="008044E9" w:rsidP="00F0410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Solicitação de</w:t>
            </w:r>
            <w:r w:rsidR="001A1564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 esclarecimentos sobre </w:t>
            </w:r>
            <w:r w:rsidR="00A470EC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a </w:t>
            </w:r>
            <w:r w:rsidR="006D0FD4" w:rsidRPr="006D0FD4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atribuição do arquiteto e urbanista para atividades relacionadas 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à</w:t>
            </w:r>
            <w:r w:rsidR="000228A1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 vegetação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 </w:t>
            </w:r>
            <w:r w:rsidR="00F04101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e arborização urbana</w:t>
            </w:r>
          </w:p>
        </w:tc>
      </w:tr>
    </w:tbl>
    <w:p w14:paraId="11811163" w14:textId="77777777"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6D0FD4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Nº </w:t>
      </w:r>
      <w:r w:rsidR="006D0FD4" w:rsidRPr="006D0FD4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</w:t>
      </w:r>
      <w:r w:rsidR="000228A1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60</w:t>
      </w:r>
      <w:r w:rsidRPr="006D0FD4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</w:t>
      </w:r>
      <w:r w:rsidR="00115654" w:rsidRPr="006D0FD4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</w:t>
      </w:r>
      <w:r w:rsidRPr="006D0FD4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CEP – CAU/BR</w:t>
      </w:r>
    </w:p>
    <w:p w14:paraId="1F84B492" w14:textId="77777777" w:rsidR="00FD7F22" w:rsidRDefault="00FD7F22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11001F5" w14:textId="77777777" w:rsidR="00DF08CA" w:rsidRPr="00DF08CA" w:rsidRDefault="00DF08CA" w:rsidP="001B699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A COMISSÃO DE EXERCÍCIO PROFISSIONAL – CEP</w:t>
      </w:r>
      <w:r w:rsidRPr="00DF08CA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DF08CA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</w:t>
      </w:r>
      <w:r w:rsidR="00F14E0D"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reunida ordinariamente</w:t>
      </w:r>
      <w:r w:rsidR="008044E9">
        <w:rPr>
          <w:rFonts w:ascii="Times New Roman" w:eastAsia="Times New Roman" w:hAnsi="Times New Roman" w:cs="Times New Roman"/>
          <w:b w:val="0"/>
          <w:bCs/>
          <w:lang w:eastAsia="pt-BR"/>
        </w:rPr>
        <w:t xml:space="preserve"> na</w:t>
      </w:r>
      <w:r w:rsidR="00F14E0D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sede do CAU/BR, </w:t>
      </w:r>
      <w:r w:rsidR="008044E9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em Brasília-DF nos dias 10 e 11 </w:t>
      </w:r>
      <w:r w:rsidR="00F14E0D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de </w:t>
      </w:r>
      <w:r w:rsidR="008044E9">
        <w:rPr>
          <w:rFonts w:ascii="Times New Roman" w:eastAsia="Cambria" w:hAnsi="Times New Roman" w:cs="Times New Roman"/>
          <w:b w:val="0"/>
          <w:color w:val="auto"/>
          <w:lang w:eastAsia="pt-BR"/>
        </w:rPr>
        <w:t>novembro</w:t>
      </w:r>
      <w:r w:rsidR="00F14E0D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2022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no uso das competências que lhe conferem os artigos 97 e 101 do Regimento Interno do CAU/BR, após análise do assunto em </w:t>
      </w:r>
      <w:r w:rsidR="008044E9">
        <w:rPr>
          <w:rFonts w:ascii="Times New Roman" w:eastAsia="Cambria" w:hAnsi="Times New Roman" w:cs="Times New Roman"/>
          <w:b w:val="0"/>
          <w:color w:val="auto"/>
          <w:lang w:eastAsia="pt-BR"/>
        </w:rPr>
        <w:t>epígrafe,</w:t>
      </w:r>
    </w:p>
    <w:p w14:paraId="1E27E155" w14:textId="77777777" w:rsidR="00B83E34" w:rsidRDefault="00B83E34" w:rsidP="00B83E34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 w:val="0"/>
        </w:rPr>
      </w:pPr>
      <w:bookmarkStart w:id="1" w:name="_Hlk62818105"/>
    </w:p>
    <w:p w14:paraId="7AFC3EBC" w14:textId="77777777" w:rsidR="00B83E34" w:rsidRPr="0070075E" w:rsidRDefault="00DB0220" w:rsidP="000228A1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Considerando</w:t>
      </w:r>
      <w:r w:rsidR="00F04101">
        <w:rPr>
          <w:rFonts w:ascii="Times New Roman" w:hAnsi="Times New Roman"/>
          <w:b w:val="0"/>
        </w:rPr>
        <w:t xml:space="preserve"> as demandas encaminhadas pela CEP-CAU/PR e coordenação da RIA-CAU/BR com solicitação de esclarecimentos sobre a </w:t>
      </w:r>
      <w:r w:rsidR="00F04101" w:rsidRPr="006D0FD4">
        <w:rPr>
          <w:rFonts w:ascii="Times New Roman" w:eastAsia="Times New Roman" w:hAnsi="Times New Roman" w:cs="Times New Roman"/>
          <w:b w:val="0"/>
          <w:bCs/>
          <w:color w:val="auto"/>
          <w:lang w:eastAsia="pt-BR"/>
        </w:rPr>
        <w:t xml:space="preserve">atribuição do arquiteto e urbanista para atividades relacionadas </w:t>
      </w:r>
      <w:r w:rsidR="00F04101">
        <w:rPr>
          <w:rFonts w:ascii="Times New Roman" w:eastAsia="Times New Roman" w:hAnsi="Times New Roman" w:cs="Times New Roman"/>
          <w:b w:val="0"/>
          <w:bCs/>
          <w:color w:val="auto"/>
          <w:lang w:eastAsia="pt-BR"/>
        </w:rPr>
        <w:t xml:space="preserve">a </w:t>
      </w:r>
      <w:r w:rsidR="00F04101" w:rsidRPr="00F04101">
        <w:rPr>
          <w:rFonts w:ascii="Times New Roman" w:eastAsia="Times New Roman" w:hAnsi="Times New Roman" w:cs="Times New Roman"/>
          <w:b w:val="0"/>
          <w:bCs/>
          <w:color w:val="auto"/>
          <w:lang w:eastAsia="pt-BR"/>
        </w:rPr>
        <w:t>plantio, transplante, realocação, supressão, corte ou poda de</w:t>
      </w:r>
      <w:r w:rsidR="00F04101">
        <w:rPr>
          <w:rFonts w:ascii="Times New Roman" w:eastAsia="Times New Roman" w:hAnsi="Times New Roman" w:cs="Times New Roman"/>
          <w:b w:val="0"/>
          <w:bCs/>
          <w:color w:val="auto"/>
          <w:lang w:eastAsia="pt-BR"/>
        </w:rPr>
        <w:t xml:space="preserve"> vegetação e arborização urbana;</w:t>
      </w:r>
    </w:p>
    <w:p w14:paraId="39FFAFBA" w14:textId="77777777" w:rsidR="00934E03" w:rsidRDefault="00934E03" w:rsidP="00934E03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 w:cs="Times New Roman"/>
          <w:b w:val="0"/>
        </w:rPr>
      </w:pPr>
    </w:p>
    <w:p w14:paraId="21054F1C" w14:textId="77777777" w:rsidR="00934E03" w:rsidRDefault="00934E03" w:rsidP="00934E03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>
        <w:rPr>
          <w:rFonts w:ascii="Times New Roman" w:hAnsi="Times New Roman"/>
          <w:b w:val="0"/>
        </w:rPr>
        <w:t>Considerando a Deliberação Plenária do CAU/BR DPAEBR-006-03/2020 que dispõe sobre o</w:t>
      </w:r>
      <w:r w:rsidRPr="00B143F1">
        <w:rPr>
          <w:rFonts w:ascii="Times New Roman" w:eastAsia="Times New Roman" w:hAnsi="Times New Roman" w:cs="Times New Roman"/>
          <w:b w:val="0"/>
          <w:color w:val="auto"/>
          <w:lang w:eastAsia="pt-BR"/>
        </w:rPr>
        <w:t>rientações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e procedimentos acerca dos </w:t>
      </w:r>
      <w:r w:rsidRPr="00B143F1">
        <w:rPr>
          <w:rFonts w:ascii="Times New Roman" w:eastAsia="Times New Roman" w:hAnsi="Times New Roman" w:cs="Times New Roman"/>
          <w:b w:val="0"/>
          <w:color w:val="auto"/>
          <w:lang w:eastAsia="pt-BR"/>
        </w:rPr>
        <w:t>questionamentos referentes às atividades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,</w:t>
      </w:r>
      <w:r w:rsidRPr="00B143F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atribuições profissionais e campos de atuação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dos arquitetos e urbanistas;</w:t>
      </w:r>
    </w:p>
    <w:p w14:paraId="63B8A529" w14:textId="77777777" w:rsidR="00FA6D65" w:rsidRDefault="00FA6D65" w:rsidP="00FA6D65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 w:val="0"/>
        </w:rPr>
      </w:pPr>
    </w:p>
    <w:p w14:paraId="3DA4F461" w14:textId="77777777" w:rsidR="00FA6D65" w:rsidRDefault="00FA6D65" w:rsidP="00FA6D65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Considerando a Deliberação nº 018/2022-CEP-CAU/BR que revogou as</w:t>
      </w:r>
      <w:r w:rsidRPr="0085589E">
        <w:rPr>
          <w:rFonts w:ascii="Times New Roman" w:hAnsi="Times New Roman"/>
          <w:b w:val="0"/>
        </w:rPr>
        <w:t xml:space="preserve"> Deliberações da </w:t>
      </w:r>
      <w:r>
        <w:rPr>
          <w:rFonts w:ascii="Times New Roman" w:hAnsi="Times New Roman"/>
          <w:b w:val="0"/>
        </w:rPr>
        <w:t>Comissão</w:t>
      </w:r>
      <w:r w:rsidRPr="0085589E">
        <w:rPr>
          <w:rFonts w:ascii="Times New Roman" w:hAnsi="Times New Roman"/>
          <w:b w:val="0"/>
        </w:rPr>
        <w:t xml:space="preserve"> que cont</w:t>
      </w:r>
      <w:r>
        <w:rPr>
          <w:rFonts w:ascii="Times New Roman" w:hAnsi="Times New Roman"/>
          <w:b w:val="0"/>
        </w:rPr>
        <w:t>inham</w:t>
      </w:r>
      <w:r w:rsidRPr="0085589E">
        <w:rPr>
          <w:rFonts w:ascii="Times New Roman" w:hAnsi="Times New Roman"/>
          <w:b w:val="0"/>
        </w:rPr>
        <w:t xml:space="preserve"> rest</w:t>
      </w:r>
      <w:r>
        <w:rPr>
          <w:rFonts w:ascii="Times New Roman" w:hAnsi="Times New Roman"/>
          <w:b w:val="0"/>
        </w:rPr>
        <w:t>rições e vedações ao exercício, em consonância com a DPAEBR nº 006-3/2020</w:t>
      </w:r>
      <w:r w:rsidRPr="0085589E">
        <w:rPr>
          <w:rFonts w:ascii="Times New Roman" w:hAnsi="Times New Roman"/>
          <w:b w:val="0"/>
        </w:rPr>
        <w:t>;</w:t>
      </w:r>
    </w:p>
    <w:p w14:paraId="7C4008F2" w14:textId="77777777" w:rsidR="00934E03" w:rsidRDefault="00934E03" w:rsidP="00934E03">
      <w:pPr>
        <w:spacing w:after="0pt" w:line="12pt" w:lineRule="auto"/>
        <w:jc w:val="both"/>
        <w:rPr>
          <w:rFonts w:ascii="Times New Roman" w:hAnsi="Times New Roman"/>
          <w:b w:val="0"/>
        </w:rPr>
      </w:pPr>
    </w:p>
    <w:bookmarkEnd w:id="1"/>
    <w:p w14:paraId="3FA438B4" w14:textId="77777777" w:rsidR="00A66913" w:rsidRPr="0034314A" w:rsidRDefault="00A66913" w:rsidP="00A66913">
      <w:pPr>
        <w:spacing w:after="0pt" w:line="12pt" w:lineRule="auto"/>
        <w:jc w:val="both"/>
        <w:rPr>
          <w:rFonts w:ascii="Times New Roman" w:hAnsi="Times New Roman"/>
          <w:b w:val="0"/>
        </w:rPr>
      </w:pPr>
      <w:r w:rsidRPr="0034314A">
        <w:rPr>
          <w:rFonts w:ascii="Times New Roman" w:hAnsi="Times New Roman"/>
          <w:b w:val="0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14:paraId="1A2036EC" w14:textId="77777777" w:rsidR="002F1CF1" w:rsidRDefault="002F1CF1" w:rsidP="00005CAD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60E7B3EE" w14:textId="77777777" w:rsidR="00EF54F0" w:rsidRPr="000250AE" w:rsidRDefault="00DF08CA" w:rsidP="00005CAD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DF08CA">
        <w:rPr>
          <w:rFonts w:ascii="Times New Roman" w:eastAsia="Times New Roman" w:hAnsi="Times New Roman" w:cs="Times New Roman"/>
          <w:color w:val="auto"/>
          <w:lang w:eastAsia="pt-BR"/>
        </w:rPr>
        <w:t>DELIBERA:</w:t>
      </w:r>
    </w:p>
    <w:p w14:paraId="33EE9424" w14:textId="77777777" w:rsidR="00C431A6" w:rsidRDefault="00C431A6" w:rsidP="00005CAD">
      <w:pPr>
        <w:spacing w:after="0pt" w:line="12pt" w:lineRule="auto"/>
        <w:jc w:val="both"/>
        <w:rPr>
          <w:rFonts w:ascii="Times New Roman" w:hAnsi="Times New Roman"/>
          <w:b w:val="0"/>
        </w:rPr>
      </w:pPr>
    </w:p>
    <w:p w14:paraId="62B60B62" w14:textId="77777777" w:rsidR="001E1EE1" w:rsidRDefault="00D648BB" w:rsidP="005076CA">
      <w:pPr>
        <w:pStyle w:val="Default"/>
        <w:jc w:val="both"/>
        <w:rPr>
          <w:rFonts w:cs="Arial"/>
          <w:color w:val="000000" w:themeColor="text1"/>
          <w:sz w:val="22"/>
          <w:szCs w:val="22"/>
        </w:rPr>
      </w:pPr>
      <w:r w:rsidRPr="005076CA">
        <w:rPr>
          <w:rFonts w:cs="Arial"/>
          <w:color w:val="000000" w:themeColor="text1"/>
          <w:sz w:val="22"/>
          <w:szCs w:val="22"/>
        </w:rPr>
        <w:t xml:space="preserve">1 </w:t>
      </w:r>
      <w:r w:rsidR="001A1564" w:rsidRPr="005076CA">
        <w:rPr>
          <w:rFonts w:cs="Arial"/>
          <w:color w:val="000000" w:themeColor="text1"/>
          <w:sz w:val="22"/>
          <w:szCs w:val="22"/>
        </w:rPr>
        <w:t xml:space="preserve">– </w:t>
      </w:r>
      <w:r w:rsidR="001E1EE1" w:rsidRPr="005076CA">
        <w:rPr>
          <w:rFonts w:cs="Arial"/>
          <w:color w:val="000000" w:themeColor="text1"/>
          <w:sz w:val="22"/>
          <w:szCs w:val="22"/>
        </w:rPr>
        <w:t xml:space="preserve">Esclarecer que as </w:t>
      </w:r>
      <w:r w:rsidR="001A1564" w:rsidRPr="005076CA">
        <w:rPr>
          <w:rFonts w:cs="Arial"/>
          <w:color w:val="000000" w:themeColor="text1"/>
          <w:sz w:val="22"/>
          <w:szCs w:val="22"/>
        </w:rPr>
        <w:t xml:space="preserve">atividades </w:t>
      </w:r>
      <w:r w:rsidR="001E1EE1" w:rsidRPr="005076CA">
        <w:rPr>
          <w:rFonts w:cs="Arial"/>
          <w:color w:val="000000" w:themeColor="text1"/>
          <w:sz w:val="22"/>
          <w:szCs w:val="22"/>
        </w:rPr>
        <w:t xml:space="preserve">relacionadas </w:t>
      </w:r>
      <w:r w:rsidR="002C6F83">
        <w:rPr>
          <w:rFonts w:cs="Arial"/>
          <w:color w:val="000000" w:themeColor="text1"/>
          <w:sz w:val="22"/>
          <w:szCs w:val="22"/>
        </w:rPr>
        <w:t>a</w:t>
      </w:r>
      <w:r w:rsidR="002C6F83" w:rsidRPr="00342FCA">
        <w:rPr>
          <w:rFonts w:cs="Arial"/>
          <w:color w:val="000000" w:themeColor="text1"/>
          <w:sz w:val="22"/>
          <w:szCs w:val="22"/>
        </w:rPr>
        <w:t xml:space="preserve"> plantio, transplante, </w:t>
      </w:r>
      <w:r w:rsidR="002C6F83">
        <w:rPr>
          <w:rFonts w:cs="Arial"/>
          <w:color w:val="000000" w:themeColor="text1"/>
          <w:sz w:val="22"/>
          <w:szCs w:val="22"/>
        </w:rPr>
        <w:t xml:space="preserve">realocação, </w:t>
      </w:r>
      <w:r w:rsidR="002C6F83" w:rsidRPr="00342FCA">
        <w:rPr>
          <w:rFonts w:cs="Arial"/>
          <w:color w:val="000000" w:themeColor="text1"/>
          <w:sz w:val="22"/>
          <w:szCs w:val="22"/>
        </w:rPr>
        <w:t>supressão</w:t>
      </w:r>
      <w:r w:rsidR="002C6F83">
        <w:rPr>
          <w:rFonts w:cs="Arial"/>
          <w:color w:val="000000" w:themeColor="text1"/>
          <w:sz w:val="22"/>
          <w:szCs w:val="22"/>
        </w:rPr>
        <w:t xml:space="preserve">, corte </w:t>
      </w:r>
      <w:r w:rsidR="00934E03">
        <w:rPr>
          <w:rFonts w:cs="Arial"/>
          <w:color w:val="000000" w:themeColor="text1"/>
          <w:sz w:val="22"/>
          <w:szCs w:val="22"/>
        </w:rPr>
        <w:t xml:space="preserve">ou </w:t>
      </w:r>
      <w:r w:rsidR="002C6F83" w:rsidRPr="00342FCA">
        <w:rPr>
          <w:rFonts w:cs="Arial"/>
          <w:color w:val="000000" w:themeColor="text1"/>
          <w:sz w:val="22"/>
          <w:szCs w:val="22"/>
        </w:rPr>
        <w:t xml:space="preserve">poda de vegetação </w:t>
      </w:r>
      <w:r w:rsidR="00934E03">
        <w:rPr>
          <w:rFonts w:cs="Arial"/>
          <w:color w:val="000000" w:themeColor="text1"/>
          <w:sz w:val="22"/>
          <w:szCs w:val="22"/>
        </w:rPr>
        <w:t>e/</w:t>
      </w:r>
      <w:r w:rsidR="002C6F83" w:rsidRPr="00342FCA">
        <w:rPr>
          <w:rFonts w:cs="Arial"/>
          <w:color w:val="000000" w:themeColor="text1"/>
          <w:sz w:val="22"/>
          <w:szCs w:val="22"/>
        </w:rPr>
        <w:t>ou arborização urbana, carac</w:t>
      </w:r>
      <w:r w:rsidR="002C6F83">
        <w:rPr>
          <w:rFonts w:cs="Arial"/>
          <w:color w:val="000000" w:themeColor="text1"/>
          <w:sz w:val="22"/>
          <w:szCs w:val="22"/>
        </w:rPr>
        <w:t xml:space="preserve">terização de cobertura </w:t>
      </w:r>
      <w:r w:rsidR="002C6F83" w:rsidRPr="007577D6">
        <w:rPr>
          <w:rFonts w:cs="Arial"/>
          <w:color w:val="000000" w:themeColor="text1"/>
          <w:sz w:val="22"/>
          <w:szCs w:val="22"/>
        </w:rPr>
        <w:t xml:space="preserve">vegetal e </w:t>
      </w:r>
      <w:r w:rsidR="00934E03">
        <w:rPr>
          <w:rFonts w:cs="Arial"/>
          <w:color w:val="000000" w:themeColor="text1"/>
          <w:sz w:val="22"/>
          <w:szCs w:val="22"/>
        </w:rPr>
        <w:t>outros serviços correlatos,</w:t>
      </w:r>
      <w:r w:rsidR="002C6F83" w:rsidRPr="007577D6">
        <w:rPr>
          <w:rFonts w:cs="Arial"/>
          <w:color w:val="000000" w:themeColor="text1"/>
          <w:sz w:val="22"/>
          <w:szCs w:val="22"/>
        </w:rPr>
        <w:t xml:space="preserve"> </w:t>
      </w:r>
      <w:r w:rsidR="001E1EE1" w:rsidRPr="007577D6">
        <w:rPr>
          <w:rFonts w:cs="Arial"/>
          <w:color w:val="000000" w:themeColor="text1"/>
          <w:sz w:val="22"/>
          <w:szCs w:val="22"/>
        </w:rPr>
        <w:t>são</w:t>
      </w:r>
      <w:r w:rsidR="001E1EE1" w:rsidRPr="005076CA">
        <w:rPr>
          <w:rFonts w:cs="Arial"/>
          <w:color w:val="000000" w:themeColor="text1"/>
          <w:sz w:val="22"/>
          <w:szCs w:val="22"/>
        </w:rPr>
        <w:t xml:space="preserve"> da atribuição e do campo de atuação dos profissionais arquitetos e urbanistas, </w:t>
      </w:r>
      <w:r w:rsidR="00680A5E" w:rsidRPr="005076CA">
        <w:rPr>
          <w:rFonts w:cs="Arial"/>
          <w:color w:val="000000" w:themeColor="text1"/>
          <w:sz w:val="22"/>
          <w:szCs w:val="22"/>
        </w:rPr>
        <w:t xml:space="preserve">nos termos do art. 2º da Lei nº 12.378, de 2010, </w:t>
      </w:r>
      <w:r w:rsidR="008A4413">
        <w:rPr>
          <w:rFonts w:cs="Arial"/>
          <w:color w:val="000000" w:themeColor="text1"/>
          <w:sz w:val="22"/>
          <w:szCs w:val="22"/>
        </w:rPr>
        <w:t>e da</w:t>
      </w:r>
      <w:r w:rsidR="00680A5E" w:rsidRPr="005076CA">
        <w:rPr>
          <w:rFonts w:cs="Arial"/>
          <w:color w:val="000000" w:themeColor="text1"/>
          <w:sz w:val="22"/>
          <w:szCs w:val="22"/>
        </w:rPr>
        <w:t xml:space="preserve"> </w:t>
      </w:r>
      <w:r w:rsidR="00680A5E" w:rsidRPr="005076CA">
        <w:rPr>
          <w:sz w:val="22"/>
          <w:szCs w:val="22"/>
        </w:rPr>
        <w:t>Resolução CAU/BR nº 21, de 2012</w:t>
      </w:r>
      <w:r w:rsidR="00680A5E" w:rsidRPr="005076CA">
        <w:rPr>
          <w:rFonts w:cs="Arial"/>
          <w:color w:val="000000" w:themeColor="text1"/>
          <w:sz w:val="22"/>
          <w:szCs w:val="22"/>
        </w:rPr>
        <w:t xml:space="preserve"> </w:t>
      </w:r>
    </w:p>
    <w:p w14:paraId="7CDF946D" w14:textId="77777777" w:rsidR="009936E1" w:rsidRDefault="009936E1" w:rsidP="00342FCA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i/>
          <w:color w:val="auto"/>
          <w:sz w:val="24"/>
          <w:szCs w:val="24"/>
        </w:rPr>
      </w:pPr>
    </w:p>
    <w:p w14:paraId="284E1408" w14:textId="77777777" w:rsidR="00342FCA" w:rsidRPr="00342FCA" w:rsidRDefault="002C6F83" w:rsidP="00342FCA">
      <w:pPr>
        <w:pStyle w:val="Default"/>
        <w:jc w:val="both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2 - Informar que, </w:t>
      </w:r>
      <w:r w:rsidR="00342FCA" w:rsidRPr="00342FCA">
        <w:rPr>
          <w:rFonts w:cs="Arial"/>
          <w:color w:val="000000" w:themeColor="text1"/>
          <w:sz w:val="22"/>
          <w:szCs w:val="22"/>
        </w:rPr>
        <w:t>para fins de registro de RRT</w:t>
      </w:r>
      <w:r>
        <w:rPr>
          <w:rFonts w:cs="Arial"/>
          <w:color w:val="000000" w:themeColor="text1"/>
          <w:sz w:val="22"/>
          <w:szCs w:val="22"/>
        </w:rPr>
        <w:t xml:space="preserve">, </w:t>
      </w:r>
      <w:r w:rsidR="00934E03">
        <w:rPr>
          <w:rFonts w:cs="Arial"/>
          <w:color w:val="000000" w:themeColor="text1"/>
          <w:sz w:val="22"/>
          <w:szCs w:val="22"/>
        </w:rPr>
        <w:t>poderão ser utilizadas as</w:t>
      </w:r>
      <w:r>
        <w:rPr>
          <w:rFonts w:cs="Arial"/>
          <w:color w:val="000000" w:themeColor="text1"/>
          <w:sz w:val="22"/>
          <w:szCs w:val="22"/>
        </w:rPr>
        <w:t xml:space="preserve"> </w:t>
      </w:r>
      <w:r w:rsidR="00342FCA" w:rsidRPr="00342FCA">
        <w:rPr>
          <w:rFonts w:cs="Arial"/>
          <w:color w:val="000000" w:themeColor="text1"/>
          <w:sz w:val="22"/>
          <w:szCs w:val="22"/>
        </w:rPr>
        <w:t>atividade</w:t>
      </w:r>
      <w:r w:rsidR="00342FCA">
        <w:rPr>
          <w:rFonts w:cs="Arial"/>
          <w:color w:val="000000" w:themeColor="text1"/>
          <w:sz w:val="22"/>
          <w:szCs w:val="22"/>
        </w:rPr>
        <w:t>s</w:t>
      </w:r>
      <w:r w:rsidR="00342FCA" w:rsidRPr="00342FCA">
        <w:rPr>
          <w:rFonts w:cs="Arial"/>
          <w:color w:val="000000" w:themeColor="text1"/>
          <w:sz w:val="22"/>
          <w:szCs w:val="22"/>
        </w:rPr>
        <w:t xml:space="preserve"> </w:t>
      </w:r>
      <w:r w:rsidR="00934E03">
        <w:rPr>
          <w:rFonts w:cs="Arial"/>
          <w:color w:val="000000" w:themeColor="text1"/>
          <w:sz w:val="22"/>
          <w:szCs w:val="22"/>
        </w:rPr>
        <w:t xml:space="preserve">técnicas previstas no art. 3º da </w:t>
      </w:r>
      <w:r w:rsidR="00934E03" w:rsidRPr="005076CA">
        <w:rPr>
          <w:sz w:val="22"/>
          <w:szCs w:val="22"/>
        </w:rPr>
        <w:t>Resolução CAU/BR nº 21</w:t>
      </w:r>
      <w:r w:rsidR="00934E03">
        <w:rPr>
          <w:sz w:val="22"/>
          <w:szCs w:val="22"/>
        </w:rPr>
        <w:t>/</w:t>
      </w:r>
      <w:r w:rsidR="00934E03" w:rsidRPr="005076CA">
        <w:rPr>
          <w:sz w:val="22"/>
          <w:szCs w:val="22"/>
        </w:rPr>
        <w:t>2012</w:t>
      </w:r>
      <w:r w:rsidR="00934E03" w:rsidRPr="00342FCA">
        <w:rPr>
          <w:rFonts w:cs="Arial"/>
          <w:color w:val="000000" w:themeColor="text1"/>
          <w:sz w:val="22"/>
          <w:szCs w:val="22"/>
        </w:rPr>
        <w:t xml:space="preserve"> nos</w:t>
      </w:r>
      <w:r w:rsidR="00934E03">
        <w:rPr>
          <w:rFonts w:cs="Arial"/>
          <w:color w:val="000000" w:themeColor="text1"/>
          <w:sz w:val="22"/>
          <w:szCs w:val="22"/>
        </w:rPr>
        <w:t xml:space="preserve"> subgrupos de atividades de Projeto 1.6 ou Execução </w:t>
      </w:r>
      <w:r>
        <w:rPr>
          <w:rFonts w:cs="Arial"/>
          <w:color w:val="000000" w:themeColor="text1"/>
          <w:sz w:val="22"/>
          <w:szCs w:val="22"/>
        </w:rPr>
        <w:t xml:space="preserve">2.6 </w:t>
      </w:r>
      <w:r w:rsidR="00934E03">
        <w:rPr>
          <w:rFonts w:cs="Arial"/>
          <w:color w:val="000000" w:themeColor="text1"/>
          <w:sz w:val="22"/>
          <w:szCs w:val="22"/>
        </w:rPr>
        <w:t xml:space="preserve">– </w:t>
      </w:r>
      <w:r>
        <w:rPr>
          <w:rFonts w:cs="Arial"/>
          <w:color w:val="000000" w:themeColor="text1"/>
          <w:sz w:val="22"/>
          <w:szCs w:val="22"/>
        </w:rPr>
        <w:t>A</w:t>
      </w:r>
      <w:r w:rsidR="00342FCA" w:rsidRPr="00342FCA">
        <w:rPr>
          <w:rFonts w:cs="Arial"/>
          <w:color w:val="000000" w:themeColor="text1"/>
          <w:sz w:val="22"/>
          <w:szCs w:val="22"/>
        </w:rPr>
        <w:t xml:space="preserve">rquitetura </w:t>
      </w:r>
      <w:r>
        <w:rPr>
          <w:rFonts w:cs="Arial"/>
          <w:color w:val="000000" w:themeColor="text1"/>
          <w:sz w:val="22"/>
          <w:szCs w:val="22"/>
        </w:rPr>
        <w:t>Paisagística</w:t>
      </w:r>
      <w:r w:rsidR="000942C4">
        <w:rPr>
          <w:rFonts w:cs="Arial"/>
          <w:color w:val="000000" w:themeColor="text1"/>
          <w:sz w:val="22"/>
          <w:szCs w:val="22"/>
        </w:rPr>
        <w:t xml:space="preserve"> ou atividades do subgrupo 4.2 – Meio Ambiente</w:t>
      </w:r>
      <w:r w:rsidR="00934E03">
        <w:rPr>
          <w:rFonts w:cs="Arial"/>
          <w:color w:val="000000" w:themeColor="text1"/>
          <w:sz w:val="22"/>
          <w:szCs w:val="22"/>
        </w:rPr>
        <w:t>;</w:t>
      </w:r>
    </w:p>
    <w:p w14:paraId="56634940" w14:textId="77777777" w:rsidR="00342FCA" w:rsidRDefault="00342FCA" w:rsidP="00342FCA">
      <w:pPr>
        <w:spacing w:after="0pt" w:line="12pt" w:lineRule="auto"/>
        <w:jc w:val="both"/>
        <w:rPr>
          <w:rFonts w:ascii="Times New Roman" w:hAnsi="Times New Roman"/>
          <w:i/>
        </w:rPr>
      </w:pPr>
    </w:p>
    <w:p w14:paraId="39FE0DFE" w14:textId="77777777" w:rsidR="000942C4" w:rsidRDefault="002C6F83" w:rsidP="000942C4">
      <w:pPr>
        <w:pStyle w:val="Default"/>
        <w:jc w:val="both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3 </w:t>
      </w:r>
      <w:r w:rsidR="000942C4">
        <w:rPr>
          <w:rFonts w:cs="Arial"/>
          <w:color w:val="000000" w:themeColor="text1"/>
          <w:sz w:val="22"/>
          <w:szCs w:val="22"/>
        </w:rPr>
        <w:t>–</w:t>
      </w:r>
      <w:r>
        <w:rPr>
          <w:rFonts w:cs="Arial"/>
          <w:color w:val="000000" w:themeColor="text1"/>
          <w:sz w:val="22"/>
          <w:szCs w:val="22"/>
        </w:rPr>
        <w:t xml:space="preserve"> </w:t>
      </w:r>
      <w:r w:rsidR="000942C4">
        <w:rPr>
          <w:rFonts w:cs="Arial"/>
          <w:color w:val="000000" w:themeColor="text1"/>
          <w:sz w:val="22"/>
          <w:szCs w:val="22"/>
        </w:rPr>
        <w:t xml:space="preserve">Esclarecer que a escolha do grupo, subgrupo e atividades técnicas previstas na Resolução </w:t>
      </w:r>
      <w:r w:rsidR="001D524F">
        <w:rPr>
          <w:rFonts w:cs="Arial"/>
          <w:color w:val="000000" w:themeColor="text1"/>
          <w:sz w:val="22"/>
          <w:szCs w:val="22"/>
        </w:rPr>
        <w:t xml:space="preserve">CAU/BR </w:t>
      </w:r>
      <w:r w:rsidR="000942C4">
        <w:rPr>
          <w:rFonts w:cs="Arial"/>
          <w:color w:val="000000" w:themeColor="text1"/>
          <w:sz w:val="22"/>
          <w:szCs w:val="22"/>
        </w:rPr>
        <w:t>nº 21/2012 depende do escopo constante no</w:t>
      </w:r>
      <w:r w:rsidR="000942C4" w:rsidRPr="005076CA">
        <w:rPr>
          <w:rFonts w:cs="Arial"/>
          <w:color w:val="000000" w:themeColor="text1"/>
          <w:sz w:val="22"/>
          <w:szCs w:val="22"/>
        </w:rPr>
        <w:t xml:space="preserve"> contrato fir</w:t>
      </w:r>
      <w:r w:rsidR="000942C4">
        <w:rPr>
          <w:rFonts w:cs="Arial"/>
          <w:color w:val="000000" w:themeColor="text1"/>
          <w:sz w:val="22"/>
          <w:szCs w:val="22"/>
        </w:rPr>
        <w:t>mado pelo arquiteto e urbanista, cujos serviços poderão estar relacionados a projeto ou execução de</w:t>
      </w:r>
      <w:r w:rsidR="001D524F">
        <w:rPr>
          <w:rFonts w:cs="Arial"/>
          <w:color w:val="000000" w:themeColor="text1"/>
          <w:sz w:val="22"/>
          <w:szCs w:val="22"/>
        </w:rPr>
        <w:t xml:space="preserve"> obras ou serviços técnicos</w:t>
      </w:r>
      <w:r w:rsidR="000942C4">
        <w:rPr>
          <w:rFonts w:cs="Arial"/>
          <w:color w:val="000000" w:themeColor="text1"/>
          <w:sz w:val="22"/>
          <w:szCs w:val="22"/>
        </w:rPr>
        <w:t xml:space="preserve">, </w:t>
      </w:r>
      <w:r w:rsidR="000942C4">
        <w:rPr>
          <w:color w:val="auto"/>
          <w:sz w:val="22"/>
          <w:szCs w:val="22"/>
        </w:rPr>
        <w:t xml:space="preserve">assim como à função de </w:t>
      </w:r>
      <w:r w:rsidR="000942C4">
        <w:rPr>
          <w:rFonts w:cs="Arial"/>
          <w:color w:val="000000" w:themeColor="text1"/>
          <w:sz w:val="22"/>
          <w:szCs w:val="22"/>
        </w:rPr>
        <w:t xml:space="preserve">gestão ou </w:t>
      </w:r>
      <w:r w:rsidR="008D57C4">
        <w:rPr>
          <w:rFonts w:cs="Arial"/>
          <w:color w:val="000000" w:themeColor="text1"/>
          <w:sz w:val="22"/>
          <w:szCs w:val="22"/>
        </w:rPr>
        <w:t xml:space="preserve">especiais, como </w:t>
      </w:r>
      <w:r w:rsidR="000942C4">
        <w:rPr>
          <w:rFonts w:cs="Arial"/>
          <w:color w:val="000000" w:themeColor="text1"/>
          <w:sz w:val="22"/>
          <w:szCs w:val="22"/>
        </w:rPr>
        <w:t>assessoria</w:t>
      </w:r>
      <w:r w:rsidR="008D57C4">
        <w:rPr>
          <w:rFonts w:cs="Arial"/>
          <w:color w:val="000000" w:themeColor="text1"/>
          <w:sz w:val="22"/>
          <w:szCs w:val="22"/>
        </w:rPr>
        <w:t xml:space="preserve"> ou assistência técnica</w:t>
      </w:r>
      <w:r w:rsidR="000942C4">
        <w:rPr>
          <w:rFonts w:cs="Arial"/>
          <w:color w:val="000000" w:themeColor="text1"/>
          <w:sz w:val="22"/>
          <w:szCs w:val="22"/>
        </w:rPr>
        <w:t>, pertence</w:t>
      </w:r>
      <w:r w:rsidR="001D524F">
        <w:rPr>
          <w:rFonts w:cs="Arial"/>
          <w:color w:val="000000" w:themeColor="text1"/>
          <w:sz w:val="22"/>
          <w:szCs w:val="22"/>
        </w:rPr>
        <w:t>ntes</w:t>
      </w:r>
      <w:r w:rsidR="000942C4">
        <w:rPr>
          <w:rFonts w:cs="Arial"/>
          <w:color w:val="000000" w:themeColor="text1"/>
          <w:sz w:val="22"/>
          <w:szCs w:val="22"/>
        </w:rPr>
        <w:t xml:space="preserve"> aos grupos 3 e </w:t>
      </w:r>
      <w:r w:rsidR="001D524F">
        <w:rPr>
          <w:rFonts w:cs="Arial"/>
          <w:color w:val="000000" w:themeColor="text1"/>
          <w:sz w:val="22"/>
          <w:szCs w:val="22"/>
        </w:rPr>
        <w:t>5</w:t>
      </w:r>
      <w:r w:rsidR="000942C4">
        <w:rPr>
          <w:rFonts w:cs="Arial"/>
          <w:color w:val="000000" w:themeColor="text1"/>
          <w:sz w:val="22"/>
          <w:szCs w:val="22"/>
        </w:rPr>
        <w:t>;</w:t>
      </w:r>
    </w:p>
    <w:p w14:paraId="626B98C5" w14:textId="77777777" w:rsidR="00A93074" w:rsidRDefault="00A93074" w:rsidP="00A93074">
      <w:pPr>
        <w:pStyle w:val="Default"/>
        <w:jc w:val="both"/>
        <w:rPr>
          <w:rFonts w:cs="Arial"/>
          <w:color w:val="000000" w:themeColor="text1"/>
          <w:sz w:val="22"/>
          <w:szCs w:val="22"/>
        </w:rPr>
      </w:pPr>
    </w:p>
    <w:p w14:paraId="54D0B30E" w14:textId="77777777" w:rsidR="00A93074" w:rsidRPr="00A93074" w:rsidRDefault="00A93074" w:rsidP="000942C4">
      <w:pPr>
        <w:pStyle w:val="Default"/>
        <w:jc w:val="both"/>
        <w:rPr>
          <w:color w:val="auto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4 - </w:t>
      </w:r>
      <w:r>
        <w:rPr>
          <w:sz w:val="22"/>
          <w:szCs w:val="22"/>
        </w:rPr>
        <w:t>Reiterar</w:t>
      </w:r>
      <w:r w:rsidRPr="00610021">
        <w:rPr>
          <w:sz w:val="22"/>
          <w:szCs w:val="22"/>
        </w:rPr>
        <w:t xml:space="preserve"> o disposto no item 1 </w:t>
      </w:r>
      <w:r>
        <w:rPr>
          <w:sz w:val="22"/>
          <w:szCs w:val="22"/>
        </w:rPr>
        <w:t xml:space="preserve">alínea </w:t>
      </w:r>
      <w:r>
        <w:rPr>
          <w:color w:val="auto"/>
          <w:sz w:val="22"/>
          <w:szCs w:val="22"/>
        </w:rPr>
        <w:t>b</w:t>
      </w:r>
      <w:r w:rsidRPr="00610021">
        <w:rPr>
          <w:color w:val="auto"/>
          <w:sz w:val="22"/>
          <w:szCs w:val="22"/>
        </w:rPr>
        <w:t xml:space="preserve"> da </w:t>
      </w:r>
      <w:r>
        <w:rPr>
          <w:sz w:val="22"/>
          <w:szCs w:val="22"/>
        </w:rPr>
        <w:t>DPAEBR-006-03/2020</w:t>
      </w:r>
      <w:r w:rsidRPr="0061002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que </w:t>
      </w:r>
      <w:r w:rsidRPr="00610021">
        <w:rPr>
          <w:sz w:val="22"/>
          <w:szCs w:val="22"/>
        </w:rPr>
        <w:t>esclarece</w:t>
      </w:r>
      <w:r w:rsidRPr="00610021">
        <w:rPr>
          <w:color w:val="auto"/>
          <w:sz w:val="22"/>
          <w:szCs w:val="22"/>
        </w:rPr>
        <w:t>: “</w:t>
      </w:r>
      <w:r w:rsidRPr="00610021">
        <w:rPr>
          <w:i/>
          <w:color w:val="auto"/>
          <w:sz w:val="22"/>
          <w:szCs w:val="22"/>
        </w:rPr>
        <w:t xml:space="preserve">o arquiteto e urbanista somente deve assumir responsabilidades profissionais por atividades que são da sua atribuição, habilidade e competência legal, e </w:t>
      </w:r>
      <w:r w:rsidRPr="00610021">
        <w:rPr>
          <w:b/>
          <w:i/>
          <w:color w:val="auto"/>
          <w:sz w:val="22"/>
          <w:szCs w:val="22"/>
        </w:rPr>
        <w:t>apenas quando estiver de posse dos conhecimentos técnicos, artísticos e científicos necessários ao cumprimento das atividades firmadas</w:t>
      </w:r>
      <w:r w:rsidRPr="00610021">
        <w:rPr>
          <w:i/>
          <w:color w:val="auto"/>
          <w:sz w:val="22"/>
          <w:szCs w:val="22"/>
        </w:rPr>
        <w:t>, respeitando a legislação e normas técnicas vigentes e primando pela segurança, pela saúde dos usuários do serviço e pelo meio ambiente, conforme estabelece a Lei que regulamenta a profissão e o Código de Ética e Disciplina do CAU/BR</w:t>
      </w:r>
      <w:r>
        <w:rPr>
          <w:color w:val="auto"/>
          <w:sz w:val="22"/>
          <w:szCs w:val="22"/>
        </w:rPr>
        <w:t>”</w:t>
      </w:r>
      <w:r w:rsidRPr="00610021">
        <w:rPr>
          <w:color w:val="auto"/>
          <w:sz w:val="22"/>
          <w:szCs w:val="22"/>
        </w:rPr>
        <w:t xml:space="preserve">; </w:t>
      </w:r>
    </w:p>
    <w:p w14:paraId="6571F2BB" w14:textId="77777777" w:rsidR="000942C4" w:rsidRDefault="000942C4" w:rsidP="00680A5E">
      <w:pPr>
        <w:pStyle w:val="Default"/>
        <w:jc w:val="both"/>
        <w:rPr>
          <w:rFonts w:cs="Arial"/>
          <w:color w:val="000000" w:themeColor="text1"/>
          <w:sz w:val="22"/>
          <w:szCs w:val="22"/>
        </w:rPr>
      </w:pPr>
    </w:p>
    <w:p w14:paraId="5F79D72F" w14:textId="77777777" w:rsidR="005037FE" w:rsidRPr="00680A5E" w:rsidRDefault="00A93074" w:rsidP="00680A5E">
      <w:pPr>
        <w:pStyle w:val="Default"/>
        <w:jc w:val="both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5</w:t>
      </w:r>
      <w:r w:rsidR="005037FE" w:rsidRPr="00680A5E">
        <w:rPr>
          <w:rFonts w:cs="Arial"/>
          <w:color w:val="000000" w:themeColor="text1"/>
          <w:sz w:val="22"/>
          <w:szCs w:val="22"/>
        </w:rPr>
        <w:t xml:space="preserve"> – </w:t>
      </w:r>
      <w:r w:rsidR="007270C5">
        <w:rPr>
          <w:rFonts w:cs="Arial"/>
          <w:color w:val="000000" w:themeColor="text1"/>
          <w:sz w:val="22"/>
          <w:szCs w:val="22"/>
        </w:rPr>
        <w:t xml:space="preserve">Solicitar à </w:t>
      </w:r>
      <w:r w:rsidR="001A516E">
        <w:rPr>
          <w:rFonts w:cs="Arial"/>
          <w:color w:val="000000" w:themeColor="text1"/>
          <w:sz w:val="22"/>
          <w:szCs w:val="22"/>
        </w:rPr>
        <w:t xml:space="preserve">coordenação da </w:t>
      </w:r>
      <w:r w:rsidR="005037FE" w:rsidRPr="00680A5E">
        <w:rPr>
          <w:rFonts w:cs="Arial"/>
          <w:color w:val="000000" w:themeColor="text1"/>
          <w:sz w:val="22"/>
          <w:szCs w:val="22"/>
        </w:rPr>
        <w:t xml:space="preserve">RIA </w:t>
      </w:r>
      <w:r w:rsidR="007270C5">
        <w:rPr>
          <w:rFonts w:cs="Arial"/>
          <w:color w:val="000000" w:themeColor="text1"/>
          <w:sz w:val="22"/>
          <w:szCs w:val="22"/>
        </w:rPr>
        <w:t xml:space="preserve">que realize a </w:t>
      </w:r>
      <w:r w:rsidR="005037FE" w:rsidRPr="00680A5E">
        <w:rPr>
          <w:rFonts w:cs="Arial"/>
          <w:color w:val="000000" w:themeColor="text1"/>
          <w:sz w:val="22"/>
          <w:szCs w:val="22"/>
        </w:rPr>
        <w:t xml:space="preserve">divulgação </w:t>
      </w:r>
      <w:r w:rsidR="00FA6D65">
        <w:rPr>
          <w:rFonts w:cs="Arial"/>
          <w:color w:val="000000" w:themeColor="text1"/>
          <w:sz w:val="22"/>
          <w:szCs w:val="22"/>
        </w:rPr>
        <w:t xml:space="preserve">do teor </w:t>
      </w:r>
      <w:r w:rsidR="007270C5">
        <w:rPr>
          <w:rFonts w:cs="Arial"/>
          <w:color w:val="000000" w:themeColor="text1"/>
          <w:sz w:val="22"/>
          <w:szCs w:val="22"/>
        </w:rPr>
        <w:t xml:space="preserve">desta Deliberação aos </w:t>
      </w:r>
      <w:r w:rsidR="005037FE" w:rsidRPr="00680A5E">
        <w:rPr>
          <w:rFonts w:cs="Arial"/>
          <w:color w:val="000000" w:themeColor="text1"/>
          <w:sz w:val="22"/>
          <w:szCs w:val="22"/>
        </w:rPr>
        <w:t>CAU/UF</w:t>
      </w:r>
      <w:r w:rsidR="007270C5">
        <w:rPr>
          <w:rFonts w:cs="Arial"/>
          <w:color w:val="000000" w:themeColor="text1"/>
          <w:sz w:val="22"/>
          <w:szCs w:val="22"/>
        </w:rPr>
        <w:t>;</w:t>
      </w:r>
    </w:p>
    <w:p w14:paraId="60410B73" w14:textId="77777777" w:rsidR="00A470EC" w:rsidRDefault="00A470EC" w:rsidP="00A470EC">
      <w:pPr>
        <w:spacing w:after="0pt" w:line="12pt" w:lineRule="auto"/>
        <w:jc w:val="both"/>
        <w:rPr>
          <w:rFonts w:ascii="Times New Roman" w:hAnsi="Times New Roman"/>
          <w:b w:val="0"/>
          <w:bCs/>
          <w:lang w:eastAsia="pt-BR"/>
        </w:rPr>
      </w:pPr>
    </w:p>
    <w:p w14:paraId="3A6131C4" w14:textId="77777777" w:rsidR="00C369FA" w:rsidRDefault="00FA6D65" w:rsidP="00A470EC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>6</w:t>
      </w:r>
      <w:r w:rsidR="008A4413">
        <w:rPr>
          <w:rFonts w:ascii="Times New Roman" w:eastAsia="Cambria" w:hAnsi="Times New Roman" w:cs="Times New Roman"/>
          <w:b w:val="0"/>
          <w:color w:val="auto"/>
        </w:rPr>
        <w:t xml:space="preserve"> </w:t>
      </w:r>
      <w:r w:rsidR="00A470EC">
        <w:rPr>
          <w:rFonts w:ascii="Times New Roman" w:eastAsia="Cambria" w:hAnsi="Times New Roman" w:cs="Times New Roman"/>
          <w:b w:val="0"/>
          <w:color w:val="auto"/>
        </w:rPr>
        <w:t xml:space="preserve">– Encaminhar </w:t>
      </w:r>
      <w:r w:rsidR="00A470EC" w:rsidRPr="00035A8E">
        <w:rPr>
          <w:rFonts w:ascii="Times New Roman" w:eastAsia="Cambria" w:hAnsi="Times New Roman" w:cs="Times New Roman"/>
          <w:b w:val="0"/>
          <w:color w:val="auto"/>
        </w:rPr>
        <w:t>para verificação e tomada das seguintes providências, observado e cumprido</w:t>
      </w:r>
      <w:r w:rsidR="008A4413">
        <w:rPr>
          <w:rFonts w:ascii="Times New Roman" w:eastAsia="Cambria" w:hAnsi="Times New Roman" w:cs="Times New Roman"/>
          <w:b w:val="0"/>
          <w:color w:val="auto"/>
        </w:rPr>
        <w:t>s</w:t>
      </w:r>
      <w:r w:rsidR="00A470EC" w:rsidRPr="00035A8E">
        <w:rPr>
          <w:rFonts w:ascii="Times New Roman" w:eastAsia="Cambria" w:hAnsi="Times New Roman" w:cs="Times New Roman"/>
          <w:b w:val="0"/>
          <w:color w:val="auto"/>
        </w:rPr>
        <w:t xml:space="preserve"> o fluxo e prazos a seguir:</w:t>
      </w:r>
    </w:p>
    <w:p w14:paraId="3DBEF0C3" w14:textId="77777777" w:rsidR="00A83553" w:rsidRDefault="00A83553" w:rsidP="00A470EC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14:paraId="61274A65" w14:textId="77777777" w:rsidR="00A83553" w:rsidRDefault="00A83553" w:rsidP="00A470EC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26.70pt" w:type="dxa"/>
        <w:tblInd w:w="6.8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38"/>
        <w:gridCol w:w="1305"/>
        <w:gridCol w:w="4706"/>
        <w:gridCol w:w="1985"/>
      </w:tblGrid>
      <w:tr w:rsidR="00A470EC" w:rsidRPr="00E021E8" w14:paraId="45156374" w14:textId="77777777" w:rsidTr="00E53955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B5DF190" w14:textId="77777777" w:rsidR="00A470EC" w:rsidRPr="00E021E8" w:rsidRDefault="00A470EC" w:rsidP="00E5395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E08F83B" w14:textId="77777777" w:rsidR="00A470EC" w:rsidRPr="00E021E8" w:rsidRDefault="00A470EC" w:rsidP="00E5395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E021E8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235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927BDE2" w14:textId="77777777" w:rsidR="00A470EC" w:rsidRPr="00E021E8" w:rsidRDefault="00A470EC" w:rsidP="00E5395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E021E8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99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4AC67C2" w14:textId="77777777" w:rsidR="00A470EC" w:rsidRPr="00E021E8" w:rsidRDefault="00A470EC" w:rsidP="00E5395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E021E8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A470EC" w:rsidRPr="00E021E8" w14:paraId="39019DD6" w14:textId="77777777" w:rsidTr="001B233A">
        <w:trPr>
          <w:trHeight w:val="217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953B25" w14:textId="77777777" w:rsidR="00A470EC" w:rsidRPr="00E021E8" w:rsidRDefault="00A470EC" w:rsidP="00E5395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021E8">
              <w:rPr>
                <w:rFonts w:ascii="Times New Roman" w:hAnsi="Times New Roman"/>
                <w:b w:val="0"/>
                <w:lang w:eastAsia="pt-BR"/>
              </w:rPr>
              <w:t xml:space="preserve"> 1</w:t>
            </w: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80AEAC2" w14:textId="77777777" w:rsidR="00A470EC" w:rsidRPr="00E021E8" w:rsidRDefault="00A470EC" w:rsidP="00E5395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021E8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235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5DCF908" w14:textId="77777777" w:rsidR="00A470EC" w:rsidRPr="00E021E8" w:rsidRDefault="00FA6D65" w:rsidP="00FA6D6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T</w:t>
            </w:r>
            <w:r w:rsidR="00A470EC" w:rsidRPr="00E021E8">
              <w:rPr>
                <w:rFonts w:ascii="Times New Roman" w:hAnsi="Times New Roman"/>
                <w:b w:val="0"/>
                <w:lang w:eastAsia="pt-BR"/>
              </w:rPr>
              <w:t>ramitar o</w:t>
            </w:r>
            <w:r w:rsidR="005037FE">
              <w:rPr>
                <w:rFonts w:ascii="Times New Roman" w:hAnsi="Times New Roman"/>
                <w:b w:val="0"/>
                <w:lang w:eastAsia="pt-BR"/>
              </w:rPr>
              <w:t>s</w:t>
            </w:r>
            <w:r w:rsidR="00A470EC" w:rsidRPr="00E021E8">
              <w:rPr>
                <w:rFonts w:ascii="Times New Roman" w:hAnsi="Times New Roman"/>
                <w:b w:val="0"/>
                <w:lang w:eastAsia="pt-BR"/>
              </w:rPr>
              <w:t xml:space="preserve"> protocolo</w:t>
            </w:r>
            <w:r w:rsidR="005037FE">
              <w:rPr>
                <w:rFonts w:ascii="Times New Roman" w:hAnsi="Times New Roman"/>
                <w:b w:val="0"/>
                <w:lang w:eastAsia="pt-BR"/>
              </w:rPr>
              <w:t>s</w:t>
            </w:r>
            <w:r w:rsidR="00A470EC" w:rsidRPr="00E021E8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r w:rsidR="001B233A">
              <w:rPr>
                <w:rFonts w:ascii="Times New Roman" w:hAnsi="Times New Roman"/>
                <w:b w:val="0"/>
                <w:lang w:eastAsia="pt-BR"/>
              </w:rPr>
              <w:t>para Presidência e RIA</w:t>
            </w:r>
          </w:p>
        </w:tc>
        <w:tc>
          <w:tcPr>
            <w:tcW w:w="99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94A789A" w14:textId="77777777" w:rsidR="00A470EC" w:rsidRPr="00E021E8" w:rsidRDefault="00A470EC" w:rsidP="00DF1FDD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Até </w:t>
            </w:r>
            <w:r w:rsidR="00DF1FDD">
              <w:rPr>
                <w:rFonts w:ascii="Times New Roman" w:hAnsi="Times New Roman"/>
                <w:b w:val="0"/>
                <w:lang w:eastAsia="pt-BR"/>
              </w:rPr>
              <w:t>5</w:t>
            </w:r>
            <w:r w:rsidRPr="00E021E8">
              <w:rPr>
                <w:rFonts w:ascii="Times New Roman" w:hAnsi="Times New Roman"/>
                <w:b w:val="0"/>
                <w:lang w:eastAsia="pt-BR"/>
              </w:rPr>
              <w:t xml:space="preserve"> dias</w:t>
            </w:r>
          </w:p>
        </w:tc>
      </w:tr>
      <w:tr w:rsidR="005037FE" w:rsidRPr="00E021E8" w14:paraId="01DC510F" w14:textId="77777777" w:rsidTr="00BC04B1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10F82E" w14:textId="77777777" w:rsidR="005037FE" w:rsidRPr="00E021E8" w:rsidRDefault="005037FE" w:rsidP="00BC04B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021E8">
              <w:rPr>
                <w:rFonts w:ascii="Times New Roman" w:hAnsi="Times New Roman"/>
                <w:b w:val="0"/>
                <w:lang w:eastAsia="pt-BR"/>
              </w:rPr>
              <w:t xml:space="preserve"> 2</w:t>
            </w: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C0DC398" w14:textId="77777777" w:rsidR="005037FE" w:rsidRPr="00E021E8" w:rsidRDefault="005037FE" w:rsidP="00BC04B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Presidência</w:t>
            </w:r>
          </w:p>
        </w:tc>
        <w:tc>
          <w:tcPr>
            <w:tcW w:w="235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715719C" w14:textId="77777777" w:rsidR="005037FE" w:rsidRPr="00E021E8" w:rsidRDefault="00FA6D65" w:rsidP="00FA6D6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Tramitar o protocolo para o</w:t>
            </w:r>
            <w:r w:rsidR="005037FE">
              <w:rPr>
                <w:rFonts w:ascii="Times New Roman" w:hAnsi="Times New Roman"/>
                <w:b w:val="0"/>
                <w:lang w:eastAsia="pt-BR"/>
              </w:rPr>
              <w:t xml:space="preserve"> CAU/</w:t>
            </w:r>
            <w:r>
              <w:rPr>
                <w:rFonts w:ascii="Times New Roman" w:hAnsi="Times New Roman"/>
                <w:b w:val="0"/>
                <w:lang w:eastAsia="pt-BR"/>
              </w:rPr>
              <w:t>PR</w:t>
            </w:r>
          </w:p>
        </w:tc>
        <w:tc>
          <w:tcPr>
            <w:tcW w:w="99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CB4743F" w14:textId="77777777" w:rsidR="005037FE" w:rsidRPr="00E021E8" w:rsidRDefault="005037FE" w:rsidP="00DF1FDD">
            <w:pPr>
              <w:spacing w:after="0pt" w:line="12pt" w:lineRule="auto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Até </w:t>
            </w:r>
            <w:r w:rsidR="00DF1FDD">
              <w:rPr>
                <w:rFonts w:ascii="Times New Roman" w:hAnsi="Times New Roman"/>
                <w:b w:val="0"/>
                <w:lang w:eastAsia="pt-BR"/>
              </w:rPr>
              <w:t>5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 dias</w:t>
            </w:r>
          </w:p>
        </w:tc>
      </w:tr>
      <w:tr w:rsidR="00A470EC" w:rsidRPr="00E021E8" w14:paraId="346C8CD5" w14:textId="77777777" w:rsidTr="00E53955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C1E5A74" w14:textId="77777777" w:rsidR="00A470EC" w:rsidRPr="00E021E8" w:rsidRDefault="005037FE" w:rsidP="00E5395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 3</w:t>
            </w: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3810237" w14:textId="77777777" w:rsidR="00A470EC" w:rsidRPr="00E021E8" w:rsidRDefault="005037FE" w:rsidP="00E5395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RIA</w:t>
            </w:r>
          </w:p>
        </w:tc>
        <w:tc>
          <w:tcPr>
            <w:tcW w:w="235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73EBBF0" w14:textId="77777777" w:rsidR="00A470EC" w:rsidRPr="00E021E8" w:rsidRDefault="005037FE" w:rsidP="00FA6D6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Responder aos requerentes e divulgar </w:t>
            </w:r>
            <w:r w:rsidR="00FA6D65">
              <w:rPr>
                <w:rFonts w:ascii="Times New Roman" w:hAnsi="Times New Roman"/>
                <w:b w:val="0"/>
                <w:lang w:eastAsia="pt-BR"/>
              </w:rPr>
              <w:t xml:space="preserve">aos </w:t>
            </w:r>
            <w:r>
              <w:rPr>
                <w:rFonts w:ascii="Times New Roman" w:hAnsi="Times New Roman"/>
                <w:b w:val="0"/>
                <w:lang w:eastAsia="pt-BR"/>
              </w:rPr>
              <w:t>CAU/UF</w:t>
            </w:r>
          </w:p>
        </w:tc>
        <w:tc>
          <w:tcPr>
            <w:tcW w:w="99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CBCDCB9" w14:textId="77777777" w:rsidR="00A470EC" w:rsidRPr="00E021E8" w:rsidRDefault="005037FE" w:rsidP="00E53955">
            <w:pPr>
              <w:spacing w:after="0pt" w:line="12pt" w:lineRule="auto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Até 15 dias</w:t>
            </w:r>
          </w:p>
        </w:tc>
      </w:tr>
    </w:tbl>
    <w:p w14:paraId="4363A93C" w14:textId="77777777" w:rsidR="005037FE" w:rsidRDefault="005037FE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14:paraId="6160452D" w14:textId="77777777" w:rsidR="00A34B04" w:rsidRDefault="00EA04AE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>7</w:t>
      </w:r>
      <w:r w:rsidR="00A470EC">
        <w:rPr>
          <w:rFonts w:ascii="Times New Roman" w:eastAsia="Cambria" w:hAnsi="Times New Roman" w:cs="Times New Roman"/>
          <w:b w:val="0"/>
          <w:color w:val="auto"/>
        </w:rPr>
        <w:t xml:space="preserve"> - </w:t>
      </w:r>
      <w:r w:rsidR="00A470EC" w:rsidRPr="00D818B5">
        <w:rPr>
          <w:rFonts w:ascii="Times New Roman" w:eastAsia="Cambria" w:hAnsi="Times New Roman" w:cs="Times New Roman"/>
          <w:b w:val="0"/>
          <w:color w:val="auto"/>
        </w:rPr>
        <w:t>Solicitar a observação dos temas contidos nesta deliberação pelos demais setores e órgãos colegiados que possuem convergência com o assunto.</w:t>
      </w:r>
    </w:p>
    <w:p w14:paraId="454ABC25" w14:textId="77777777" w:rsidR="00934E03" w:rsidRDefault="00934E03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14:paraId="5F20A763" w14:textId="77777777" w:rsidR="00934E03" w:rsidRDefault="00934E03" w:rsidP="00934E03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0C0E94">
        <w:rPr>
          <w:rFonts w:ascii="Times New Roman" w:eastAsia="Cambria" w:hAnsi="Times New Roman" w:cs="Times New Roman"/>
          <w:b w:val="0"/>
          <w:color w:val="auto"/>
          <w:lang w:eastAsia="pt-BR"/>
        </w:rPr>
        <w:t>Aprovado por unanimidade dos membros presentes.</w:t>
      </w:r>
    </w:p>
    <w:p w14:paraId="02C279E7" w14:textId="77777777" w:rsidR="00A36860" w:rsidRDefault="00A36860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14:paraId="79CB4CD6" w14:textId="77777777" w:rsidR="00035A8E" w:rsidRDefault="00862ECA" w:rsidP="00A73FB7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Bras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í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lia</w:t>
      </w:r>
      <w:r w:rsidR="00EA3CEE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</w:t>
      </w:r>
      <w:r w:rsidR="008A4413">
        <w:rPr>
          <w:rFonts w:ascii="Times New Roman" w:eastAsia="Cambria" w:hAnsi="Times New Roman" w:cs="Times New Roman"/>
          <w:b w:val="0"/>
          <w:color w:val="auto"/>
          <w:lang w:eastAsia="pt-BR"/>
        </w:rPr>
        <w:t>10 de novembro</w:t>
      </w:r>
      <w:r w:rsidR="0084473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B277EC">
        <w:rPr>
          <w:rFonts w:ascii="Times New Roman" w:eastAsia="Cambria" w:hAnsi="Times New Roman" w:cs="Times New Roman"/>
          <w:b w:val="0"/>
          <w:color w:val="auto"/>
          <w:lang w:eastAsia="pt-BR"/>
        </w:rPr>
        <w:t>2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tbl>
      <w:tblPr>
        <w:tblW w:w="457.30pt" w:type="dxa"/>
        <w:jc w:val="center"/>
        <w:tblLayout w:type="fixed"/>
        <w:tblLook w:firstRow="1" w:lastRow="0" w:firstColumn="1" w:lastColumn="0" w:noHBand="0" w:noVBand="1"/>
      </w:tblPr>
      <w:tblGrid>
        <w:gridCol w:w="4678"/>
        <w:gridCol w:w="4468"/>
      </w:tblGrid>
      <w:tr w:rsidR="00285A07" w14:paraId="2BCB0BBE" w14:textId="77777777" w:rsidTr="0087496A">
        <w:trPr>
          <w:jc w:val="center"/>
        </w:trPr>
        <w:tc>
          <w:tcPr>
            <w:tcW w:w="233.90pt" w:type="dxa"/>
          </w:tcPr>
          <w:p w14:paraId="074F973F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5680" behindDoc="0" locked="0" layoutInCell="1" allowOverlap="1" wp14:anchorId="0E50E711" wp14:editId="50BD39A3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100965</wp:posOffset>
                  </wp:positionV>
                  <wp:extent cx="1885950" cy="647700"/>
                  <wp:effectExtent l="0" t="0" r="19050" b="19050"/>
                  <wp:wrapNone/>
                  <wp:docPr id="3" name="Retângulo 3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136A0CDA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667BCD2D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367B2A37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2E0F44EA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1AD3A30C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PATRÍCIA SILVA</w:t>
            </w:r>
            <w:r w:rsidRPr="000F2FAF">
              <w:rPr>
                <w:rFonts w:ascii="Times New Roman" w:eastAsia="Calibri" w:hAnsi="Times New Roman" w:cs="Times New Roman"/>
                <w:color w:val="auto"/>
              </w:rPr>
              <w:t xml:space="preserve"> LUZ DE MACEDO</w:t>
            </w:r>
            <w:r>
              <w:rPr>
                <w:rFonts w:ascii="Times New Roman" w:hAnsi="Times New Roman"/>
              </w:rPr>
              <w:t xml:space="preserve"> </w:t>
            </w:r>
            <w:r w:rsidRPr="00F14E0D">
              <w:rPr>
                <w:rFonts w:ascii="Times New Roman" w:hAnsi="Times New Roman"/>
                <w:b w:val="0"/>
              </w:rPr>
              <w:t>Coordenadora</w:t>
            </w:r>
          </w:p>
        </w:tc>
        <w:tc>
          <w:tcPr>
            <w:tcW w:w="223.40pt" w:type="dxa"/>
          </w:tcPr>
          <w:p w14:paraId="4422B543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6704" behindDoc="0" locked="0" layoutInCell="1" allowOverlap="1" wp14:anchorId="0659007A" wp14:editId="1F740F21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102235</wp:posOffset>
                  </wp:positionV>
                  <wp:extent cx="1885950" cy="647700"/>
                  <wp:effectExtent l="0" t="0" r="19050" b="19050"/>
                  <wp:wrapNone/>
                  <wp:docPr id="4" name="Retângulo 4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0290A422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01F56933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3ED16986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02CA19AA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1E472E61" w14:textId="77777777" w:rsidR="00285A07" w:rsidRDefault="00285A07" w:rsidP="00FB5959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ANA CRISTINA LIMA B. DA SILVA</w:t>
            </w:r>
            <w:r>
              <w:rPr>
                <w:rFonts w:ascii="Times New Roman" w:hAnsi="Times New Roman"/>
              </w:rPr>
              <w:t xml:space="preserve"> </w:t>
            </w:r>
            <w:r w:rsidRPr="00F14E0D">
              <w:rPr>
                <w:rFonts w:ascii="Times New Roman" w:hAnsi="Times New Roman"/>
                <w:b w:val="0"/>
              </w:rPr>
              <w:t>Coordenador</w:t>
            </w:r>
            <w:r w:rsidR="00FB5959" w:rsidRPr="00F14E0D">
              <w:rPr>
                <w:rFonts w:ascii="Times New Roman" w:hAnsi="Times New Roman"/>
                <w:b w:val="0"/>
              </w:rPr>
              <w:t>a</w:t>
            </w:r>
            <w:r w:rsidRPr="00F14E0D">
              <w:rPr>
                <w:rFonts w:ascii="Times New Roman" w:hAnsi="Times New Roman"/>
                <w:b w:val="0"/>
              </w:rPr>
              <w:t>-adjunt</w:t>
            </w:r>
            <w:r w:rsidR="00FB5959" w:rsidRPr="00F14E0D">
              <w:rPr>
                <w:rFonts w:ascii="Times New Roman" w:hAnsi="Times New Roman"/>
                <w:b w:val="0"/>
              </w:rPr>
              <w:t>a</w:t>
            </w:r>
          </w:p>
        </w:tc>
      </w:tr>
      <w:tr w:rsidR="00285A07" w14:paraId="41B26803" w14:textId="77777777" w:rsidTr="0087496A">
        <w:trPr>
          <w:jc w:val="center"/>
        </w:trPr>
        <w:tc>
          <w:tcPr>
            <w:tcW w:w="233.90pt" w:type="dxa"/>
          </w:tcPr>
          <w:p w14:paraId="278E53F6" w14:textId="77777777" w:rsidR="00285A07" w:rsidRDefault="00285A07" w:rsidP="00A73FB7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7728" behindDoc="0" locked="0" layoutInCell="1" allowOverlap="1" wp14:anchorId="4275316A" wp14:editId="24F593D7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128270</wp:posOffset>
                  </wp:positionV>
                  <wp:extent cx="1885950" cy="647700"/>
                  <wp:effectExtent l="0" t="0" r="19050" b="19050"/>
                  <wp:wrapNone/>
                  <wp:docPr id="5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1A37D957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6B999154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7D694297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4A2C9D75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14:paraId="2CA15C0F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ALICE DA SILVA R</w:t>
            </w:r>
            <w:r>
              <w:rPr>
                <w:rFonts w:ascii="Times New Roman" w:eastAsia="Cambria" w:hAnsi="Times New Roman" w:cs="Times New Roman"/>
                <w:color w:val="000000"/>
              </w:rPr>
              <w:t>ODRIGUES</w:t>
            </w:r>
            <w:r w:rsidRPr="000F2FAF">
              <w:rPr>
                <w:rFonts w:ascii="Times New Roman" w:eastAsia="Cambria" w:hAnsi="Times New Roman" w:cs="Times New Roman"/>
                <w:color w:val="000000"/>
              </w:rPr>
              <w:t xml:space="preserve"> ROSAS</w:t>
            </w:r>
          </w:p>
          <w:p w14:paraId="45557B06" w14:textId="77777777" w:rsidR="00285A07" w:rsidRPr="00F14E0D" w:rsidRDefault="00285A07" w:rsidP="00A73FB7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  <w:r w:rsidRPr="00F14E0D">
              <w:rPr>
                <w:rFonts w:ascii="Times New Roman" w:hAnsi="Times New Roman"/>
                <w:b w:val="0"/>
                <w:caps/>
                <w:spacing w:val="4"/>
              </w:rPr>
              <w:t>M</w:t>
            </w:r>
            <w:r w:rsidR="00A73FB7" w:rsidRPr="00F14E0D">
              <w:rPr>
                <w:rFonts w:ascii="Times New Roman" w:hAnsi="Times New Roman"/>
                <w:b w:val="0"/>
              </w:rPr>
              <w:t>embro</w:t>
            </w:r>
          </w:p>
        </w:tc>
        <w:tc>
          <w:tcPr>
            <w:tcW w:w="223.40pt" w:type="dxa"/>
          </w:tcPr>
          <w:p w14:paraId="7B5D6B45" w14:textId="77777777" w:rsidR="00285A07" w:rsidRDefault="00285A07" w:rsidP="0087496A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8752" behindDoc="0" locked="0" layoutInCell="1" allowOverlap="1" wp14:anchorId="7C355AE5" wp14:editId="25ED0173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124460</wp:posOffset>
                  </wp:positionV>
                  <wp:extent cx="1885950" cy="647700"/>
                  <wp:effectExtent l="0" t="0" r="19050" b="19050"/>
                  <wp:wrapNone/>
                  <wp:docPr id="6" name="Retângulo 6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txbx>
                          <wne:txbxContent>
                            <w:p w14:paraId="7C1531D8" w14:textId="77777777" w:rsidR="00285A07" w:rsidRDefault="00285A07" w:rsidP="00285A07">
                              <w:pPr>
                                <w:jc w:val="center"/>
                              </w:pPr>
                            </w:p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49E92AF4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1121BA45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55F3A48F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14:paraId="7EFCE454" w14:textId="77777777" w:rsidR="0087496A" w:rsidRDefault="0087496A" w:rsidP="0026419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</w:p>
          <w:p w14:paraId="46D05750" w14:textId="77777777" w:rsidR="00285A07" w:rsidRPr="00A73FB7" w:rsidRDefault="00285A07" w:rsidP="00A73FB7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801C4E">
              <w:rPr>
                <w:rFonts w:ascii="Times New Roman" w:eastAsia="Cambria" w:hAnsi="Times New Roman" w:cs="Times New Roman"/>
                <w:bCs/>
              </w:rPr>
              <w:t>GUIVALDO D´ALEXANDRIA BAPTISTA</w:t>
            </w:r>
            <w:r w:rsidR="00A73FB7">
              <w:rPr>
                <w:rFonts w:ascii="Times New Roman" w:hAnsi="Times New Roman"/>
              </w:rPr>
              <w:t xml:space="preserve"> </w:t>
            </w:r>
            <w:r w:rsidR="00A73FB7" w:rsidRPr="00F14E0D">
              <w:rPr>
                <w:rFonts w:ascii="Times New Roman" w:hAnsi="Times New Roman"/>
                <w:b w:val="0"/>
              </w:rPr>
              <w:t>Membro</w:t>
            </w:r>
          </w:p>
        </w:tc>
      </w:tr>
      <w:tr w:rsidR="00285A07" w14:paraId="08747E30" w14:textId="77777777" w:rsidTr="0087496A">
        <w:trPr>
          <w:jc w:val="center"/>
        </w:trPr>
        <w:tc>
          <w:tcPr>
            <w:tcW w:w="233.90pt" w:type="dxa"/>
          </w:tcPr>
          <w:p w14:paraId="744D0DA8" w14:textId="77777777" w:rsidR="00285A07" w:rsidRDefault="00285A07" w:rsidP="00A73FB7">
            <w:pPr>
              <w:spacing w:after="0pt" w:line="12pt" w:lineRule="auto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776" behindDoc="0" locked="0" layoutInCell="1" allowOverlap="1" wp14:anchorId="105D4ECE" wp14:editId="66A4E6E3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132080</wp:posOffset>
                  </wp:positionV>
                  <wp:extent cx="1885950" cy="647700"/>
                  <wp:effectExtent l="0" t="0" r="19050" b="19050"/>
                  <wp:wrapNone/>
                  <wp:docPr id="7" name="Retângulo 7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4B11ECAD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09B1926D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7C4B1073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66C2F619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606813B1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801C4E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RUBENS FERNANDO P. DE CAMILLO</w:t>
            </w:r>
            <w:r>
              <w:rPr>
                <w:rFonts w:ascii="Times New Roman" w:hAnsi="Times New Roman"/>
              </w:rPr>
              <w:t xml:space="preserve"> </w:t>
            </w:r>
            <w:r w:rsidRPr="00F14E0D">
              <w:rPr>
                <w:rFonts w:ascii="Times New Roman" w:hAnsi="Times New Roman"/>
                <w:b w:val="0"/>
              </w:rPr>
              <w:t>Membro</w:t>
            </w:r>
          </w:p>
        </w:tc>
        <w:tc>
          <w:tcPr>
            <w:tcW w:w="223.40pt" w:type="dxa"/>
          </w:tcPr>
          <w:p w14:paraId="13C85BC0" w14:textId="77777777" w:rsidR="00285A07" w:rsidRDefault="00285A07" w:rsidP="00A73FB7">
            <w:pPr>
              <w:spacing w:after="0pt" w:line="12pt" w:lineRule="auto"/>
              <w:rPr>
                <w:rFonts w:ascii="Times New Roman" w:hAnsi="Times New Roman"/>
              </w:rPr>
            </w:pPr>
          </w:p>
        </w:tc>
      </w:tr>
    </w:tbl>
    <w:p w14:paraId="7819BC12" w14:textId="77777777" w:rsidR="00F77B8A" w:rsidRDefault="00F77B8A" w:rsidP="00A73FB7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sectPr w:rsidR="00F77B8A" w:rsidSect="00A73FB7">
      <w:headerReference w:type="default" r:id="rId7"/>
      <w:footerReference w:type="default" r:id="rId8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38017FA3" w14:textId="77777777" w:rsidR="004A78BA" w:rsidRDefault="004A78BA" w:rsidP="00783D72">
      <w:pPr>
        <w:spacing w:after="0pt" w:line="12pt" w:lineRule="auto"/>
      </w:pPr>
      <w:r>
        <w:separator/>
      </w:r>
    </w:p>
  </w:endnote>
  <w:endnote w:type="continuationSeparator" w:id="0">
    <w:p w14:paraId="5397FDD4" w14:textId="77777777" w:rsidR="004A78BA" w:rsidRDefault="004A78BA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-1129783623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14:paraId="16367133" w14:textId="1EFDB90C" w:rsidR="00C25F47" w:rsidRPr="00C25F47" w:rsidRDefault="00275ACB">
        <w:pPr>
          <w:pStyle w:val="Rodap"/>
          <w:jc w:val="end"/>
          <w:rPr>
            <w:b w:val="0"/>
            <w:bCs/>
            <w:color w:val="008080"/>
          </w:rPr>
        </w:pPr>
        <w:r>
          <w:t xml:space="preserve"> </w:t>
        </w:r>
        <w:r w:rsidR="000228A1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DELIBERAÇÃO Nº 060</w:t>
        </w:r>
        <w:r w:rsidR="003A3D21" w:rsidRPr="002D57E4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/2022 – CEP – CAU/BR</w:t>
        </w:r>
        <w:r w:rsidR="003A3D21" w:rsidRPr="00C25F47">
          <w:rPr>
            <w:noProof/>
            <w:color w:val="008080"/>
            <w:lang w:eastAsia="pt-BR"/>
          </w:rPr>
          <w:t xml:space="preserve"> </w:t>
        </w:r>
        <w:r w:rsidR="00C25F47"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08B4C9AD" wp14:editId="1AA9B86F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16" name="Imagem 16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3A3D21">
          <w:rPr>
            <w:noProof/>
            <w:color w:val="008080"/>
            <w:lang w:eastAsia="pt-BR"/>
          </w:rPr>
          <w:t xml:space="preserve">                                         </w:t>
        </w:r>
        <w:r w:rsidR="006B7C19" w:rsidRPr="00C25F47">
          <w:rPr>
            <w:b w:val="0"/>
            <w:bCs/>
            <w:color w:val="008080"/>
          </w:rPr>
          <w:fldChar w:fldCharType="begin"/>
        </w:r>
        <w:r w:rsidR="00C25F47" w:rsidRPr="00C25F47">
          <w:rPr>
            <w:bCs/>
            <w:color w:val="008080"/>
          </w:rPr>
          <w:instrText>PAGE   \* MERGEFORMAT</w:instrText>
        </w:r>
        <w:r w:rsidR="006B7C19" w:rsidRPr="00C25F47">
          <w:rPr>
            <w:b w:val="0"/>
            <w:bCs/>
            <w:color w:val="008080"/>
          </w:rPr>
          <w:fldChar w:fldCharType="separate"/>
        </w:r>
        <w:r w:rsidR="001237BB">
          <w:rPr>
            <w:bCs/>
            <w:noProof/>
            <w:color w:val="008080"/>
          </w:rPr>
          <w:t>1</w:t>
        </w:r>
        <w:r w:rsidR="006B7C19" w:rsidRPr="00C25F47">
          <w:rPr>
            <w:b w:val="0"/>
            <w:bCs/>
            <w:color w:val="008080"/>
          </w:rPr>
          <w:fldChar w:fldCharType="end"/>
        </w:r>
      </w:p>
    </w:sdtContent>
  </w:sdt>
  <w:p w14:paraId="41A17616" w14:textId="77777777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4E0D25D7" w14:textId="77777777" w:rsidR="004A78BA" w:rsidRDefault="004A78BA" w:rsidP="00783D72">
      <w:pPr>
        <w:spacing w:after="0pt" w:line="12pt" w:lineRule="auto"/>
      </w:pPr>
      <w:r>
        <w:separator/>
      </w:r>
    </w:p>
  </w:footnote>
  <w:footnote w:type="continuationSeparator" w:id="0">
    <w:p w14:paraId="44CA37CA" w14:textId="77777777" w:rsidR="004A78BA" w:rsidRDefault="004A78BA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180526A7" w14:textId="77777777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71076AD9" wp14:editId="449AFBA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5" name="Imagem 15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1B776C2"/>
    <w:multiLevelType w:val="hybridMultilevel"/>
    <w:tmpl w:val="8918DB0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13903001"/>
    <w:multiLevelType w:val="hybridMultilevel"/>
    <w:tmpl w:val="D090C052"/>
    <w:lvl w:ilvl="0" w:tplc="A9107862">
      <w:start w:val="1"/>
      <w:numFmt w:val="lowerLetter"/>
      <w:lvlText w:val="%1)"/>
      <w:lvlJc w:val="start"/>
      <w:pPr>
        <w:ind w:start="36pt" w:hanging="18pt"/>
      </w:pPr>
      <w:rPr>
        <w:rFonts w:cs="Arial" w:hint="default"/>
        <w:b w:val="0"/>
        <w:color w:val="000000" w:themeColor="text1"/>
        <w:sz w:val="22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95A0E3C"/>
    <w:multiLevelType w:val="hybridMultilevel"/>
    <w:tmpl w:val="B9FEB9A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42092278"/>
    <w:multiLevelType w:val="multilevel"/>
    <w:tmpl w:val="4232F7C2"/>
    <w:lvl w:ilvl="0">
      <w:start w:val="1"/>
      <w:numFmt w:val="decimal"/>
      <w:lvlText w:val="%1)"/>
      <w:lvlJc w:val="start"/>
      <w:pPr>
        <w:ind w:start="36pt" w:hanging="18pt"/>
      </w:pPr>
    </w:lvl>
    <w:lvl w:ilvl="1">
      <w:start w:val="1"/>
      <w:numFmt w:val="lowerLetter"/>
      <w:lvlText w:val="%2."/>
      <w:lvlJc w:val="start"/>
      <w:pPr>
        <w:ind w:start="72pt" w:hanging="18pt"/>
      </w:pPr>
    </w:lvl>
    <w:lvl w:ilvl="2">
      <w:start w:val="1"/>
      <w:numFmt w:val="lowerRoman"/>
      <w:lvlText w:val="%3."/>
      <w:lvlJc w:val="end"/>
      <w:pPr>
        <w:ind w:start="108pt" w:hanging="9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51881691"/>
    <w:multiLevelType w:val="hybridMultilevel"/>
    <w:tmpl w:val="8846667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61CA44B7"/>
    <w:multiLevelType w:val="hybridMultilevel"/>
    <w:tmpl w:val="7062D8D0"/>
    <w:lvl w:ilvl="0" w:tplc="315E4D14">
      <w:start w:val="1"/>
      <w:numFmt w:val="decimal"/>
      <w:lvlText w:val="%1 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6C391442"/>
    <w:multiLevelType w:val="hybridMultilevel"/>
    <w:tmpl w:val="BF48A550"/>
    <w:lvl w:ilvl="0" w:tplc="DE38A58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7AE85C29"/>
    <w:multiLevelType w:val="hybridMultilevel"/>
    <w:tmpl w:val="A7F4B4CC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20C0"/>
    <w:rsid w:val="00005CAD"/>
    <w:rsid w:val="000068C6"/>
    <w:rsid w:val="00016B63"/>
    <w:rsid w:val="00016B6C"/>
    <w:rsid w:val="000217DF"/>
    <w:rsid w:val="000228A1"/>
    <w:rsid w:val="00023F78"/>
    <w:rsid w:val="000250AE"/>
    <w:rsid w:val="0003109B"/>
    <w:rsid w:val="00035A8E"/>
    <w:rsid w:val="00040685"/>
    <w:rsid w:val="00041586"/>
    <w:rsid w:val="000839E3"/>
    <w:rsid w:val="000942C4"/>
    <w:rsid w:val="000A5BF9"/>
    <w:rsid w:val="000B4847"/>
    <w:rsid w:val="000E4602"/>
    <w:rsid w:val="000F1C1F"/>
    <w:rsid w:val="001127C6"/>
    <w:rsid w:val="00114462"/>
    <w:rsid w:val="00114AEA"/>
    <w:rsid w:val="00115654"/>
    <w:rsid w:val="001237BB"/>
    <w:rsid w:val="001322D2"/>
    <w:rsid w:val="001769CE"/>
    <w:rsid w:val="00193E0F"/>
    <w:rsid w:val="001A1564"/>
    <w:rsid w:val="001A516E"/>
    <w:rsid w:val="001A54E4"/>
    <w:rsid w:val="001B158A"/>
    <w:rsid w:val="001B1FC3"/>
    <w:rsid w:val="001B233A"/>
    <w:rsid w:val="001B6991"/>
    <w:rsid w:val="001C1B20"/>
    <w:rsid w:val="001D524F"/>
    <w:rsid w:val="001E1EE1"/>
    <w:rsid w:val="001E48CD"/>
    <w:rsid w:val="00226935"/>
    <w:rsid w:val="00246D6F"/>
    <w:rsid w:val="00251A37"/>
    <w:rsid w:val="00265397"/>
    <w:rsid w:val="00275ACB"/>
    <w:rsid w:val="00277F51"/>
    <w:rsid w:val="00285A07"/>
    <w:rsid w:val="002A3D9C"/>
    <w:rsid w:val="002C0284"/>
    <w:rsid w:val="002C2C8C"/>
    <w:rsid w:val="002C6F83"/>
    <w:rsid w:val="002F1CF1"/>
    <w:rsid w:val="00304351"/>
    <w:rsid w:val="00327B7D"/>
    <w:rsid w:val="00342FCA"/>
    <w:rsid w:val="0035104D"/>
    <w:rsid w:val="003627D0"/>
    <w:rsid w:val="00363F6D"/>
    <w:rsid w:val="00367D32"/>
    <w:rsid w:val="00374957"/>
    <w:rsid w:val="003A3D21"/>
    <w:rsid w:val="004071C6"/>
    <w:rsid w:val="00424D8A"/>
    <w:rsid w:val="00427112"/>
    <w:rsid w:val="00442E1A"/>
    <w:rsid w:val="00444C89"/>
    <w:rsid w:val="00455E6D"/>
    <w:rsid w:val="00480A51"/>
    <w:rsid w:val="004A54CF"/>
    <w:rsid w:val="004A78BA"/>
    <w:rsid w:val="004C402B"/>
    <w:rsid w:val="004F53FC"/>
    <w:rsid w:val="005037FE"/>
    <w:rsid w:val="005069C6"/>
    <w:rsid w:val="005076CA"/>
    <w:rsid w:val="00516618"/>
    <w:rsid w:val="0053557F"/>
    <w:rsid w:val="0057451C"/>
    <w:rsid w:val="005B3C0B"/>
    <w:rsid w:val="005D1243"/>
    <w:rsid w:val="005D2C2A"/>
    <w:rsid w:val="005F48C2"/>
    <w:rsid w:val="00604026"/>
    <w:rsid w:val="00632676"/>
    <w:rsid w:val="0064085B"/>
    <w:rsid w:val="00661A86"/>
    <w:rsid w:val="00671E8E"/>
    <w:rsid w:val="006744B8"/>
    <w:rsid w:val="00676001"/>
    <w:rsid w:val="00680A5E"/>
    <w:rsid w:val="006B7C19"/>
    <w:rsid w:val="006C6BED"/>
    <w:rsid w:val="006D0FD4"/>
    <w:rsid w:val="006D5261"/>
    <w:rsid w:val="006F0C3B"/>
    <w:rsid w:val="0070075E"/>
    <w:rsid w:val="007230D2"/>
    <w:rsid w:val="00724163"/>
    <w:rsid w:val="007270C5"/>
    <w:rsid w:val="00736170"/>
    <w:rsid w:val="00755049"/>
    <w:rsid w:val="007577D6"/>
    <w:rsid w:val="00771221"/>
    <w:rsid w:val="00776978"/>
    <w:rsid w:val="00783D72"/>
    <w:rsid w:val="00783DBB"/>
    <w:rsid w:val="00784E39"/>
    <w:rsid w:val="007A7411"/>
    <w:rsid w:val="007B152B"/>
    <w:rsid w:val="007B311A"/>
    <w:rsid w:val="007D3410"/>
    <w:rsid w:val="007E7618"/>
    <w:rsid w:val="007F4BAB"/>
    <w:rsid w:val="007F73EF"/>
    <w:rsid w:val="008044E9"/>
    <w:rsid w:val="0080462A"/>
    <w:rsid w:val="00812CE5"/>
    <w:rsid w:val="00816104"/>
    <w:rsid w:val="00844736"/>
    <w:rsid w:val="0085589E"/>
    <w:rsid w:val="00862ECA"/>
    <w:rsid w:val="00872B6B"/>
    <w:rsid w:val="0087496A"/>
    <w:rsid w:val="00895EEA"/>
    <w:rsid w:val="008971EC"/>
    <w:rsid w:val="008A4413"/>
    <w:rsid w:val="008A599F"/>
    <w:rsid w:val="008A6387"/>
    <w:rsid w:val="008B5313"/>
    <w:rsid w:val="008D339E"/>
    <w:rsid w:val="008D57C4"/>
    <w:rsid w:val="008D6535"/>
    <w:rsid w:val="00925E6B"/>
    <w:rsid w:val="00934E03"/>
    <w:rsid w:val="00961B0A"/>
    <w:rsid w:val="009936E1"/>
    <w:rsid w:val="00993BBF"/>
    <w:rsid w:val="009A7A63"/>
    <w:rsid w:val="009E21C1"/>
    <w:rsid w:val="009E5706"/>
    <w:rsid w:val="009F5860"/>
    <w:rsid w:val="00A1498F"/>
    <w:rsid w:val="00A249A7"/>
    <w:rsid w:val="00A34B04"/>
    <w:rsid w:val="00A36860"/>
    <w:rsid w:val="00A409A5"/>
    <w:rsid w:val="00A43CFF"/>
    <w:rsid w:val="00A470EC"/>
    <w:rsid w:val="00A51076"/>
    <w:rsid w:val="00A66913"/>
    <w:rsid w:val="00A73FB7"/>
    <w:rsid w:val="00A75BB0"/>
    <w:rsid w:val="00A83553"/>
    <w:rsid w:val="00A93074"/>
    <w:rsid w:val="00A93C20"/>
    <w:rsid w:val="00AC61CD"/>
    <w:rsid w:val="00AC7B88"/>
    <w:rsid w:val="00B047DE"/>
    <w:rsid w:val="00B0512C"/>
    <w:rsid w:val="00B14072"/>
    <w:rsid w:val="00B277EC"/>
    <w:rsid w:val="00B30A41"/>
    <w:rsid w:val="00B37B42"/>
    <w:rsid w:val="00B4430E"/>
    <w:rsid w:val="00B83E34"/>
    <w:rsid w:val="00B969A7"/>
    <w:rsid w:val="00BA0CDE"/>
    <w:rsid w:val="00BA5CDB"/>
    <w:rsid w:val="00BA701E"/>
    <w:rsid w:val="00BB3128"/>
    <w:rsid w:val="00BC30C5"/>
    <w:rsid w:val="00C00FD5"/>
    <w:rsid w:val="00C06CFF"/>
    <w:rsid w:val="00C2481B"/>
    <w:rsid w:val="00C25F47"/>
    <w:rsid w:val="00C369FA"/>
    <w:rsid w:val="00C40638"/>
    <w:rsid w:val="00C431A6"/>
    <w:rsid w:val="00C5021D"/>
    <w:rsid w:val="00C8039C"/>
    <w:rsid w:val="00C940BD"/>
    <w:rsid w:val="00CB0A2F"/>
    <w:rsid w:val="00CB2A42"/>
    <w:rsid w:val="00CB356C"/>
    <w:rsid w:val="00CB3CAA"/>
    <w:rsid w:val="00CB6108"/>
    <w:rsid w:val="00CB76A6"/>
    <w:rsid w:val="00CC4098"/>
    <w:rsid w:val="00CE4FD2"/>
    <w:rsid w:val="00CF3B9E"/>
    <w:rsid w:val="00D26145"/>
    <w:rsid w:val="00D34403"/>
    <w:rsid w:val="00D356C8"/>
    <w:rsid w:val="00D356D7"/>
    <w:rsid w:val="00D46A07"/>
    <w:rsid w:val="00D648BB"/>
    <w:rsid w:val="00D64AA8"/>
    <w:rsid w:val="00D72631"/>
    <w:rsid w:val="00D818B5"/>
    <w:rsid w:val="00D82E0E"/>
    <w:rsid w:val="00D84324"/>
    <w:rsid w:val="00DA6E99"/>
    <w:rsid w:val="00DB0220"/>
    <w:rsid w:val="00DB2DA6"/>
    <w:rsid w:val="00DB7F0A"/>
    <w:rsid w:val="00DD411A"/>
    <w:rsid w:val="00DE57AD"/>
    <w:rsid w:val="00DE57DD"/>
    <w:rsid w:val="00DF08CA"/>
    <w:rsid w:val="00DF12E8"/>
    <w:rsid w:val="00DF1FDD"/>
    <w:rsid w:val="00DF28ED"/>
    <w:rsid w:val="00E230D6"/>
    <w:rsid w:val="00E36373"/>
    <w:rsid w:val="00E625E1"/>
    <w:rsid w:val="00E70AAD"/>
    <w:rsid w:val="00E74517"/>
    <w:rsid w:val="00E96FE9"/>
    <w:rsid w:val="00EA04AE"/>
    <w:rsid w:val="00EA1577"/>
    <w:rsid w:val="00EA3CEE"/>
    <w:rsid w:val="00EB1374"/>
    <w:rsid w:val="00ED4EE0"/>
    <w:rsid w:val="00ED7498"/>
    <w:rsid w:val="00EF54F0"/>
    <w:rsid w:val="00F01F57"/>
    <w:rsid w:val="00F04101"/>
    <w:rsid w:val="00F05C35"/>
    <w:rsid w:val="00F14E0D"/>
    <w:rsid w:val="00F16916"/>
    <w:rsid w:val="00F22166"/>
    <w:rsid w:val="00F23D51"/>
    <w:rsid w:val="00F32194"/>
    <w:rsid w:val="00F32C3A"/>
    <w:rsid w:val="00F36DA3"/>
    <w:rsid w:val="00F621BB"/>
    <w:rsid w:val="00F63B4C"/>
    <w:rsid w:val="00F76006"/>
    <w:rsid w:val="00F77B8A"/>
    <w:rsid w:val="00F8607C"/>
    <w:rsid w:val="00FA6D65"/>
    <w:rsid w:val="00FB5959"/>
    <w:rsid w:val="00FD7F22"/>
    <w:rsid w:val="00FE5F10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199BFD"/>
  <w15:docId w15:val="{2FDAF860-BF7C-4CB0-92C0-D4551DE7325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pt" w:line="12pt" w:lineRule="auto"/>
      <w:ind w:start="35.40pt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pt" w:line="12pt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6991"/>
    <w:pPr>
      <w:autoSpaceDE w:val="0"/>
      <w:autoSpaceDN w:val="0"/>
      <w:adjustRightInd w:val="0"/>
      <w:spacing w:after="0pt" w:line="12pt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9936E1"/>
    <w:pPr>
      <w:spacing w:after="0pt" w:line="12pt" w:lineRule="auto"/>
      <w:ind w:firstLine="85.05pt"/>
      <w:jc w:val="both"/>
    </w:pPr>
    <w:rPr>
      <w:rFonts w:ascii="Times New Roman" w:eastAsia="Times New Roman" w:hAnsi="Times New Roman" w:cs="Times New Roman"/>
      <w:b w:val="0"/>
      <w:color w:val="auto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936E1"/>
    <w:rPr>
      <w:rFonts w:ascii="Times New Roman" w:eastAsia="Times New Roman" w:hAnsi="Times New Roman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3365393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627</Words>
  <Characters>3391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CEP-CAUBR</dc:creator>
  <cp:keywords/>
  <dc:description/>
  <cp:lastModifiedBy>Viviane Pereira da Silva Viana</cp:lastModifiedBy>
  <cp:revision>2</cp:revision>
  <dcterms:created xsi:type="dcterms:W3CDTF">2022-12-07T11:45:00Z</dcterms:created>
  <dcterms:modified xsi:type="dcterms:W3CDTF">2022-12-07T11:45:00Z</dcterms:modified>
</cp:coreProperties>
</file>