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449.80pt" w:type="dxa"/>
        <w:jc w:val="center"/>
        <w:tblBorders>
          <w:top w:val="single" w:sz="4" w:space="0" w:color="7F7F7F"/>
          <w:bottom w:val="single" w:sz="4" w:space="0" w:color="7F7F7F"/>
          <w:insideH w:val="single" w:sz="4" w:space="0" w:color="7F7F7F"/>
          <w:insideV w:val="single" w:sz="4" w:space="0" w:color="7F7F7F"/>
        </w:tblBorders>
        <w:tblLayout w:type="fixed"/>
        <w:tblCellMar>
          <w:start w:w="5.65pt" w:type="dxa"/>
          <w:end w:w="5.65pt" w:type="dxa"/>
        </w:tblCellMar>
        <w:tblLook w:firstRow="1" w:lastRow="0" w:firstColumn="1" w:lastColumn="0" w:noHBand="0" w:noVBand="1"/>
      </w:tblPr>
      <w:tblGrid>
        <w:gridCol w:w="1766"/>
        <w:gridCol w:w="7230"/>
      </w:tblGrid>
      <w:tr w:rsidR="00246D6F" w:rsidRPr="00D35C2F" w:rsidTr="00023F78">
        <w:trPr>
          <w:cantSplit/>
          <w:trHeight w:val="283"/>
          <w:jc w:val="center"/>
        </w:trPr>
        <w:tc>
          <w:tcPr>
            <w:tcW w:w="88.30pt" w:type="dxa"/>
            <w:tcBorders>
              <w:top w:val="single" w:sz="4" w:space="0" w:color="7F7F7F"/>
              <w:start w:val="nil"/>
              <w:bottom w:val="single" w:sz="4" w:space="0" w:color="7F7F7F"/>
              <w:end w:val="single" w:sz="4" w:space="0" w:color="7F7F7F"/>
            </w:tcBorders>
            <w:shd w:val="clear" w:color="auto" w:fill="F2F2F2"/>
            <w:vAlign w:val="center"/>
            <w:hideMark/>
          </w:tcPr>
          <w:p w:rsidR="005D5E20" w:rsidRDefault="005D5E20" w:rsidP="00023F78">
            <w:pPr>
              <w:spacing w:after="0pt" w:line="12pt" w:lineRule="auto"/>
              <w:outlineLvl w:val="4"/>
              <w:rPr>
                <w:rFonts w:ascii="Times New Roman" w:eastAsia="Times New Roman" w:hAnsi="Times New Roman" w:cs="Times New Roman"/>
                <w:b w:val="0"/>
                <w:color w:val="auto"/>
                <w:lang w:eastAsia="pt-BR"/>
              </w:rPr>
            </w:pPr>
            <w:r>
              <w:rPr>
                <w:rFonts w:ascii="Times New Roman" w:eastAsia="Times New Roman" w:hAnsi="Times New Roman" w:cs="Times New Roman"/>
                <w:b w:val="0"/>
                <w:color w:val="auto"/>
                <w:lang w:eastAsia="pt-BR"/>
              </w:rPr>
              <w:t>PROCESSO</w:t>
            </w:r>
          </w:p>
          <w:p w:rsidR="00246D6F" w:rsidRPr="003271E3" w:rsidRDefault="00246D6F" w:rsidP="00023F78">
            <w:pPr>
              <w:spacing w:after="0pt" w:line="12pt" w:lineRule="auto"/>
              <w:outlineLvl w:val="4"/>
              <w:rPr>
                <w:rFonts w:ascii="Times New Roman" w:eastAsia="Times New Roman" w:hAnsi="Times New Roman" w:cs="Times New Roman"/>
                <w:b w:val="0"/>
                <w:color w:val="auto"/>
                <w:lang w:eastAsia="pt-BR"/>
              </w:rPr>
            </w:pPr>
            <w:r w:rsidRPr="003271E3">
              <w:rPr>
                <w:rFonts w:ascii="Times New Roman" w:eastAsia="Times New Roman" w:hAnsi="Times New Roman" w:cs="Times New Roman"/>
                <w:b w:val="0"/>
                <w:color w:val="auto"/>
                <w:lang w:eastAsia="pt-BR"/>
              </w:rPr>
              <w:br w:type="page"/>
              <w:t>PROTOCOLO</w:t>
            </w:r>
          </w:p>
        </w:tc>
        <w:tc>
          <w:tcPr>
            <w:tcW w:w="361.50pt" w:type="dxa"/>
            <w:tcBorders>
              <w:top w:val="single" w:sz="4" w:space="0" w:color="7F7F7F"/>
              <w:start w:val="single" w:sz="4" w:space="0" w:color="7F7F7F"/>
              <w:bottom w:val="single" w:sz="4" w:space="0" w:color="7F7F7F"/>
              <w:end w:val="nil"/>
            </w:tcBorders>
            <w:vAlign w:val="center"/>
          </w:tcPr>
          <w:p w:rsidR="001814D7" w:rsidRPr="001814D7" w:rsidRDefault="001814D7" w:rsidP="001814D7">
            <w:pPr>
              <w:tabs>
                <w:tab w:val="start" w:pos="70.90pt"/>
              </w:tabs>
              <w:spacing w:after="0pt"/>
              <w:jc w:val="both"/>
              <w:rPr>
                <w:rFonts w:ascii="Times New Roman" w:hAnsi="Times New Roman" w:cs="Times New Roman"/>
                <w:b w:val="0"/>
                <w:bCs/>
              </w:rPr>
            </w:pPr>
            <w:r w:rsidRPr="001814D7">
              <w:rPr>
                <w:rFonts w:ascii="Times New Roman" w:hAnsi="Times New Roman" w:cs="Times New Roman"/>
                <w:b w:val="0"/>
                <w:bCs/>
              </w:rPr>
              <w:t>PROCESSO DE FISCALIZAÇÃO CAU/MG Nº 1000018470/2015</w:t>
            </w:r>
          </w:p>
          <w:p w:rsidR="00246D6F" w:rsidRPr="00EA23F9" w:rsidRDefault="001814D7" w:rsidP="001814D7">
            <w:pPr>
              <w:widowControl w:val="0"/>
              <w:spacing w:after="0pt" w:line="12pt" w:lineRule="auto"/>
              <w:rPr>
                <w:rFonts w:ascii="Times New Roman" w:eastAsia="Times New Roman" w:hAnsi="Times New Roman" w:cs="Times New Roman"/>
                <w:b w:val="0"/>
                <w:color w:val="auto"/>
                <w:lang w:eastAsia="pt-BR"/>
              </w:rPr>
            </w:pPr>
            <w:r w:rsidRPr="001814D7">
              <w:rPr>
                <w:rFonts w:ascii="Times New Roman" w:hAnsi="Times New Roman" w:cs="Times New Roman"/>
                <w:b w:val="0"/>
                <w:bCs/>
              </w:rPr>
              <w:t>PROTOCOLO SICCAU Nº 1250624/2021</w:t>
            </w:r>
          </w:p>
        </w:tc>
      </w:tr>
      <w:tr w:rsidR="001814D7" w:rsidRPr="00D35C2F" w:rsidTr="003B6246">
        <w:trPr>
          <w:cantSplit/>
          <w:trHeight w:val="283"/>
          <w:jc w:val="center"/>
        </w:trPr>
        <w:tc>
          <w:tcPr>
            <w:tcW w:w="88.30pt" w:type="dxa"/>
            <w:tcBorders>
              <w:top w:val="single" w:sz="4" w:space="0" w:color="7F7F7F"/>
              <w:start w:val="nil"/>
              <w:bottom w:val="single" w:sz="4" w:space="0" w:color="7F7F7F"/>
              <w:end w:val="single" w:sz="4" w:space="0" w:color="7F7F7F"/>
            </w:tcBorders>
            <w:shd w:val="clear" w:color="auto" w:fill="F2F2F2"/>
            <w:vAlign w:val="center"/>
            <w:hideMark/>
          </w:tcPr>
          <w:p w:rsidR="001814D7" w:rsidRPr="00D35C2F" w:rsidRDefault="001814D7" w:rsidP="001814D7">
            <w:pPr>
              <w:spacing w:after="0pt" w:line="12pt" w:lineRule="auto"/>
              <w:outlineLvl w:val="4"/>
              <w:rPr>
                <w:rFonts w:ascii="Times New Roman" w:eastAsia="Times New Roman" w:hAnsi="Times New Roman" w:cs="Times New Roman"/>
                <w:b w:val="0"/>
                <w:color w:val="auto"/>
                <w:lang w:eastAsia="pt-BR"/>
              </w:rPr>
            </w:pPr>
            <w:r w:rsidRPr="00D35C2F">
              <w:rPr>
                <w:rFonts w:ascii="Times New Roman" w:eastAsia="Times New Roman" w:hAnsi="Times New Roman" w:cs="Times New Roman"/>
                <w:b w:val="0"/>
                <w:color w:val="auto"/>
                <w:lang w:eastAsia="pt-BR"/>
              </w:rPr>
              <w:t>INTERESSADO</w:t>
            </w:r>
          </w:p>
        </w:tc>
        <w:tc>
          <w:tcPr>
            <w:tcW w:w="361.50pt" w:type="dxa"/>
            <w:shd w:val="clear" w:color="auto" w:fill="auto"/>
            <w:vAlign w:val="bottom"/>
          </w:tcPr>
          <w:p w:rsidR="001814D7" w:rsidRPr="00B45AA3" w:rsidRDefault="001814D7" w:rsidP="001814D7">
            <w:pPr>
              <w:spacing w:after="0pt" w:line="12pt" w:lineRule="auto"/>
              <w:outlineLvl w:val="4"/>
              <w:rPr>
                <w:rFonts w:ascii="Times New Roman" w:eastAsia="Times New Roman" w:hAnsi="Times New Roman" w:cs="Times New Roman"/>
                <w:b w:val="0"/>
                <w:color w:val="auto"/>
                <w:lang w:eastAsia="pt-BR"/>
              </w:rPr>
            </w:pPr>
            <w:r w:rsidRPr="00B45AA3">
              <w:rPr>
                <w:rFonts w:ascii="Times New Roman" w:eastAsia="Times New Roman" w:hAnsi="Times New Roman" w:cs="Times New Roman"/>
                <w:b w:val="0"/>
                <w:color w:val="auto"/>
                <w:lang w:eastAsia="pt-BR"/>
              </w:rPr>
              <w:t>FB ARQUITETURA LTDA</w:t>
            </w:r>
          </w:p>
        </w:tc>
      </w:tr>
      <w:tr w:rsidR="001814D7" w:rsidRPr="00D35C2F" w:rsidTr="003B6246">
        <w:trPr>
          <w:cantSplit/>
          <w:trHeight w:val="283"/>
          <w:jc w:val="center"/>
        </w:trPr>
        <w:tc>
          <w:tcPr>
            <w:tcW w:w="88.30pt" w:type="dxa"/>
            <w:tcBorders>
              <w:top w:val="single" w:sz="4" w:space="0" w:color="7F7F7F"/>
              <w:start w:val="nil"/>
              <w:bottom w:val="single" w:sz="4" w:space="0" w:color="7F7F7F"/>
              <w:end w:val="single" w:sz="4" w:space="0" w:color="7F7F7F"/>
            </w:tcBorders>
            <w:shd w:val="clear" w:color="auto" w:fill="F2F2F2"/>
            <w:vAlign w:val="center"/>
            <w:hideMark/>
          </w:tcPr>
          <w:p w:rsidR="001814D7" w:rsidRPr="00D35C2F" w:rsidRDefault="001814D7" w:rsidP="001814D7">
            <w:pPr>
              <w:spacing w:after="0pt" w:line="12pt" w:lineRule="auto"/>
              <w:rPr>
                <w:rFonts w:ascii="Times New Roman" w:eastAsia="Times New Roman" w:hAnsi="Times New Roman" w:cs="Times New Roman"/>
                <w:b w:val="0"/>
                <w:color w:val="auto"/>
                <w:lang w:eastAsia="pt-BR"/>
              </w:rPr>
            </w:pPr>
            <w:r w:rsidRPr="00D35C2F">
              <w:rPr>
                <w:rFonts w:ascii="Times New Roman" w:eastAsia="Times New Roman" w:hAnsi="Times New Roman" w:cs="Times New Roman"/>
                <w:b w:val="0"/>
                <w:color w:val="auto"/>
                <w:lang w:eastAsia="pt-BR"/>
              </w:rPr>
              <w:t>ASSUNTO</w:t>
            </w:r>
          </w:p>
        </w:tc>
        <w:tc>
          <w:tcPr>
            <w:tcW w:w="361.50pt" w:type="dxa"/>
            <w:shd w:val="clear" w:color="auto" w:fill="auto"/>
            <w:vAlign w:val="bottom"/>
          </w:tcPr>
          <w:p w:rsidR="001814D7" w:rsidRPr="001814D7" w:rsidRDefault="001814D7" w:rsidP="001814D7">
            <w:pPr>
              <w:spacing w:after="0pt" w:line="12pt" w:lineRule="auto"/>
              <w:outlineLvl w:val="4"/>
              <w:rPr>
                <w:rFonts w:ascii="Times New Roman" w:eastAsia="Times New Roman" w:hAnsi="Times New Roman" w:cs="Times New Roman"/>
                <w:b w:val="0"/>
                <w:lang w:eastAsia="pt-BR"/>
              </w:rPr>
            </w:pPr>
            <w:r w:rsidRPr="001814D7">
              <w:rPr>
                <w:rFonts w:ascii="Times New Roman" w:eastAsia="Times New Roman" w:hAnsi="Times New Roman"/>
                <w:b w:val="0"/>
                <w:bCs/>
                <w:lang w:eastAsia="pt-BR"/>
              </w:rPr>
              <w:t>RECURSO EM PROCESSO DE FISCALIZAÇÃO E EM FACE DA DECISÃO DO PLENÁRIO DO CAU/MG</w:t>
            </w:r>
          </w:p>
        </w:tc>
      </w:tr>
    </w:tbl>
    <w:p w:rsidR="00FD7F22" w:rsidRPr="00FD7F22" w:rsidRDefault="00FD7F22" w:rsidP="00FD7F22">
      <w:pPr>
        <w:pBdr>
          <w:top w:val="single" w:sz="8" w:space="1" w:color="7F7F7F"/>
          <w:bottom w:val="single" w:sz="8" w:space="1" w:color="7F7F7F"/>
        </w:pBdr>
        <w:shd w:val="clear" w:color="auto" w:fill="F2F2F2"/>
        <w:spacing w:after="0pt" w:line="12pt" w:lineRule="auto"/>
        <w:jc w:val="center"/>
        <w:rPr>
          <w:rFonts w:ascii="Times New Roman" w:eastAsia="Cambria" w:hAnsi="Times New Roman" w:cs="Times New Roman"/>
          <w:b w:val="0"/>
          <w:smallCaps/>
          <w:color w:val="auto"/>
          <w:lang w:eastAsia="pt-BR"/>
        </w:rPr>
      </w:pPr>
      <w:r w:rsidRPr="003271E3">
        <w:rPr>
          <w:rFonts w:ascii="Times New Roman" w:eastAsia="Cambria" w:hAnsi="Times New Roman" w:cs="Times New Roman"/>
          <w:b w:val="0"/>
          <w:smallCaps/>
          <w:color w:val="auto"/>
          <w:lang w:eastAsia="pt-BR"/>
        </w:rPr>
        <w:t xml:space="preserve">DELIBERAÇÃO Nº </w:t>
      </w:r>
      <w:r w:rsidR="005F4C6E">
        <w:rPr>
          <w:rFonts w:ascii="Times New Roman" w:eastAsia="Cambria" w:hAnsi="Times New Roman" w:cs="Times New Roman"/>
          <w:b w:val="0"/>
          <w:smallCaps/>
          <w:color w:val="auto"/>
          <w:lang w:eastAsia="pt-BR"/>
        </w:rPr>
        <w:t>03</w:t>
      </w:r>
      <w:r w:rsidR="00B45AA3">
        <w:rPr>
          <w:rFonts w:ascii="Times New Roman" w:eastAsia="Cambria" w:hAnsi="Times New Roman" w:cs="Times New Roman"/>
          <w:b w:val="0"/>
          <w:smallCaps/>
          <w:color w:val="auto"/>
          <w:lang w:eastAsia="pt-BR"/>
        </w:rPr>
        <w:t>1</w:t>
      </w:r>
      <w:r w:rsidRPr="003271E3">
        <w:rPr>
          <w:rFonts w:ascii="Times New Roman" w:eastAsia="Cambria" w:hAnsi="Times New Roman" w:cs="Times New Roman"/>
          <w:b w:val="0"/>
          <w:smallCaps/>
          <w:color w:val="auto"/>
          <w:lang w:eastAsia="pt-BR"/>
        </w:rPr>
        <w:t>/202</w:t>
      </w:r>
      <w:r w:rsidR="00115654" w:rsidRPr="003271E3">
        <w:rPr>
          <w:rFonts w:ascii="Times New Roman" w:eastAsia="Cambria" w:hAnsi="Times New Roman" w:cs="Times New Roman"/>
          <w:b w:val="0"/>
          <w:smallCaps/>
          <w:color w:val="auto"/>
          <w:lang w:eastAsia="pt-BR"/>
        </w:rPr>
        <w:t>2</w:t>
      </w:r>
      <w:r w:rsidRPr="003271E3">
        <w:rPr>
          <w:rFonts w:ascii="Times New Roman" w:eastAsia="Cambria" w:hAnsi="Times New Roman" w:cs="Times New Roman"/>
          <w:b w:val="0"/>
          <w:smallCaps/>
          <w:color w:val="auto"/>
          <w:lang w:eastAsia="pt-BR"/>
        </w:rPr>
        <w:t xml:space="preserve"> – CEP – CAU/BR</w:t>
      </w:r>
    </w:p>
    <w:p w:rsidR="00FD7F22" w:rsidRDefault="00FD7F22" w:rsidP="00784E39">
      <w:pPr>
        <w:spacing w:after="0pt" w:line="12pt" w:lineRule="auto"/>
        <w:jc w:val="both"/>
        <w:rPr>
          <w:rFonts w:ascii="Times New Roman" w:eastAsia="Cambria" w:hAnsi="Times New Roman" w:cs="Times New Roman"/>
          <w:b w:val="0"/>
          <w:color w:val="auto"/>
          <w:lang w:eastAsia="pt-BR"/>
        </w:rPr>
      </w:pPr>
    </w:p>
    <w:p w:rsidR="00DF08CA" w:rsidRDefault="00DF08CA" w:rsidP="001B6991">
      <w:pPr>
        <w:spacing w:after="0pt" w:line="12pt" w:lineRule="auto"/>
        <w:jc w:val="both"/>
        <w:rPr>
          <w:rFonts w:ascii="Times New Roman" w:eastAsia="Cambria" w:hAnsi="Times New Roman" w:cs="Times New Roman"/>
          <w:b w:val="0"/>
          <w:color w:val="auto"/>
          <w:lang w:eastAsia="pt-BR"/>
        </w:rPr>
      </w:pPr>
      <w:r w:rsidRPr="00DF08CA">
        <w:rPr>
          <w:rFonts w:ascii="Times New Roman" w:eastAsia="Cambria" w:hAnsi="Times New Roman" w:cs="Times New Roman"/>
          <w:b w:val="0"/>
          <w:color w:val="auto"/>
          <w:lang w:eastAsia="pt-BR"/>
        </w:rPr>
        <w:t>A COMISSÃO DE EXERCÍCIO PROFISSIONAL – CEP</w:t>
      </w:r>
      <w:r w:rsidRPr="00DF08CA">
        <w:rPr>
          <w:rFonts w:ascii="Times New Roman" w:eastAsia="Cambria" w:hAnsi="Times New Roman" w:cs="Times New Roman"/>
          <w:smallCaps/>
          <w:color w:val="auto"/>
          <w:lang w:eastAsia="pt-BR"/>
        </w:rPr>
        <w:t>-</w:t>
      </w:r>
      <w:r w:rsidRPr="00DF08CA">
        <w:rPr>
          <w:rFonts w:ascii="Times New Roman" w:eastAsia="Cambria" w:hAnsi="Times New Roman" w:cs="Times New Roman"/>
          <w:b w:val="0"/>
          <w:smallCaps/>
          <w:color w:val="auto"/>
          <w:lang w:eastAsia="pt-BR"/>
        </w:rPr>
        <w:t>CAU/BR</w:t>
      </w:r>
      <w:r w:rsidRPr="00DF08CA">
        <w:rPr>
          <w:rFonts w:ascii="Times New Roman" w:eastAsia="Cambria" w:hAnsi="Times New Roman" w:cs="Times New Roman"/>
          <w:b w:val="0"/>
          <w:color w:val="auto"/>
          <w:lang w:eastAsia="pt-BR"/>
        </w:rPr>
        <w:t xml:space="preserve">, </w:t>
      </w:r>
      <w:r w:rsidR="00905D95" w:rsidRPr="00DF08CA">
        <w:rPr>
          <w:rFonts w:ascii="Times New Roman" w:eastAsia="Cambria" w:hAnsi="Times New Roman" w:cs="Times New Roman"/>
          <w:b w:val="0"/>
          <w:color w:val="auto"/>
          <w:lang w:eastAsia="pt-BR"/>
        </w:rPr>
        <w:t>reunida ordinariamente</w:t>
      </w:r>
      <w:r w:rsidR="00905D95">
        <w:rPr>
          <w:rFonts w:ascii="Times New Roman" w:eastAsia="Cambria" w:hAnsi="Times New Roman" w:cs="Times New Roman"/>
          <w:b w:val="0"/>
          <w:color w:val="auto"/>
          <w:lang w:eastAsia="pt-BR"/>
        </w:rPr>
        <w:t xml:space="preserve"> </w:t>
      </w:r>
      <w:r w:rsidR="00905D95">
        <w:rPr>
          <w:rFonts w:ascii="Times New Roman" w:eastAsia="Times New Roman" w:hAnsi="Times New Roman" w:cs="Times New Roman"/>
          <w:b w:val="0"/>
          <w:bCs/>
          <w:lang w:eastAsia="pt-BR"/>
        </w:rPr>
        <w:t>por meio de reunião híbrida,</w:t>
      </w:r>
      <w:r w:rsidR="00905D95">
        <w:rPr>
          <w:rFonts w:ascii="Times New Roman" w:eastAsia="Cambria" w:hAnsi="Times New Roman" w:cs="Times New Roman"/>
          <w:b w:val="0"/>
          <w:color w:val="auto"/>
          <w:lang w:eastAsia="pt-BR"/>
        </w:rPr>
        <w:t xml:space="preserve"> na sede do CAU/BR, </w:t>
      </w:r>
      <w:r w:rsidR="00905D95" w:rsidRPr="00DF08CA">
        <w:rPr>
          <w:rFonts w:ascii="Times New Roman" w:eastAsia="Cambria" w:hAnsi="Times New Roman" w:cs="Times New Roman"/>
          <w:b w:val="0"/>
          <w:color w:val="auto"/>
          <w:lang w:eastAsia="pt-BR"/>
        </w:rPr>
        <w:t>nos</w:t>
      </w:r>
      <w:r w:rsidR="001814D7">
        <w:rPr>
          <w:rFonts w:ascii="Times New Roman" w:eastAsia="Cambria" w:hAnsi="Times New Roman" w:cs="Times New Roman"/>
          <w:b w:val="0"/>
          <w:color w:val="auto"/>
          <w:lang w:eastAsia="pt-BR"/>
        </w:rPr>
        <w:t xml:space="preserve"> dias 9 e 10</w:t>
      </w:r>
      <w:r w:rsidR="00905D95">
        <w:rPr>
          <w:rFonts w:ascii="Times New Roman" w:eastAsia="Cambria" w:hAnsi="Times New Roman" w:cs="Times New Roman"/>
          <w:b w:val="0"/>
          <w:color w:val="auto"/>
          <w:lang w:eastAsia="pt-BR"/>
        </w:rPr>
        <w:t xml:space="preserve"> de </w:t>
      </w:r>
      <w:r w:rsidR="001814D7">
        <w:rPr>
          <w:rFonts w:ascii="Times New Roman" w:eastAsia="Cambria" w:hAnsi="Times New Roman" w:cs="Times New Roman"/>
          <w:b w:val="0"/>
          <w:color w:val="auto"/>
          <w:lang w:eastAsia="pt-BR"/>
        </w:rPr>
        <w:t>junho</w:t>
      </w:r>
      <w:r w:rsidR="00905D95">
        <w:rPr>
          <w:rFonts w:ascii="Times New Roman" w:eastAsia="Cambria" w:hAnsi="Times New Roman" w:cs="Times New Roman"/>
          <w:b w:val="0"/>
          <w:color w:val="auto"/>
          <w:lang w:eastAsia="pt-BR"/>
        </w:rPr>
        <w:t xml:space="preserve"> de 2022</w:t>
      </w:r>
      <w:r w:rsidRPr="00DF08CA">
        <w:rPr>
          <w:rFonts w:ascii="Times New Roman" w:eastAsia="Cambria" w:hAnsi="Times New Roman" w:cs="Times New Roman"/>
          <w:b w:val="0"/>
          <w:color w:val="auto"/>
          <w:lang w:eastAsia="pt-BR"/>
        </w:rPr>
        <w:t xml:space="preserve">, no uso das competências que lhe conferem os artigos 97 e 101 do Regimento Interno do CAU/BR, após análise do assunto em </w:t>
      </w:r>
      <w:r w:rsidR="00FA2860">
        <w:rPr>
          <w:rFonts w:ascii="Times New Roman" w:eastAsia="Cambria" w:hAnsi="Times New Roman" w:cs="Times New Roman"/>
          <w:b w:val="0"/>
          <w:color w:val="auto"/>
          <w:lang w:eastAsia="pt-BR"/>
        </w:rPr>
        <w:t xml:space="preserve">epígrafe, </w:t>
      </w:r>
    </w:p>
    <w:p w:rsidR="00FA2860" w:rsidRDefault="00FA2860" w:rsidP="001B6991">
      <w:pPr>
        <w:spacing w:after="0pt" w:line="12pt" w:lineRule="auto"/>
        <w:jc w:val="both"/>
        <w:rPr>
          <w:rFonts w:ascii="Times New Roman" w:eastAsia="Cambria" w:hAnsi="Times New Roman" w:cs="Times New Roman"/>
          <w:b w:val="0"/>
          <w:color w:val="auto"/>
          <w:lang w:eastAsia="pt-BR"/>
        </w:rPr>
      </w:pPr>
    </w:p>
    <w:p w:rsidR="00FA2860" w:rsidRPr="00DF08CA" w:rsidRDefault="00FA2860" w:rsidP="001B6991">
      <w:pPr>
        <w:spacing w:after="0pt" w:line="12pt" w:lineRule="auto"/>
        <w:jc w:val="both"/>
        <w:rPr>
          <w:rFonts w:ascii="Times New Roman" w:eastAsia="Cambria" w:hAnsi="Times New Roman" w:cs="Times New Roman"/>
          <w:b w:val="0"/>
          <w:color w:val="auto"/>
          <w:lang w:eastAsia="pt-BR"/>
        </w:rPr>
      </w:pPr>
      <w:r w:rsidRPr="00A17967">
        <w:rPr>
          <w:rFonts w:ascii="Times New Roman" w:eastAsia="Cambria" w:hAnsi="Times New Roman" w:cs="Times New Roman"/>
          <w:b w:val="0"/>
          <w:color w:val="auto"/>
          <w:lang w:eastAsia="pt-BR"/>
        </w:rPr>
        <w:t xml:space="preserve">Considerando o Ofício </w:t>
      </w:r>
      <w:r w:rsidR="00B45AA3">
        <w:rPr>
          <w:rFonts w:ascii="Times New Roman" w:eastAsia="Cambria" w:hAnsi="Times New Roman" w:cs="Times New Roman"/>
          <w:b w:val="0"/>
          <w:color w:val="auto"/>
          <w:lang w:eastAsia="pt-BR"/>
        </w:rPr>
        <w:t>n</w:t>
      </w:r>
      <w:r w:rsidRPr="00A17967">
        <w:rPr>
          <w:rFonts w:ascii="Times New Roman" w:eastAsia="Cambria" w:hAnsi="Times New Roman" w:cs="Times New Roman"/>
          <w:b w:val="0"/>
          <w:color w:val="auto"/>
          <w:lang w:eastAsia="pt-BR"/>
        </w:rPr>
        <w:t xml:space="preserve">º </w:t>
      </w:r>
      <w:r w:rsidR="00A17967" w:rsidRPr="00A17967">
        <w:rPr>
          <w:rFonts w:ascii="Times New Roman" w:eastAsia="Cambria" w:hAnsi="Times New Roman" w:cs="Times New Roman"/>
          <w:b w:val="0"/>
          <w:color w:val="auto"/>
          <w:lang w:eastAsia="pt-BR"/>
        </w:rPr>
        <w:t>045</w:t>
      </w:r>
      <w:r w:rsidRPr="00A17967">
        <w:rPr>
          <w:rFonts w:ascii="Times New Roman" w:eastAsia="Cambria" w:hAnsi="Times New Roman" w:cs="Times New Roman"/>
          <w:b w:val="0"/>
          <w:color w:val="auto"/>
          <w:lang w:eastAsia="pt-BR"/>
        </w:rPr>
        <w:t>/202</w:t>
      </w:r>
      <w:r w:rsidR="00A17967" w:rsidRPr="00A17967">
        <w:rPr>
          <w:rFonts w:ascii="Times New Roman" w:eastAsia="Cambria" w:hAnsi="Times New Roman" w:cs="Times New Roman"/>
          <w:b w:val="0"/>
          <w:color w:val="auto"/>
          <w:lang w:eastAsia="pt-BR"/>
        </w:rPr>
        <w:t>1</w:t>
      </w:r>
      <w:r w:rsidRPr="00A17967">
        <w:rPr>
          <w:rFonts w:ascii="Times New Roman" w:eastAsia="Cambria" w:hAnsi="Times New Roman" w:cs="Times New Roman"/>
          <w:b w:val="0"/>
          <w:color w:val="auto"/>
          <w:lang w:eastAsia="pt-BR"/>
        </w:rPr>
        <w:t xml:space="preserve"> do CAU/MG, o qual encaminha recurso interposto pela</w:t>
      </w:r>
      <w:r w:rsidR="00A17967" w:rsidRPr="00A17967">
        <w:rPr>
          <w:rFonts w:ascii="Times New Roman" w:eastAsia="Cambria" w:hAnsi="Times New Roman" w:cs="Times New Roman"/>
          <w:b w:val="0"/>
          <w:color w:val="auto"/>
          <w:lang w:eastAsia="pt-BR"/>
        </w:rPr>
        <w:t xml:space="preserve"> parte</w:t>
      </w:r>
      <w:r w:rsidRPr="00A17967">
        <w:rPr>
          <w:rFonts w:ascii="Times New Roman" w:eastAsia="Cambria" w:hAnsi="Times New Roman" w:cs="Times New Roman"/>
          <w:b w:val="0"/>
          <w:color w:val="auto"/>
          <w:lang w:eastAsia="pt-BR"/>
        </w:rPr>
        <w:t xml:space="preserve"> interessada frente à Deliberação Plenária do CAU/MG</w:t>
      </w:r>
      <w:r>
        <w:rPr>
          <w:rFonts w:ascii="Times New Roman" w:eastAsia="Cambria" w:hAnsi="Times New Roman" w:cs="Times New Roman"/>
          <w:b w:val="0"/>
          <w:color w:val="auto"/>
          <w:lang w:eastAsia="pt-BR"/>
        </w:rPr>
        <w:t>; e</w:t>
      </w:r>
    </w:p>
    <w:p w:rsidR="00FA2860" w:rsidRPr="00C15C1C" w:rsidRDefault="00FA2860" w:rsidP="00FA2860">
      <w:pPr>
        <w:spacing w:after="0pt" w:line="12pt" w:lineRule="auto"/>
        <w:jc w:val="both"/>
        <w:rPr>
          <w:rFonts w:ascii="Times New Roman" w:eastAsia="Cambria" w:hAnsi="Times New Roman" w:cs="Times New Roman"/>
          <w:b w:val="0"/>
          <w:color w:val="auto"/>
          <w:lang w:eastAsia="pt-BR"/>
        </w:rPr>
      </w:pPr>
    </w:p>
    <w:p w:rsidR="00FA2860" w:rsidRPr="004E77FD" w:rsidRDefault="00FA2860" w:rsidP="00FA2860">
      <w:pPr>
        <w:spacing w:after="0pt" w:line="12pt" w:lineRule="auto"/>
        <w:jc w:val="both"/>
        <w:rPr>
          <w:rFonts w:ascii="Times New Roman" w:hAnsi="Times New Roman"/>
          <w:b w:val="0"/>
          <w:lang w:eastAsia="pt-BR"/>
        </w:rPr>
      </w:pPr>
      <w:r w:rsidRPr="004E77FD">
        <w:rPr>
          <w:rFonts w:ascii="Times New Roman" w:hAnsi="Times New Roman"/>
          <w:b w:val="0"/>
          <w:lang w:eastAsia="pt-BR"/>
        </w:rPr>
        <w:t>Considerando o r</w:t>
      </w:r>
      <w:r w:rsidR="001814D7">
        <w:rPr>
          <w:rFonts w:ascii="Times New Roman" w:hAnsi="Times New Roman"/>
          <w:b w:val="0"/>
          <w:lang w:eastAsia="pt-BR"/>
        </w:rPr>
        <w:t>elatório e voto fundamentado do</w:t>
      </w:r>
      <w:r>
        <w:rPr>
          <w:rFonts w:ascii="Times New Roman" w:hAnsi="Times New Roman"/>
          <w:b w:val="0"/>
          <w:lang w:eastAsia="pt-BR"/>
        </w:rPr>
        <w:t xml:space="preserve"> </w:t>
      </w:r>
      <w:r w:rsidRPr="004E77FD">
        <w:rPr>
          <w:rFonts w:ascii="Times New Roman" w:hAnsi="Times New Roman"/>
          <w:b w:val="0"/>
          <w:lang w:eastAsia="pt-BR"/>
        </w:rPr>
        <w:t>re</w:t>
      </w:r>
      <w:r w:rsidR="001814D7">
        <w:rPr>
          <w:rFonts w:ascii="Times New Roman" w:hAnsi="Times New Roman"/>
          <w:b w:val="0"/>
          <w:lang w:eastAsia="pt-BR"/>
        </w:rPr>
        <w:t>lator</w:t>
      </w:r>
      <w:r>
        <w:rPr>
          <w:rFonts w:ascii="Times New Roman" w:hAnsi="Times New Roman"/>
          <w:b w:val="0"/>
          <w:lang w:eastAsia="pt-BR"/>
        </w:rPr>
        <w:t xml:space="preserve"> da CEP-CAU/BR, </w:t>
      </w:r>
      <w:r w:rsidR="001814D7">
        <w:rPr>
          <w:rFonts w:ascii="Times New Roman" w:hAnsi="Times New Roman"/>
          <w:b w:val="0"/>
          <w:lang w:eastAsia="pt-BR"/>
        </w:rPr>
        <w:t>conselheiro</w:t>
      </w:r>
      <w:r w:rsidRPr="00FA2860">
        <w:rPr>
          <w:rFonts w:ascii="Times New Roman" w:hAnsi="Times New Roman"/>
          <w:b w:val="0"/>
          <w:lang w:eastAsia="pt-BR"/>
        </w:rPr>
        <w:t xml:space="preserve"> </w:t>
      </w:r>
      <w:r w:rsidR="001814D7">
        <w:rPr>
          <w:rFonts w:ascii="Times New Roman" w:hAnsi="Times New Roman"/>
          <w:b w:val="0"/>
          <w:lang w:eastAsia="pt-BR"/>
        </w:rPr>
        <w:t>Rubens Fernando P. de Camillo</w:t>
      </w:r>
      <w:r w:rsidR="008F05AA">
        <w:rPr>
          <w:rFonts w:ascii="Times New Roman" w:hAnsi="Times New Roman"/>
          <w:b w:val="0"/>
          <w:lang w:eastAsia="pt-BR"/>
        </w:rPr>
        <w:t xml:space="preserve"> </w:t>
      </w:r>
      <w:r w:rsidRPr="00FA2860">
        <w:rPr>
          <w:rFonts w:ascii="Times New Roman" w:hAnsi="Times New Roman"/>
          <w:b w:val="0"/>
          <w:lang w:eastAsia="pt-BR"/>
        </w:rPr>
        <w:t>apresentado à Comissão.</w:t>
      </w:r>
    </w:p>
    <w:p w:rsidR="00FA2860" w:rsidRPr="00C15C1C" w:rsidRDefault="00FA2860" w:rsidP="00FA2860">
      <w:pPr>
        <w:spacing w:after="0pt" w:line="12pt" w:lineRule="auto"/>
        <w:jc w:val="both"/>
        <w:rPr>
          <w:rFonts w:ascii="Times New Roman" w:eastAsia="Times New Roman" w:hAnsi="Times New Roman" w:cs="Times New Roman"/>
          <w:color w:val="auto"/>
          <w:lang w:eastAsia="pt-BR"/>
        </w:rPr>
      </w:pPr>
    </w:p>
    <w:p w:rsidR="00FA2860" w:rsidRPr="00C15C1C" w:rsidRDefault="00FA2860" w:rsidP="00FA2860">
      <w:pPr>
        <w:spacing w:after="0pt" w:line="12pt" w:lineRule="auto"/>
        <w:jc w:val="both"/>
        <w:rPr>
          <w:rFonts w:ascii="Times New Roman" w:eastAsia="Times New Roman" w:hAnsi="Times New Roman" w:cs="Times New Roman"/>
          <w:color w:val="auto"/>
          <w:lang w:eastAsia="pt-BR"/>
        </w:rPr>
      </w:pPr>
      <w:r w:rsidRPr="00C15C1C">
        <w:rPr>
          <w:rFonts w:ascii="Times New Roman" w:eastAsia="Times New Roman" w:hAnsi="Times New Roman" w:cs="Times New Roman"/>
          <w:color w:val="auto"/>
          <w:lang w:eastAsia="pt-BR"/>
        </w:rPr>
        <w:t>DELIBER</w:t>
      </w:r>
      <w:r>
        <w:rPr>
          <w:rFonts w:ascii="Times New Roman" w:eastAsia="Times New Roman" w:hAnsi="Times New Roman" w:cs="Times New Roman"/>
          <w:color w:val="auto"/>
          <w:lang w:eastAsia="pt-BR"/>
        </w:rPr>
        <w:t>A:</w:t>
      </w:r>
    </w:p>
    <w:p w:rsidR="00FA2860" w:rsidRPr="004E77FD" w:rsidRDefault="00FA2860" w:rsidP="00FA2860">
      <w:pPr>
        <w:spacing w:after="0pt" w:line="12pt" w:lineRule="auto"/>
        <w:jc w:val="both"/>
        <w:rPr>
          <w:rFonts w:ascii="Times New Roman" w:eastAsia="Times New Roman" w:hAnsi="Times New Roman" w:cs="Times New Roman"/>
          <w:b w:val="0"/>
          <w:color w:val="auto"/>
          <w:lang w:eastAsia="pt-BR"/>
        </w:rPr>
      </w:pPr>
    </w:p>
    <w:p w:rsidR="00FA2860" w:rsidRPr="004E77FD" w:rsidRDefault="00FA2860" w:rsidP="00FA2860">
      <w:pPr>
        <w:spacing w:after="0pt" w:line="12pt" w:lineRule="auto"/>
        <w:jc w:val="both"/>
        <w:rPr>
          <w:rFonts w:ascii="Times New Roman" w:hAnsi="Times New Roman"/>
          <w:b w:val="0"/>
        </w:rPr>
      </w:pPr>
      <w:r w:rsidRPr="004E77FD">
        <w:rPr>
          <w:rFonts w:ascii="Times New Roman" w:hAnsi="Times New Roman"/>
          <w:b w:val="0"/>
        </w:rPr>
        <w:t xml:space="preserve">1 - Acompanhar o </w:t>
      </w:r>
      <w:r w:rsidR="001814D7">
        <w:rPr>
          <w:rFonts w:ascii="Times New Roman" w:hAnsi="Times New Roman"/>
          <w:b w:val="0"/>
        </w:rPr>
        <w:t>Relatório e Voto Fundamentado do conselheiro relator</w:t>
      </w:r>
      <w:r w:rsidRPr="004E77FD">
        <w:rPr>
          <w:rFonts w:ascii="Times New Roman" w:hAnsi="Times New Roman"/>
          <w:b w:val="0"/>
        </w:rPr>
        <w:t xml:space="preserve"> no âmbito da CEP-CAU/BR no sentido de recomendar ao Plenário do CAU/BR:</w:t>
      </w:r>
    </w:p>
    <w:p w:rsidR="00B45AA3" w:rsidRPr="00B45AA3" w:rsidRDefault="00B45AA3" w:rsidP="00B45AA3">
      <w:pPr>
        <w:pStyle w:val="PargrafodaLista"/>
        <w:numPr>
          <w:ilvl w:val="0"/>
          <w:numId w:val="8"/>
        </w:numPr>
        <w:jc w:val="both"/>
        <w:rPr>
          <w:rFonts w:ascii="Times New Roman" w:hAnsi="Times New Roman"/>
        </w:rPr>
      </w:pPr>
      <w:r w:rsidRPr="00B45AA3">
        <w:rPr>
          <w:rFonts w:ascii="Times New Roman" w:hAnsi="Times New Roman"/>
        </w:rPr>
        <w:t>NEGAR PROVIMENTO ao recurso, determinando a MANUTENÇÃO do auto de infração e da multa de 5 (cinco) anuidades;</w:t>
      </w:r>
    </w:p>
    <w:p w:rsidR="00B45AA3" w:rsidRPr="00B45AA3" w:rsidRDefault="00B45AA3" w:rsidP="00B45AA3">
      <w:pPr>
        <w:pStyle w:val="PargrafodaLista"/>
        <w:numPr>
          <w:ilvl w:val="0"/>
          <w:numId w:val="8"/>
        </w:numPr>
        <w:jc w:val="both"/>
        <w:rPr>
          <w:rFonts w:ascii="Times New Roman" w:hAnsi="Times New Roman"/>
        </w:rPr>
      </w:pPr>
      <w:r w:rsidRPr="00B45AA3">
        <w:rPr>
          <w:rFonts w:ascii="Times New Roman" w:hAnsi="Times New Roman"/>
        </w:rPr>
        <w:t xml:space="preserve">Remeter a decisão ao CAU/MG para as providências cabíveis. </w:t>
      </w:r>
    </w:p>
    <w:p w:rsidR="00B45AA3" w:rsidRDefault="00B45AA3" w:rsidP="00B45AA3">
      <w:pPr>
        <w:pStyle w:val="PargrafodaLista"/>
        <w:numPr>
          <w:ilvl w:val="0"/>
          <w:numId w:val="8"/>
        </w:numPr>
        <w:jc w:val="both"/>
        <w:rPr>
          <w:rFonts w:ascii="Times New Roman" w:hAnsi="Times New Roman"/>
        </w:rPr>
      </w:pPr>
      <w:r w:rsidRPr="00B45AA3">
        <w:rPr>
          <w:rFonts w:ascii="Times New Roman" w:hAnsi="Times New Roman"/>
        </w:rPr>
        <w:t>Recomendar o envio de orientação aos CAU/UFs de que</w:t>
      </w:r>
      <w:r>
        <w:rPr>
          <w:rFonts w:ascii="Times New Roman" w:hAnsi="Times New Roman"/>
        </w:rPr>
        <w:t>,</w:t>
      </w:r>
      <w:r w:rsidRPr="00B45AA3">
        <w:rPr>
          <w:rFonts w:ascii="Times New Roman" w:hAnsi="Times New Roman"/>
        </w:rPr>
        <w:t xml:space="preserve"> em suas ações de fiscalização</w:t>
      </w:r>
      <w:r>
        <w:rPr>
          <w:rFonts w:ascii="Times New Roman" w:hAnsi="Times New Roman"/>
        </w:rPr>
        <w:t>,</w:t>
      </w:r>
      <w:r w:rsidRPr="00B45AA3">
        <w:rPr>
          <w:rFonts w:ascii="Times New Roman" w:hAnsi="Times New Roman"/>
        </w:rPr>
        <w:t xml:space="preserve"> esclareçam que a inatividade da empresa não a exime da obrigatoriedade de registro no Conselho, sendo facultada a interrupção de registro nestes casos. Como também, da importância da instrução adequada na fase de notificação preventiva, contemplando todas as possibilidades para devida regularização da situação, conforme previsto no inciso VI, do artigo 14 da Resolução CAU/BR nº 22, de 2012. </w:t>
      </w:r>
    </w:p>
    <w:p w:rsidR="00B45AA3" w:rsidRPr="00B45AA3" w:rsidRDefault="00B45AA3" w:rsidP="005D5E20">
      <w:pPr>
        <w:pStyle w:val="PargrafodaLista"/>
        <w:ind w:start="36pt"/>
        <w:jc w:val="both"/>
        <w:rPr>
          <w:rFonts w:ascii="Times New Roman" w:hAnsi="Times New Roman"/>
        </w:rPr>
      </w:pPr>
    </w:p>
    <w:p w:rsidR="00FA2860" w:rsidRPr="005D5E20" w:rsidRDefault="00FA2860" w:rsidP="00FA2860">
      <w:pPr>
        <w:spacing w:after="0pt" w:line="12pt" w:lineRule="auto"/>
        <w:jc w:val="both"/>
        <w:rPr>
          <w:rFonts w:ascii="Times New Roman" w:hAnsi="Times New Roman"/>
          <w:b w:val="0"/>
          <w:lang w:eastAsia="pt-BR"/>
        </w:rPr>
      </w:pPr>
      <w:r>
        <w:rPr>
          <w:rFonts w:ascii="Times New Roman" w:hAnsi="Times New Roman"/>
          <w:b w:val="0"/>
          <w:lang w:eastAsia="pt-BR"/>
        </w:rPr>
        <w:t xml:space="preserve">2 - </w:t>
      </w:r>
      <w:r w:rsidRPr="004E77FD">
        <w:rPr>
          <w:rFonts w:ascii="Times New Roman" w:hAnsi="Times New Roman"/>
          <w:b w:val="0"/>
          <w:lang w:eastAsia="pt-BR"/>
        </w:rPr>
        <w:t xml:space="preserve">Encaminhar esta deliberação para verificação e tomada das seguintes providências, </w:t>
      </w:r>
      <w:r w:rsidRPr="004E77FD">
        <w:rPr>
          <w:rFonts w:ascii="Times New Roman" w:eastAsia="Times New Roman" w:hAnsi="Times New Roman"/>
          <w:b w:val="0"/>
          <w:lang w:eastAsia="pt-BR"/>
        </w:rPr>
        <w:t>observado e cumprido o fluxo e prazos a seguir:</w:t>
      </w:r>
    </w:p>
    <w:tbl>
      <w:tblPr>
        <w:tblW w:w="432.35pt" w:type="dxa"/>
        <w:tblInd w:w="6.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38"/>
        <w:gridCol w:w="1231"/>
        <w:gridCol w:w="5602"/>
        <w:gridCol w:w="1276"/>
      </w:tblGrid>
      <w:tr w:rsidR="00FA2860" w:rsidRPr="00BB5F08" w:rsidTr="004D6B2B">
        <w:tc>
          <w:tcPr>
            <w:tcW w:w="26.90pt" w:type="dxa"/>
            <w:tcBorders>
              <w:top w:val="single" w:sz="4" w:space="0" w:color="auto"/>
              <w:start w:val="single" w:sz="4" w:space="0" w:color="auto"/>
              <w:bottom w:val="single" w:sz="4" w:space="0" w:color="auto"/>
              <w:end w:val="single" w:sz="4" w:space="0" w:color="auto"/>
            </w:tcBorders>
            <w:shd w:val="clear" w:color="auto" w:fill="auto"/>
          </w:tcPr>
          <w:p w:rsidR="00FA2860" w:rsidRPr="00BB5F08" w:rsidRDefault="00FA2860" w:rsidP="00BE0E91">
            <w:pPr>
              <w:spacing w:after="0pt" w:line="12pt" w:lineRule="auto"/>
              <w:jc w:val="both"/>
              <w:rPr>
                <w:rFonts w:ascii="Times New Roman" w:hAnsi="Times New Roman"/>
                <w:b w:val="0"/>
                <w:bCs/>
                <w:lang w:eastAsia="pt-BR"/>
              </w:rPr>
            </w:pPr>
          </w:p>
        </w:tc>
        <w:tc>
          <w:tcPr>
            <w:tcW w:w="61.55pt" w:type="dxa"/>
            <w:tcBorders>
              <w:top w:val="single" w:sz="4" w:space="0" w:color="auto"/>
              <w:start w:val="single" w:sz="4" w:space="0" w:color="auto"/>
              <w:bottom w:val="single" w:sz="4" w:space="0" w:color="auto"/>
              <w:end w:val="single" w:sz="4" w:space="0" w:color="auto"/>
            </w:tcBorders>
            <w:shd w:val="clear" w:color="auto" w:fill="auto"/>
            <w:hideMark/>
          </w:tcPr>
          <w:p w:rsidR="00FA2860" w:rsidRPr="00BB5F08" w:rsidRDefault="00FA2860" w:rsidP="00BE0E91">
            <w:pPr>
              <w:spacing w:after="0pt" w:line="12pt" w:lineRule="auto"/>
              <w:jc w:val="both"/>
              <w:rPr>
                <w:rFonts w:ascii="Times New Roman" w:hAnsi="Times New Roman"/>
                <w:b w:val="0"/>
                <w:bCs/>
                <w:lang w:eastAsia="pt-BR"/>
              </w:rPr>
            </w:pPr>
            <w:r w:rsidRPr="00BB5F08">
              <w:rPr>
                <w:rFonts w:ascii="Times New Roman" w:hAnsi="Times New Roman"/>
                <w:b w:val="0"/>
                <w:bCs/>
                <w:lang w:eastAsia="pt-BR"/>
              </w:rPr>
              <w:t>SETOR</w:t>
            </w:r>
          </w:p>
        </w:tc>
        <w:tc>
          <w:tcPr>
            <w:tcW w:w="280.10pt" w:type="dxa"/>
            <w:tcBorders>
              <w:top w:val="single" w:sz="4" w:space="0" w:color="auto"/>
              <w:start w:val="single" w:sz="4" w:space="0" w:color="auto"/>
              <w:bottom w:val="single" w:sz="4" w:space="0" w:color="auto"/>
              <w:end w:val="single" w:sz="4" w:space="0" w:color="auto"/>
            </w:tcBorders>
            <w:shd w:val="clear" w:color="auto" w:fill="auto"/>
            <w:hideMark/>
          </w:tcPr>
          <w:p w:rsidR="00FA2860" w:rsidRPr="00BB5F08" w:rsidRDefault="00FA2860" w:rsidP="00BE0E91">
            <w:pPr>
              <w:spacing w:after="0pt" w:line="12pt" w:lineRule="auto"/>
              <w:jc w:val="both"/>
              <w:rPr>
                <w:rFonts w:ascii="Times New Roman" w:hAnsi="Times New Roman"/>
                <w:b w:val="0"/>
                <w:bCs/>
                <w:lang w:eastAsia="pt-BR"/>
              </w:rPr>
            </w:pPr>
            <w:r w:rsidRPr="00BB5F08">
              <w:rPr>
                <w:rFonts w:ascii="Times New Roman" w:hAnsi="Times New Roman"/>
                <w:b w:val="0"/>
                <w:bCs/>
                <w:lang w:eastAsia="pt-BR"/>
              </w:rPr>
              <w:t>DEMANDA</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rsidR="00FA2860" w:rsidRPr="00BB5F08" w:rsidRDefault="00FA2860" w:rsidP="00BE0E91">
            <w:pPr>
              <w:spacing w:after="0pt" w:line="12pt" w:lineRule="auto"/>
              <w:jc w:val="both"/>
              <w:rPr>
                <w:rFonts w:ascii="Times New Roman" w:hAnsi="Times New Roman"/>
                <w:b w:val="0"/>
                <w:bCs/>
                <w:lang w:eastAsia="pt-BR"/>
              </w:rPr>
            </w:pPr>
            <w:r w:rsidRPr="00BB5F08">
              <w:rPr>
                <w:rFonts w:ascii="Times New Roman" w:hAnsi="Times New Roman"/>
                <w:b w:val="0"/>
                <w:bCs/>
                <w:lang w:eastAsia="pt-BR"/>
              </w:rPr>
              <w:t>PRAZO</w:t>
            </w:r>
          </w:p>
        </w:tc>
      </w:tr>
      <w:tr w:rsidR="00FA2860" w:rsidRPr="00BB5F08" w:rsidTr="004D6B2B">
        <w:trPr>
          <w:trHeight w:val="397"/>
        </w:trPr>
        <w:tc>
          <w:tcPr>
            <w:tcW w:w="26.90pt" w:type="dxa"/>
            <w:tcBorders>
              <w:top w:val="single" w:sz="4" w:space="0" w:color="auto"/>
              <w:start w:val="single" w:sz="4" w:space="0" w:color="auto"/>
              <w:bottom w:val="single" w:sz="4" w:space="0" w:color="auto"/>
              <w:end w:val="single" w:sz="4" w:space="0" w:color="auto"/>
            </w:tcBorders>
            <w:shd w:val="clear" w:color="auto" w:fill="auto"/>
          </w:tcPr>
          <w:p w:rsidR="00FA2860" w:rsidRPr="00BB5F08" w:rsidRDefault="00FA2860" w:rsidP="00BE0E91">
            <w:pPr>
              <w:spacing w:after="0pt" w:line="12pt" w:lineRule="auto"/>
              <w:jc w:val="both"/>
              <w:rPr>
                <w:rFonts w:ascii="Times New Roman" w:hAnsi="Times New Roman"/>
                <w:b w:val="0"/>
                <w:lang w:eastAsia="pt-BR"/>
              </w:rPr>
            </w:pPr>
            <w:r w:rsidRPr="00BB5F08">
              <w:rPr>
                <w:rFonts w:ascii="Times New Roman" w:hAnsi="Times New Roman"/>
                <w:b w:val="0"/>
                <w:lang w:eastAsia="pt-BR"/>
              </w:rPr>
              <w:t xml:space="preserve"> 1</w:t>
            </w:r>
          </w:p>
        </w:tc>
        <w:tc>
          <w:tcPr>
            <w:tcW w:w="61.55pt" w:type="dxa"/>
            <w:tcBorders>
              <w:top w:val="single" w:sz="4" w:space="0" w:color="auto"/>
              <w:start w:val="single" w:sz="4" w:space="0" w:color="auto"/>
              <w:bottom w:val="single" w:sz="4" w:space="0" w:color="auto"/>
              <w:end w:val="single" w:sz="4" w:space="0" w:color="auto"/>
            </w:tcBorders>
            <w:shd w:val="clear" w:color="auto" w:fill="auto"/>
            <w:hideMark/>
          </w:tcPr>
          <w:p w:rsidR="00FA2860" w:rsidRPr="00BB5F08" w:rsidRDefault="00FA2860" w:rsidP="00BE0E91">
            <w:pPr>
              <w:spacing w:after="0pt" w:line="12pt" w:lineRule="auto"/>
              <w:jc w:val="both"/>
              <w:rPr>
                <w:rFonts w:ascii="Times New Roman" w:hAnsi="Times New Roman"/>
                <w:b w:val="0"/>
                <w:lang w:eastAsia="pt-BR"/>
              </w:rPr>
            </w:pPr>
            <w:r w:rsidRPr="00BB5F08">
              <w:rPr>
                <w:rFonts w:ascii="Times New Roman" w:hAnsi="Times New Roman"/>
                <w:b w:val="0"/>
                <w:lang w:eastAsia="pt-BR"/>
              </w:rPr>
              <w:t>SGM</w:t>
            </w:r>
          </w:p>
        </w:tc>
        <w:tc>
          <w:tcPr>
            <w:tcW w:w="280.10pt" w:type="dxa"/>
            <w:tcBorders>
              <w:top w:val="single" w:sz="4" w:space="0" w:color="auto"/>
              <w:start w:val="single" w:sz="4" w:space="0" w:color="auto"/>
              <w:bottom w:val="single" w:sz="4" w:space="0" w:color="auto"/>
              <w:end w:val="single" w:sz="4" w:space="0" w:color="auto"/>
            </w:tcBorders>
            <w:shd w:val="clear" w:color="auto" w:fill="auto"/>
            <w:hideMark/>
          </w:tcPr>
          <w:p w:rsidR="00FA2860" w:rsidRPr="00BB5F08" w:rsidRDefault="00FA2860" w:rsidP="00FA2860">
            <w:pPr>
              <w:spacing w:after="0pt" w:line="12pt" w:lineRule="auto"/>
              <w:jc w:val="both"/>
              <w:rPr>
                <w:rFonts w:ascii="Times New Roman" w:hAnsi="Times New Roman"/>
                <w:b w:val="0"/>
                <w:lang w:eastAsia="pt-BR"/>
              </w:rPr>
            </w:pPr>
            <w:r w:rsidRPr="00BB5F08">
              <w:rPr>
                <w:rFonts w:ascii="Times New Roman" w:hAnsi="Times New Roman"/>
                <w:b w:val="0"/>
                <w:lang w:eastAsia="pt-BR"/>
              </w:rPr>
              <w:t>Comunicar a Presidênci</w:t>
            </w:r>
            <w:r>
              <w:rPr>
                <w:rFonts w:ascii="Times New Roman" w:hAnsi="Times New Roman"/>
                <w:b w:val="0"/>
                <w:lang w:eastAsia="pt-BR"/>
              </w:rPr>
              <w:t>a e</w:t>
            </w:r>
            <w:r w:rsidRPr="00BB5F08">
              <w:rPr>
                <w:rFonts w:ascii="Times New Roman" w:hAnsi="Times New Roman"/>
                <w:b w:val="0"/>
                <w:lang w:eastAsia="pt-BR"/>
              </w:rPr>
              <w:t xml:space="preserve"> inserir na</w:t>
            </w:r>
            <w:r>
              <w:rPr>
                <w:rFonts w:ascii="Times New Roman" w:hAnsi="Times New Roman"/>
                <w:b w:val="0"/>
                <w:lang w:eastAsia="pt-BR"/>
              </w:rPr>
              <w:t xml:space="preserve"> minuta de</w:t>
            </w:r>
            <w:r w:rsidRPr="00BB5F08">
              <w:rPr>
                <w:rFonts w:ascii="Times New Roman" w:hAnsi="Times New Roman"/>
                <w:b w:val="0"/>
                <w:lang w:eastAsia="pt-BR"/>
              </w:rPr>
              <w:t xml:space="preserve"> pauta da </w:t>
            </w:r>
            <w:r>
              <w:rPr>
                <w:rFonts w:ascii="Times New Roman" w:hAnsi="Times New Roman"/>
                <w:b w:val="0"/>
                <w:lang w:eastAsia="pt-BR"/>
              </w:rPr>
              <w:t xml:space="preserve">reunião Plenária </w:t>
            </w:r>
            <w:r w:rsidR="001814D7">
              <w:rPr>
                <w:rFonts w:ascii="Times New Roman" w:hAnsi="Times New Roman"/>
                <w:b w:val="0"/>
                <w:lang w:eastAsia="pt-BR"/>
              </w:rPr>
              <w:t>de junho</w:t>
            </w:r>
            <w:r w:rsidR="00C644AA">
              <w:rPr>
                <w:rFonts w:ascii="Times New Roman" w:hAnsi="Times New Roman"/>
                <w:b w:val="0"/>
                <w:lang w:eastAsia="pt-BR"/>
              </w:rPr>
              <w:t xml:space="preserve"> </w:t>
            </w:r>
            <w:r>
              <w:rPr>
                <w:rFonts w:ascii="Times New Roman" w:hAnsi="Times New Roman"/>
                <w:b w:val="0"/>
                <w:lang w:eastAsia="pt-BR"/>
              </w:rPr>
              <w:t>para aprovação da Presidência e CD</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rsidR="00FA2860" w:rsidRPr="00BB5F08" w:rsidRDefault="004D6B2B" w:rsidP="00C644AA">
            <w:pPr>
              <w:spacing w:after="0pt" w:line="12pt" w:lineRule="auto"/>
              <w:jc w:val="both"/>
              <w:rPr>
                <w:rFonts w:ascii="Times New Roman" w:hAnsi="Times New Roman"/>
                <w:b w:val="0"/>
                <w:lang w:eastAsia="pt-BR"/>
              </w:rPr>
            </w:pPr>
            <w:r>
              <w:rPr>
                <w:rFonts w:ascii="Times New Roman" w:hAnsi="Times New Roman"/>
                <w:b w:val="0"/>
                <w:lang w:eastAsia="pt-BR"/>
              </w:rPr>
              <w:t>5</w:t>
            </w:r>
            <w:r w:rsidR="00FA2860">
              <w:rPr>
                <w:rFonts w:ascii="Times New Roman" w:hAnsi="Times New Roman"/>
                <w:b w:val="0"/>
                <w:lang w:eastAsia="pt-BR"/>
              </w:rPr>
              <w:t xml:space="preserve"> dias</w:t>
            </w:r>
          </w:p>
        </w:tc>
      </w:tr>
      <w:tr w:rsidR="00FA2860" w:rsidRPr="00BB5F08" w:rsidTr="004D6B2B">
        <w:tc>
          <w:tcPr>
            <w:tcW w:w="26.90pt" w:type="dxa"/>
            <w:tcBorders>
              <w:top w:val="single" w:sz="4" w:space="0" w:color="auto"/>
              <w:start w:val="single" w:sz="4" w:space="0" w:color="auto"/>
              <w:bottom w:val="single" w:sz="4" w:space="0" w:color="auto"/>
              <w:end w:val="single" w:sz="4" w:space="0" w:color="auto"/>
            </w:tcBorders>
            <w:shd w:val="clear" w:color="auto" w:fill="auto"/>
          </w:tcPr>
          <w:p w:rsidR="00FA2860" w:rsidRPr="00BB5F08" w:rsidRDefault="00FA2860" w:rsidP="00BE0E91">
            <w:pPr>
              <w:spacing w:after="0pt" w:line="12pt" w:lineRule="auto"/>
              <w:jc w:val="both"/>
              <w:rPr>
                <w:rFonts w:ascii="Times New Roman" w:hAnsi="Times New Roman"/>
                <w:b w:val="0"/>
                <w:lang w:eastAsia="pt-BR"/>
              </w:rPr>
            </w:pPr>
            <w:r w:rsidRPr="00BB5F08">
              <w:rPr>
                <w:rFonts w:ascii="Times New Roman" w:hAnsi="Times New Roman"/>
                <w:b w:val="0"/>
                <w:lang w:eastAsia="pt-BR"/>
              </w:rPr>
              <w:t xml:space="preserve"> 2</w:t>
            </w:r>
          </w:p>
        </w:tc>
        <w:tc>
          <w:tcPr>
            <w:tcW w:w="61.55pt" w:type="dxa"/>
            <w:tcBorders>
              <w:top w:val="single" w:sz="4" w:space="0" w:color="auto"/>
              <w:start w:val="single" w:sz="4" w:space="0" w:color="auto"/>
              <w:bottom w:val="single" w:sz="4" w:space="0" w:color="auto"/>
              <w:end w:val="single" w:sz="4" w:space="0" w:color="auto"/>
            </w:tcBorders>
            <w:shd w:val="clear" w:color="auto" w:fill="auto"/>
          </w:tcPr>
          <w:p w:rsidR="00FA2860" w:rsidRPr="00BB5F08" w:rsidRDefault="00FA2860" w:rsidP="00BE0E91">
            <w:pPr>
              <w:spacing w:after="0pt" w:line="12pt" w:lineRule="auto"/>
              <w:jc w:val="both"/>
              <w:rPr>
                <w:rFonts w:ascii="Times New Roman" w:hAnsi="Times New Roman"/>
                <w:b w:val="0"/>
                <w:lang w:eastAsia="pt-BR"/>
              </w:rPr>
            </w:pPr>
            <w:r w:rsidRPr="00BB5F08">
              <w:rPr>
                <w:rFonts w:ascii="Times New Roman" w:hAnsi="Times New Roman"/>
                <w:b w:val="0"/>
                <w:lang w:eastAsia="pt-BR"/>
              </w:rPr>
              <w:t>Presidência</w:t>
            </w:r>
            <w:r>
              <w:rPr>
                <w:rFonts w:ascii="Times New Roman" w:hAnsi="Times New Roman"/>
                <w:b w:val="0"/>
                <w:lang w:eastAsia="pt-BR"/>
              </w:rPr>
              <w:t xml:space="preserve"> e CD</w:t>
            </w:r>
          </w:p>
        </w:tc>
        <w:tc>
          <w:tcPr>
            <w:tcW w:w="280.10pt" w:type="dxa"/>
            <w:tcBorders>
              <w:top w:val="single" w:sz="4" w:space="0" w:color="auto"/>
              <w:start w:val="single" w:sz="4" w:space="0" w:color="auto"/>
              <w:bottom w:val="single" w:sz="4" w:space="0" w:color="auto"/>
              <w:end w:val="single" w:sz="4" w:space="0" w:color="auto"/>
            </w:tcBorders>
            <w:shd w:val="clear" w:color="auto" w:fill="auto"/>
            <w:hideMark/>
          </w:tcPr>
          <w:p w:rsidR="00FA2860" w:rsidRPr="00BB5F08" w:rsidRDefault="00FA2860" w:rsidP="00FA2860">
            <w:pPr>
              <w:spacing w:after="0pt" w:line="12pt" w:lineRule="auto"/>
              <w:jc w:val="both"/>
              <w:rPr>
                <w:rFonts w:ascii="Times New Roman" w:hAnsi="Times New Roman"/>
                <w:b w:val="0"/>
                <w:lang w:eastAsia="pt-BR"/>
              </w:rPr>
            </w:pPr>
            <w:r w:rsidRPr="00BB5F08">
              <w:rPr>
                <w:rFonts w:ascii="Times New Roman" w:hAnsi="Times New Roman"/>
                <w:b w:val="0"/>
                <w:lang w:eastAsia="pt-BR"/>
              </w:rPr>
              <w:t xml:space="preserve">Analisar a demanda e </w:t>
            </w:r>
            <w:r>
              <w:rPr>
                <w:rFonts w:ascii="Times New Roman" w:hAnsi="Times New Roman"/>
                <w:b w:val="0"/>
                <w:lang w:eastAsia="pt-BR"/>
              </w:rPr>
              <w:t>incluir na pauta da Reunião Plenária de maio</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rsidR="00FA2860" w:rsidRPr="00BB5F08" w:rsidRDefault="00FA2860" w:rsidP="00BE0E91">
            <w:pPr>
              <w:spacing w:after="0pt" w:line="12pt" w:lineRule="auto"/>
              <w:jc w:val="both"/>
              <w:rPr>
                <w:rFonts w:ascii="Times New Roman" w:hAnsi="Times New Roman"/>
                <w:b w:val="0"/>
                <w:lang w:eastAsia="pt-BR"/>
              </w:rPr>
            </w:pPr>
            <w:r>
              <w:rPr>
                <w:rFonts w:ascii="Times New Roman" w:hAnsi="Times New Roman"/>
                <w:b w:val="0"/>
                <w:lang w:eastAsia="pt-BR"/>
              </w:rPr>
              <w:t>A definir</w:t>
            </w:r>
          </w:p>
        </w:tc>
      </w:tr>
      <w:tr w:rsidR="00FA2860" w:rsidRPr="00BB5F08" w:rsidTr="004D6B2B">
        <w:tc>
          <w:tcPr>
            <w:tcW w:w="26.90pt" w:type="dxa"/>
            <w:tcBorders>
              <w:top w:val="single" w:sz="4" w:space="0" w:color="auto"/>
              <w:start w:val="single" w:sz="4" w:space="0" w:color="auto"/>
              <w:bottom w:val="single" w:sz="4" w:space="0" w:color="auto"/>
              <w:end w:val="single" w:sz="4" w:space="0" w:color="auto"/>
            </w:tcBorders>
            <w:shd w:val="clear" w:color="auto" w:fill="auto"/>
          </w:tcPr>
          <w:p w:rsidR="00FA2860" w:rsidRPr="00BB5F08" w:rsidRDefault="00FA2860" w:rsidP="00BE0E91">
            <w:pPr>
              <w:spacing w:after="0pt" w:line="12pt" w:lineRule="auto"/>
              <w:jc w:val="both"/>
              <w:rPr>
                <w:rFonts w:ascii="Times New Roman" w:hAnsi="Times New Roman"/>
                <w:b w:val="0"/>
                <w:lang w:eastAsia="pt-BR"/>
              </w:rPr>
            </w:pPr>
            <w:r w:rsidRPr="00BB5F08">
              <w:rPr>
                <w:rFonts w:ascii="Times New Roman" w:hAnsi="Times New Roman"/>
                <w:b w:val="0"/>
                <w:lang w:eastAsia="pt-BR"/>
              </w:rPr>
              <w:t xml:space="preserve"> 3</w:t>
            </w:r>
          </w:p>
        </w:tc>
        <w:tc>
          <w:tcPr>
            <w:tcW w:w="61.55pt" w:type="dxa"/>
            <w:tcBorders>
              <w:top w:val="single" w:sz="4" w:space="0" w:color="auto"/>
              <w:start w:val="single" w:sz="4" w:space="0" w:color="auto"/>
              <w:bottom w:val="single" w:sz="4" w:space="0" w:color="auto"/>
              <w:end w:val="single" w:sz="4" w:space="0" w:color="auto"/>
            </w:tcBorders>
            <w:shd w:val="clear" w:color="auto" w:fill="auto"/>
          </w:tcPr>
          <w:p w:rsidR="00FA2860" w:rsidRPr="00BB5F08" w:rsidRDefault="00FA2860" w:rsidP="00C644AA">
            <w:pPr>
              <w:spacing w:after="0pt" w:line="12pt" w:lineRule="auto"/>
              <w:jc w:val="both"/>
              <w:rPr>
                <w:rFonts w:ascii="Times New Roman" w:hAnsi="Times New Roman"/>
                <w:b w:val="0"/>
                <w:lang w:eastAsia="pt-BR"/>
              </w:rPr>
            </w:pPr>
            <w:r w:rsidRPr="00BB5F08">
              <w:rPr>
                <w:rFonts w:ascii="Times New Roman" w:hAnsi="Times New Roman"/>
                <w:b w:val="0"/>
                <w:lang w:eastAsia="pt-BR"/>
              </w:rPr>
              <w:t>Plenário</w:t>
            </w:r>
          </w:p>
        </w:tc>
        <w:tc>
          <w:tcPr>
            <w:tcW w:w="280.10pt" w:type="dxa"/>
            <w:tcBorders>
              <w:top w:val="single" w:sz="4" w:space="0" w:color="auto"/>
              <w:start w:val="single" w:sz="4" w:space="0" w:color="auto"/>
              <w:bottom w:val="single" w:sz="4" w:space="0" w:color="auto"/>
              <w:end w:val="single" w:sz="4" w:space="0" w:color="auto"/>
            </w:tcBorders>
            <w:shd w:val="clear" w:color="auto" w:fill="auto"/>
            <w:hideMark/>
          </w:tcPr>
          <w:p w:rsidR="00FA2860" w:rsidRPr="00BB5F08" w:rsidRDefault="00FA2860" w:rsidP="00BE0E91">
            <w:pPr>
              <w:spacing w:after="0pt" w:line="12pt" w:lineRule="auto"/>
              <w:jc w:val="both"/>
              <w:rPr>
                <w:rFonts w:ascii="Times New Roman" w:hAnsi="Times New Roman"/>
                <w:b w:val="0"/>
                <w:lang w:eastAsia="pt-BR"/>
              </w:rPr>
            </w:pPr>
            <w:r w:rsidRPr="00BB5F08">
              <w:rPr>
                <w:rFonts w:ascii="Times New Roman" w:hAnsi="Times New Roman"/>
                <w:b w:val="0"/>
                <w:lang w:eastAsia="pt-BR"/>
              </w:rPr>
              <w:t>Apreciar e julgar o recurso em processo de fiscalização</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rsidR="00FA2860" w:rsidRPr="00BB5F08" w:rsidRDefault="00FA2860" w:rsidP="00BE0E91">
            <w:pPr>
              <w:spacing w:after="0pt" w:line="12pt" w:lineRule="auto"/>
              <w:jc w:val="both"/>
              <w:rPr>
                <w:rFonts w:ascii="Times New Roman" w:hAnsi="Times New Roman"/>
                <w:b w:val="0"/>
                <w:lang w:eastAsia="pt-BR"/>
              </w:rPr>
            </w:pPr>
            <w:r>
              <w:rPr>
                <w:rFonts w:ascii="Times New Roman" w:hAnsi="Times New Roman"/>
                <w:b w:val="0"/>
                <w:lang w:eastAsia="pt-BR"/>
              </w:rPr>
              <w:t xml:space="preserve">A definir </w:t>
            </w:r>
          </w:p>
        </w:tc>
      </w:tr>
    </w:tbl>
    <w:p w:rsidR="00FA2860" w:rsidRDefault="00FA2860" w:rsidP="00FA2860">
      <w:pPr>
        <w:spacing w:after="0pt" w:line="12pt" w:lineRule="auto"/>
        <w:jc w:val="both"/>
        <w:rPr>
          <w:rFonts w:ascii="Times New Roman" w:eastAsia="Times New Roman" w:hAnsi="Times New Roman"/>
          <w:b w:val="0"/>
          <w:lang w:eastAsia="pt-BR"/>
        </w:rPr>
      </w:pPr>
    </w:p>
    <w:p w:rsidR="00B45AA3" w:rsidRDefault="00FA2860" w:rsidP="00FA2860">
      <w:pPr>
        <w:spacing w:after="0pt" w:line="12pt" w:lineRule="auto"/>
        <w:jc w:val="both"/>
        <w:rPr>
          <w:rFonts w:ascii="Times New Roman" w:eastAsia="Times New Roman" w:hAnsi="Times New Roman"/>
          <w:b w:val="0"/>
          <w:lang w:eastAsia="pt-BR"/>
        </w:rPr>
      </w:pPr>
      <w:r w:rsidRPr="00BB5F08">
        <w:rPr>
          <w:rFonts w:ascii="Times New Roman" w:eastAsia="Times New Roman" w:hAnsi="Times New Roman"/>
          <w:b w:val="0"/>
          <w:lang w:eastAsia="pt-BR"/>
        </w:rPr>
        <w:t>3 - Solicitar a observação dos temas contidos nesta deliberação pelos demais setores e órgãos colegiados que pos</w:t>
      </w:r>
      <w:r w:rsidR="005D5E20">
        <w:rPr>
          <w:rFonts w:ascii="Times New Roman" w:eastAsia="Times New Roman" w:hAnsi="Times New Roman"/>
          <w:b w:val="0"/>
          <w:lang w:eastAsia="pt-BR"/>
        </w:rPr>
        <w:t>suem convergência com o assunto.</w:t>
      </w:r>
    </w:p>
    <w:p w:rsidR="005D5E20" w:rsidRPr="00BB5F08" w:rsidRDefault="005D5E20" w:rsidP="00FA2860">
      <w:pPr>
        <w:spacing w:after="0pt" w:line="12pt" w:lineRule="auto"/>
        <w:jc w:val="both"/>
        <w:rPr>
          <w:rFonts w:ascii="Times New Roman" w:eastAsia="Times New Roman" w:hAnsi="Times New Roman"/>
          <w:b w:val="0"/>
          <w:lang w:eastAsia="pt-BR"/>
        </w:rPr>
      </w:pPr>
    </w:p>
    <w:p w:rsidR="00035A8E" w:rsidRDefault="00862ECA" w:rsidP="00A73FB7">
      <w:pPr>
        <w:spacing w:after="0pt" w:line="12pt" w:lineRule="auto"/>
        <w:jc w:val="center"/>
        <w:rPr>
          <w:rFonts w:ascii="Times New Roman" w:eastAsia="Cambria" w:hAnsi="Times New Roman" w:cs="Times New Roman"/>
          <w:b w:val="0"/>
          <w:color w:val="auto"/>
          <w:lang w:eastAsia="pt-BR"/>
        </w:rPr>
      </w:pPr>
      <w:r w:rsidRPr="00086540">
        <w:rPr>
          <w:rFonts w:ascii="Times New Roman" w:eastAsia="Cambria" w:hAnsi="Times New Roman" w:cs="Times New Roman"/>
          <w:b w:val="0"/>
          <w:color w:val="auto"/>
          <w:lang w:eastAsia="pt-BR"/>
        </w:rPr>
        <w:t>Bras</w:t>
      </w:r>
      <w:r>
        <w:rPr>
          <w:rFonts w:ascii="Times New Roman" w:eastAsia="Cambria" w:hAnsi="Times New Roman" w:cs="Times New Roman"/>
          <w:b w:val="0"/>
          <w:color w:val="auto"/>
          <w:lang w:eastAsia="pt-BR"/>
        </w:rPr>
        <w:t>í</w:t>
      </w:r>
      <w:r w:rsidRPr="00086540">
        <w:rPr>
          <w:rFonts w:ascii="Times New Roman" w:eastAsia="Cambria" w:hAnsi="Times New Roman" w:cs="Times New Roman"/>
          <w:b w:val="0"/>
          <w:color w:val="auto"/>
          <w:lang w:eastAsia="pt-BR"/>
        </w:rPr>
        <w:t>lia</w:t>
      </w:r>
      <w:r w:rsidR="001814D7">
        <w:rPr>
          <w:rFonts w:ascii="Times New Roman" w:eastAsia="Cambria" w:hAnsi="Times New Roman" w:cs="Times New Roman"/>
          <w:b w:val="0"/>
          <w:color w:val="auto"/>
          <w:lang w:eastAsia="pt-BR"/>
        </w:rPr>
        <w:t>, 10</w:t>
      </w:r>
      <w:r w:rsidR="00367D32">
        <w:rPr>
          <w:rFonts w:ascii="Times New Roman" w:eastAsia="Cambria" w:hAnsi="Times New Roman" w:cs="Times New Roman"/>
          <w:b w:val="0"/>
          <w:color w:val="auto"/>
          <w:lang w:eastAsia="pt-BR"/>
        </w:rPr>
        <w:t xml:space="preserve"> de </w:t>
      </w:r>
      <w:r w:rsidR="001814D7">
        <w:rPr>
          <w:rFonts w:ascii="Times New Roman" w:eastAsia="Cambria" w:hAnsi="Times New Roman" w:cs="Times New Roman"/>
          <w:b w:val="0"/>
          <w:color w:val="auto"/>
          <w:lang w:eastAsia="pt-BR"/>
        </w:rPr>
        <w:t>junho</w:t>
      </w:r>
      <w:r w:rsidR="00844736">
        <w:rPr>
          <w:rFonts w:ascii="Times New Roman" w:eastAsia="Cambria" w:hAnsi="Times New Roman" w:cs="Times New Roman"/>
          <w:b w:val="0"/>
          <w:color w:val="auto"/>
          <w:lang w:eastAsia="pt-BR"/>
        </w:rPr>
        <w:t xml:space="preserve"> </w:t>
      </w:r>
      <w:r w:rsidRPr="00086540">
        <w:rPr>
          <w:rFonts w:ascii="Times New Roman" w:eastAsia="Cambria" w:hAnsi="Times New Roman" w:cs="Times New Roman"/>
          <w:b w:val="0"/>
          <w:color w:val="auto"/>
          <w:lang w:eastAsia="pt-BR"/>
        </w:rPr>
        <w:t>de 202</w:t>
      </w:r>
      <w:r w:rsidR="00B277EC">
        <w:rPr>
          <w:rFonts w:ascii="Times New Roman" w:eastAsia="Cambria" w:hAnsi="Times New Roman" w:cs="Times New Roman"/>
          <w:b w:val="0"/>
          <w:color w:val="auto"/>
          <w:lang w:eastAsia="pt-BR"/>
        </w:rPr>
        <w:t>2</w:t>
      </w:r>
      <w:r w:rsidRPr="00086540">
        <w:rPr>
          <w:rFonts w:ascii="Times New Roman" w:eastAsia="Cambria" w:hAnsi="Times New Roman" w:cs="Times New Roman"/>
          <w:b w:val="0"/>
          <w:color w:val="auto"/>
          <w:lang w:eastAsia="pt-BR"/>
        </w:rPr>
        <w:t>.</w:t>
      </w:r>
    </w:p>
    <w:tbl>
      <w:tblPr>
        <w:tblW w:w="457.30pt" w:type="dxa"/>
        <w:jc w:val="center"/>
        <w:tblLayout w:type="fixed"/>
        <w:tblLook w:firstRow="1" w:lastRow="0" w:firstColumn="1" w:lastColumn="0" w:noHBand="0" w:noVBand="1"/>
      </w:tblPr>
      <w:tblGrid>
        <w:gridCol w:w="4678"/>
        <w:gridCol w:w="4468"/>
      </w:tblGrid>
      <w:tr w:rsidR="00285A07" w:rsidTr="0087496A">
        <w:trPr>
          <w:jc w:val="center"/>
        </w:trPr>
        <w:tc>
          <w:tcPr>
            <w:tcW w:w="233.90pt" w:type="dxa"/>
          </w:tcPr>
          <w:p w:rsidR="00285A07" w:rsidRDefault="00285A07" w:rsidP="0026419D">
            <w:pPr>
              <w:spacing w:after="0pt" w:line="12pt" w:lineRule="auto"/>
              <w:jc w:val="center"/>
              <w:rPr>
                <w:rFonts w:ascii="Times New Roman" w:hAnsi="Times New Roman"/>
              </w:rPr>
            </w:pPr>
            <w:r>
              <w:rPr>
                <w:noProof/>
                <w:lang w:eastAsia="pt-BR"/>
              </w:rPr>
              <w:drawing>
                <wp:anchor distT="0" distB="0" distL="114300" distR="114300" simplePos="0" relativeHeight="251655680" behindDoc="0" locked="0" layoutInCell="1" allowOverlap="1">
                  <wp:simplePos x="0" y="0"/>
                  <wp:positionH relativeFrom="column">
                    <wp:posOffset>486410</wp:posOffset>
                  </wp:positionH>
                  <wp:positionV relativeFrom="paragraph">
                    <wp:posOffset>100965</wp:posOffset>
                  </wp:positionV>
                  <wp:extent cx="1885950" cy="647700"/>
                  <wp:effectExtent l="0" t="0" r="19050" b="19050"/>
                  <wp:wrapNone/>
                  <wp:docPr id="3" name="Retângulo 3"/>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rsidR="00285A07" w:rsidRDefault="00285A07" w:rsidP="0026419D">
            <w:pPr>
              <w:spacing w:after="0pt" w:line="12pt" w:lineRule="auto"/>
              <w:jc w:val="center"/>
              <w:rPr>
                <w:rFonts w:ascii="Times New Roman" w:hAnsi="Times New Roman"/>
              </w:rPr>
            </w:pPr>
          </w:p>
          <w:p w:rsidR="00285A07" w:rsidRDefault="00285A07" w:rsidP="0026419D">
            <w:pPr>
              <w:spacing w:after="0pt" w:line="12pt" w:lineRule="auto"/>
              <w:jc w:val="center"/>
              <w:rPr>
                <w:rFonts w:ascii="Times New Roman" w:hAnsi="Times New Roman"/>
              </w:rPr>
            </w:pPr>
          </w:p>
          <w:p w:rsidR="00285A07" w:rsidRDefault="00285A07" w:rsidP="0026419D">
            <w:pPr>
              <w:spacing w:after="0pt" w:line="12pt" w:lineRule="auto"/>
              <w:jc w:val="center"/>
              <w:rPr>
                <w:rFonts w:ascii="Times New Roman" w:hAnsi="Times New Roman"/>
              </w:rPr>
            </w:pPr>
          </w:p>
          <w:p w:rsidR="00285A07" w:rsidRDefault="00285A07" w:rsidP="0026419D">
            <w:pPr>
              <w:spacing w:after="0pt" w:line="12pt" w:lineRule="auto"/>
              <w:jc w:val="center"/>
              <w:rPr>
                <w:rFonts w:ascii="Times New Roman" w:hAnsi="Times New Roman"/>
              </w:rPr>
            </w:pPr>
          </w:p>
          <w:p w:rsidR="00285A07" w:rsidRDefault="00285A07" w:rsidP="0026419D">
            <w:pPr>
              <w:spacing w:after="0pt" w:line="12pt" w:lineRule="auto"/>
              <w:jc w:val="center"/>
              <w:rPr>
                <w:rFonts w:ascii="Times New Roman" w:hAnsi="Times New Roman"/>
              </w:rPr>
            </w:pPr>
            <w:r>
              <w:rPr>
                <w:rFonts w:ascii="Times New Roman" w:eastAsia="Calibri" w:hAnsi="Times New Roman" w:cs="Times New Roman"/>
                <w:color w:val="auto"/>
              </w:rPr>
              <w:t>PATRÍCIA SILVA</w:t>
            </w:r>
            <w:r w:rsidRPr="000F2FAF">
              <w:rPr>
                <w:rFonts w:ascii="Times New Roman" w:eastAsia="Calibri" w:hAnsi="Times New Roman" w:cs="Times New Roman"/>
                <w:color w:val="auto"/>
              </w:rPr>
              <w:t xml:space="preserve"> LUZ DE MACEDO</w:t>
            </w:r>
            <w:r>
              <w:rPr>
                <w:rFonts w:ascii="Times New Roman" w:hAnsi="Times New Roman"/>
              </w:rPr>
              <w:t xml:space="preserve"> </w:t>
            </w:r>
            <w:r w:rsidRPr="00905D95">
              <w:rPr>
                <w:rFonts w:ascii="Times New Roman" w:hAnsi="Times New Roman"/>
                <w:b w:val="0"/>
              </w:rPr>
              <w:t>Coordenadora</w:t>
            </w:r>
          </w:p>
        </w:tc>
        <w:tc>
          <w:tcPr>
            <w:tcW w:w="223.40pt" w:type="dxa"/>
          </w:tcPr>
          <w:p w:rsidR="00285A07" w:rsidRDefault="00285A07" w:rsidP="0026419D">
            <w:pPr>
              <w:spacing w:after="0pt" w:line="12pt" w:lineRule="auto"/>
              <w:jc w:val="center"/>
              <w:rPr>
                <w:rFonts w:ascii="Times New Roman" w:hAnsi="Times New Roman"/>
              </w:rPr>
            </w:pPr>
            <w:r>
              <w:rPr>
                <w:noProof/>
                <w:lang w:eastAsia="pt-BR"/>
              </w:rPr>
              <w:drawing>
                <wp:anchor distT="0" distB="0" distL="114300" distR="114300" simplePos="0" relativeHeight="251656704" behindDoc="0" locked="0" layoutInCell="1" allowOverlap="1">
                  <wp:simplePos x="0" y="0"/>
                  <wp:positionH relativeFrom="column">
                    <wp:posOffset>431800</wp:posOffset>
                  </wp:positionH>
                  <wp:positionV relativeFrom="paragraph">
                    <wp:posOffset>102235</wp:posOffset>
                  </wp:positionV>
                  <wp:extent cx="1885950" cy="647700"/>
                  <wp:effectExtent l="0" t="0" r="19050" b="19050"/>
                  <wp:wrapNone/>
                  <wp:docPr id="4" name="Retângulo 4"/>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rsidR="00285A07" w:rsidRDefault="00285A07" w:rsidP="0026419D">
            <w:pPr>
              <w:spacing w:after="0pt" w:line="12pt" w:lineRule="auto"/>
              <w:jc w:val="center"/>
              <w:rPr>
                <w:rFonts w:ascii="Times New Roman" w:hAnsi="Times New Roman"/>
              </w:rPr>
            </w:pPr>
          </w:p>
          <w:p w:rsidR="00285A07" w:rsidRDefault="00285A07" w:rsidP="0026419D">
            <w:pPr>
              <w:spacing w:after="0pt" w:line="12pt" w:lineRule="auto"/>
              <w:jc w:val="center"/>
              <w:rPr>
                <w:rFonts w:ascii="Times New Roman" w:hAnsi="Times New Roman"/>
              </w:rPr>
            </w:pPr>
          </w:p>
          <w:p w:rsidR="00285A07" w:rsidRDefault="00285A07" w:rsidP="0026419D">
            <w:pPr>
              <w:spacing w:after="0pt" w:line="12pt" w:lineRule="auto"/>
              <w:jc w:val="center"/>
              <w:rPr>
                <w:rFonts w:ascii="Times New Roman" w:hAnsi="Times New Roman"/>
              </w:rPr>
            </w:pPr>
          </w:p>
          <w:p w:rsidR="00285A07" w:rsidRDefault="00285A07" w:rsidP="0026419D">
            <w:pPr>
              <w:spacing w:after="0pt" w:line="12pt" w:lineRule="auto"/>
              <w:jc w:val="center"/>
              <w:rPr>
                <w:rFonts w:ascii="Times New Roman" w:hAnsi="Times New Roman"/>
              </w:rPr>
            </w:pPr>
          </w:p>
          <w:p w:rsidR="00285A07" w:rsidRDefault="00285A07" w:rsidP="00FB5959">
            <w:pPr>
              <w:spacing w:after="0pt" w:line="12pt" w:lineRule="auto"/>
              <w:jc w:val="center"/>
              <w:rPr>
                <w:rFonts w:ascii="Times New Roman" w:hAnsi="Times New Roman"/>
              </w:rPr>
            </w:pPr>
            <w:r w:rsidRPr="000F2FAF">
              <w:rPr>
                <w:rFonts w:ascii="Times New Roman" w:eastAsia="Cambria" w:hAnsi="Times New Roman" w:cs="Times New Roman"/>
                <w:color w:val="000000"/>
              </w:rPr>
              <w:t>ANA CRISTINA LIMA B. DA SILVA</w:t>
            </w:r>
            <w:r>
              <w:rPr>
                <w:rFonts w:ascii="Times New Roman" w:hAnsi="Times New Roman"/>
              </w:rPr>
              <w:t xml:space="preserve"> </w:t>
            </w:r>
            <w:r w:rsidRPr="00905D95">
              <w:rPr>
                <w:rFonts w:ascii="Times New Roman" w:hAnsi="Times New Roman"/>
                <w:b w:val="0"/>
              </w:rPr>
              <w:t>Coordenador</w:t>
            </w:r>
            <w:r w:rsidR="00FB5959" w:rsidRPr="00905D95">
              <w:rPr>
                <w:rFonts w:ascii="Times New Roman" w:hAnsi="Times New Roman"/>
                <w:b w:val="0"/>
              </w:rPr>
              <w:t>a</w:t>
            </w:r>
            <w:r w:rsidRPr="00905D95">
              <w:rPr>
                <w:rFonts w:ascii="Times New Roman" w:hAnsi="Times New Roman"/>
                <w:b w:val="0"/>
              </w:rPr>
              <w:t>-adjunt</w:t>
            </w:r>
            <w:r w:rsidR="00FB5959" w:rsidRPr="00905D95">
              <w:rPr>
                <w:rFonts w:ascii="Times New Roman" w:hAnsi="Times New Roman"/>
                <w:b w:val="0"/>
              </w:rPr>
              <w:t>a</w:t>
            </w:r>
          </w:p>
        </w:tc>
      </w:tr>
      <w:tr w:rsidR="00FA2860" w:rsidTr="0087496A">
        <w:trPr>
          <w:jc w:val="center"/>
        </w:trPr>
        <w:tc>
          <w:tcPr>
            <w:tcW w:w="233.90pt" w:type="dxa"/>
          </w:tcPr>
          <w:p w:rsidR="00C644AA" w:rsidRDefault="00C644AA" w:rsidP="0026419D">
            <w:pPr>
              <w:spacing w:after="0pt" w:line="12pt" w:lineRule="auto"/>
              <w:jc w:val="center"/>
              <w:rPr>
                <w:noProof/>
                <w:lang w:eastAsia="pt-BR"/>
              </w:rPr>
            </w:pPr>
          </w:p>
        </w:tc>
        <w:tc>
          <w:tcPr>
            <w:tcW w:w="223.40pt" w:type="dxa"/>
          </w:tcPr>
          <w:p w:rsidR="00FA2860" w:rsidRDefault="00FA2860" w:rsidP="0026419D">
            <w:pPr>
              <w:spacing w:after="0pt" w:line="12pt" w:lineRule="auto"/>
              <w:jc w:val="center"/>
              <w:rPr>
                <w:noProof/>
                <w:lang w:eastAsia="pt-BR"/>
              </w:rPr>
            </w:pPr>
          </w:p>
        </w:tc>
      </w:tr>
      <w:tr w:rsidR="00285A07" w:rsidTr="0087496A">
        <w:trPr>
          <w:jc w:val="center"/>
        </w:trPr>
        <w:tc>
          <w:tcPr>
            <w:tcW w:w="233.90pt" w:type="dxa"/>
          </w:tcPr>
          <w:p w:rsidR="00285A07" w:rsidRDefault="00285A07" w:rsidP="00A73FB7">
            <w:pPr>
              <w:spacing w:after="0pt" w:line="12pt" w:lineRule="auto"/>
              <w:rPr>
                <w:rFonts w:ascii="Times New Roman" w:hAnsi="Times New Roman"/>
                <w:caps/>
                <w:spacing w:val="4"/>
              </w:rPr>
            </w:pPr>
            <w:r>
              <w:rPr>
                <w:noProof/>
                <w:lang w:eastAsia="pt-BR"/>
              </w:rPr>
              <w:drawing>
                <wp:anchor distT="0" distB="0" distL="114300" distR="114300" simplePos="0" relativeHeight="251657728" behindDoc="0" locked="0" layoutInCell="1" allowOverlap="1">
                  <wp:simplePos x="0" y="0"/>
                  <wp:positionH relativeFrom="column">
                    <wp:posOffset>488950</wp:posOffset>
                  </wp:positionH>
                  <wp:positionV relativeFrom="paragraph">
                    <wp:posOffset>128270</wp:posOffset>
                  </wp:positionV>
                  <wp:extent cx="1885950" cy="647700"/>
                  <wp:effectExtent l="0" t="0" r="19050" b="19050"/>
                  <wp:wrapNone/>
                  <wp:docPr id="5" name="Retângulo 5"/>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rsidR="00285A07" w:rsidRDefault="00285A07" w:rsidP="0026419D">
            <w:pPr>
              <w:spacing w:after="0pt" w:line="12pt" w:lineRule="auto"/>
              <w:jc w:val="center"/>
              <w:rPr>
                <w:rFonts w:ascii="Times New Roman" w:hAnsi="Times New Roman"/>
                <w:caps/>
                <w:spacing w:val="4"/>
              </w:rPr>
            </w:pPr>
          </w:p>
          <w:p w:rsidR="00285A07" w:rsidRDefault="00285A07" w:rsidP="0026419D">
            <w:pPr>
              <w:spacing w:after="0pt" w:line="12pt" w:lineRule="auto"/>
              <w:jc w:val="center"/>
              <w:rPr>
                <w:rFonts w:ascii="Times New Roman" w:hAnsi="Times New Roman"/>
                <w:caps/>
                <w:spacing w:val="4"/>
              </w:rPr>
            </w:pPr>
          </w:p>
          <w:p w:rsidR="00285A07" w:rsidRDefault="00285A07" w:rsidP="0026419D">
            <w:pPr>
              <w:spacing w:after="0pt" w:line="12pt" w:lineRule="auto"/>
              <w:jc w:val="center"/>
              <w:rPr>
                <w:rFonts w:ascii="Times New Roman" w:hAnsi="Times New Roman"/>
                <w:caps/>
                <w:spacing w:val="4"/>
              </w:rPr>
            </w:pPr>
          </w:p>
          <w:p w:rsidR="00285A07" w:rsidRDefault="00285A07" w:rsidP="0026419D">
            <w:pPr>
              <w:spacing w:after="0pt" w:line="12pt" w:lineRule="auto"/>
              <w:jc w:val="center"/>
              <w:rPr>
                <w:rFonts w:ascii="Times New Roman" w:hAnsi="Times New Roman"/>
                <w:b w:val="0"/>
              </w:rPr>
            </w:pPr>
          </w:p>
          <w:p w:rsidR="00285A07" w:rsidRDefault="00285A07" w:rsidP="0026419D">
            <w:pPr>
              <w:spacing w:after="0pt" w:line="12pt" w:lineRule="auto"/>
              <w:jc w:val="center"/>
              <w:rPr>
                <w:rFonts w:ascii="Times New Roman" w:hAnsi="Times New Roman"/>
                <w:caps/>
                <w:spacing w:val="4"/>
              </w:rPr>
            </w:pPr>
            <w:r w:rsidRPr="000F2FAF">
              <w:rPr>
                <w:rFonts w:ascii="Times New Roman" w:eastAsia="Cambria" w:hAnsi="Times New Roman" w:cs="Times New Roman"/>
                <w:color w:val="000000"/>
              </w:rPr>
              <w:t>ALICE DA SILVA R</w:t>
            </w:r>
            <w:r>
              <w:rPr>
                <w:rFonts w:ascii="Times New Roman" w:eastAsia="Cambria" w:hAnsi="Times New Roman" w:cs="Times New Roman"/>
                <w:color w:val="000000"/>
              </w:rPr>
              <w:t>ODRIGUES</w:t>
            </w:r>
            <w:r w:rsidRPr="000F2FAF">
              <w:rPr>
                <w:rFonts w:ascii="Times New Roman" w:eastAsia="Cambria" w:hAnsi="Times New Roman" w:cs="Times New Roman"/>
                <w:color w:val="000000"/>
              </w:rPr>
              <w:t xml:space="preserve"> ROSAS</w:t>
            </w:r>
          </w:p>
          <w:p w:rsidR="00285A07" w:rsidRPr="00905D95" w:rsidRDefault="00285A07" w:rsidP="00A73FB7">
            <w:pPr>
              <w:spacing w:after="0pt" w:line="12pt" w:lineRule="auto"/>
              <w:jc w:val="center"/>
              <w:rPr>
                <w:rFonts w:ascii="Times New Roman" w:hAnsi="Times New Roman"/>
                <w:b w:val="0"/>
              </w:rPr>
            </w:pPr>
            <w:r w:rsidRPr="00905D95">
              <w:rPr>
                <w:rFonts w:ascii="Times New Roman" w:hAnsi="Times New Roman"/>
                <w:b w:val="0"/>
                <w:caps/>
                <w:spacing w:val="4"/>
              </w:rPr>
              <w:t>M</w:t>
            </w:r>
            <w:r w:rsidR="00A73FB7" w:rsidRPr="00905D95">
              <w:rPr>
                <w:rFonts w:ascii="Times New Roman" w:hAnsi="Times New Roman"/>
                <w:b w:val="0"/>
              </w:rPr>
              <w:t>embro</w:t>
            </w:r>
          </w:p>
        </w:tc>
        <w:tc>
          <w:tcPr>
            <w:tcW w:w="223.40pt" w:type="dxa"/>
          </w:tcPr>
          <w:p w:rsidR="00285A07" w:rsidRDefault="00285A07" w:rsidP="0087496A">
            <w:pPr>
              <w:spacing w:after="0pt" w:line="12pt" w:lineRule="auto"/>
              <w:rPr>
                <w:rFonts w:ascii="Times New Roman" w:hAnsi="Times New Roman"/>
                <w:caps/>
                <w:spacing w:val="4"/>
              </w:rPr>
            </w:pPr>
            <w:r>
              <w:rPr>
                <w:noProof/>
                <w:lang w:eastAsia="pt-BR"/>
              </w:rPr>
              <w:drawing>
                <wp:anchor distT="0" distB="0" distL="114300" distR="114300" simplePos="0" relativeHeight="251658752" behindDoc="0" locked="0" layoutInCell="1" allowOverlap="1">
                  <wp:simplePos x="0" y="0"/>
                  <wp:positionH relativeFrom="column">
                    <wp:posOffset>437515</wp:posOffset>
                  </wp:positionH>
                  <wp:positionV relativeFrom="paragraph">
                    <wp:posOffset>124460</wp:posOffset>
                  </wp:positionV>
                  <wp:extent cx="1885950" cy="647700"/>
                  <wp:effectExtent l="0" t="0" r="19050" b="19050"/>
                  <wp:wrapNone/>
                  <wp:docPr id="6" name="Retângulo 6"/>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txbx>
                          <wne:txbxContent>
                            <w:p w:rsidR="00285A07" w:rsidRDefault="00285A07" w:rsidP="00285A07">
                              <w:pPr>
                                <w:jc w:val="center"/>
                              </w:pP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rsidR="00285A07" w:rsidRDefault="00285A07" w:rsidP="0026419D">
            <w:pPr>
              <w:spacing w:after="0pt" w:line="12pt" w:lineRule="auto"/>
              <w:jc w:val="center"/>
              <w:rPr>
                <w:rFonts w:ascii="Times New Roman" w:hAnsi="Times New Roman"/>
                <w:caps/>
                <w:spacing w:val="4"/>
              </w:rPr>
            </w:pPr>
          </w:p>
          <w:p w:rsidR="00285A07" w:rsidRDefault="00285A07" w:rsidP="0026419D">
            <w:pPr>
              <w:spacing w:after="0pt" w:line="12pt" w:lineRule="auto"/>
              <w:jc w:val="center"/>
              <w:rPr>
                <w:rFonts w:ascii="Times New Roman" w:hAnsi="Times New Roman"/>
                <w:caps/>
                <w:spacing w:val="4"/>
              </w:rPr>
            </w:pPr>
          </w:p>
          <w:p w:rsidR="00285A07" w:rsidRDefault="00285A07" w:rsidP="0026419D">
            <w:pPr>
              <w:spacing w:after="0pt" w:line="12pt" w:lineRule="auto"/>
              <w:jc w:val="center"/>
              <w:rPr>
                <w:rFonts w:ascii="Times New Roman" w:hAnsi="Times New Roman"/>
                <w:b w:val="0"/>
              </w:rPr>
            </w:pPr>
          </w:p>
          <w:p w:rsidR="0087496A" w:rsidRDefault="0087496A" w:rsidP="0026419D">
            <w:pPr>
              <w:spacing w:after="0pt" w:line="12pt" w:lineRule="auto"/>
              <w:jc w:val="center"/>
              <w:rPr>
                <w:rFonts w:ascii="Times New Roman" w:eastAsia="Cambria" w:hAnsi="Times New Roman" w:cs="Times New Roman"/>
                <w:bCs/>
              </w:rPr>
            </w:pPr>
          </w:p>
          <w:p w:rsidR="00285A07" w:rsidRPr="00A73FB7" w:rsidRDefault="00285A07" w:rsidP="00A73FB7">
            <w:pPr>
              <w:spacing w:after="0pt" w:line="12pt" w:lineRule="auto"/>
              <w:jc w:val="center"/>
              <w:rPr>
                <w:rFonts w:ascii="Times New Roman" w:hAnsi="Times New Roman"/>
              </w:rPr>
            </w:pPr>
            <w:r w:rsidRPr="00801C4E">
              <w:rPr>
                <w:rFonts w:ascii="Times New Roman" w:eastAsia="Cambria" w:hAnsi="Times New Roman" w:cs="Times New Roman"/>
                <w:bCs/>
              </w:rPr>
              <w:t>GUIVALDO D´ALEXANDRIA BAPTISTA</w:t>
            </w:r>
            <w:r w:rsidR="00A73FB7">
              <w:rPr>
                <w:rFonts w:ascii="Times New Roman" w:hAnsi="Times New Roman"/>
              </w:rPr>
              <w:t xml:space="preserve"> </w:t>
            </w:r>
            <w:r w:rsidR="00A73FB7" w:rsidRPr="00905D95">
              <w:rPr>
                <w:rFonts w:ascii="Times New Roman" w:hAnsi="Times New Roman"/>
                <w:b w:val="0"/>
              </w:rPr>
              <w:t>Membro</w:t>
            </w:r>
          </w:p>
        </w:tc>
      </w:tr>
      <w:tr w:rsidR="00285A07" w:rsidTr="0087496A">
        <w:trPr>
          <w:jc w:val="center"/>
        </w:trPr>
        <w:tc>
          <w:tcPr>
            <w:tcW w:w="233.90pt" w:type="dxa"/>
          </w:tcPr>
          <w:p w:rsidR="00285A07" w:rsidRDefault="00285A07" w:rsidP="00A73FB7">
            <w:pPr>
              <w:spacing w:after="0pt" w:line="12pt" w:lineRule="auto"/>
              <w:rPr>
                <w:rFonts w:ascii="Times New Roman" w:hAnsi="Times New Roman"/>
              </w:rPr>
            </w:pPr>
            <w:r>
              <w:rPr>
                <w:noProof/>
                <w:lang w:eastAsia="pt-BR"/>
              </w:rPr>
              <w:drawing>
                <wp:anchor distT="0" distB="0" distL="114300" distR="114300" simplePos="0" relativeHeight="251659776" behindDoc="0" locked="0" layoutInCell="1" allowOverlap="1">
                  <wp:simplePos x="0" y="0"/>
                  <wp:positionH relativeFrom="column">
                    <wp:posOffset>460375</wp:posOffset>
                  </wp:positionH>
                  <wp:positionV relativeFrom="paragraph">
                    <wp:posOffset>132080</wp:posOffset>
                  </wp:positionV>
                  <wp:extent cx="1885950" cy="647700"/>
                  <wp:effectExtent l="0" t="0" r="19050" b="19050"/>
                  <wp:wrapNone/>
                  <wp:docPr id="7" name="Retângulo 7"/>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rsidR="00285A07" w:rsidRDefault="00285A07" w:rsidP="0026419D">
            <w:pPr>
              <w:spacing w:after="0pt" w:line="12pt" w:lineRule="auto"/>
              <w:jc w:val="center"/>
              <w:rPr>
                <w:rFonts w:ascii="Times New Roman" w:hAnsi="Times New Roman"/>
              </w:rPr>
            </w:pPr>
          </w:p>
          <w:p w:rsidR="00285A07" w:rsidRDefault="00285A07" w:rsidP="0026419D">
            <w:pPr>
              <w:spacing w:after="0pt" w:line="12pt" w:lineRule="auto"/>
              <w:jc w:val="center"/>
              <w:rPr>
                <w:rFonts w:ascii="Times New Roman" w:hAnsi="Times New Roman"/>
              </w:rPr>
            </w:pPr>
          </w:p>
          <w:p w:rsidR="00285A07" w:rsidRDefault="00285A07" w:rsidP="0026419D">
            <w:pPr>
              <w:spacing w:after="0pt" w:line="12pt" w:lineRule="auto"/>
              <w:jc w:val="center"/>
              <w:rPr>
                <w:rFonts w:ascii="Times New Roman" w:hAnsi="Times New Roman"/>
              </w:rPr>
            </w:pPr>
          </w:p>
          <w:p w:rsidR="00285A07" w:rsidRDefault="00285A07" w:rsidP="0026419D">
            <w:pPr>
              <w:spacing w:after="0pt" w:line="12pt" w:lineRule="auto"/>
              <w:jc w:val="center"/>
              <w:rPr>
                <w:rFonts w:ascii="Times New Roman" w:hAnsi="Times New Roman"/>
              </w:rPr>
            </w:pPr>
          </w:p>
          <w:p w:rsidR="00285A07" w:rsidRDefault="00285A07" w:rsidP="0026419D">
            <w:pPr>
              <w:spacing w:after="0pt" w:line="12pt" w:lineRule="auto"/>
              <w:jc w:val="center"/>
              <w:rPr>
                <w:rFonts w:ascii="Times New Roman" w:hAnsi="Times New Roman"/>
              </w:rPr>
            </w:pPr>
            <w:r w:rsidRPr="00801C4E">
              <w:rPr>
                <w:rFonts w:ascii="Times New Roman" w:eastAsia="Cambria" w:hAnsi="Times New Roman" w:cs="Times New Roman"/>
                <w:color w:val="000000"/>
                <w:shd w:val="clear" w:color="auto" w:fill="FFFFFF"/>
              </w:rPr>
              <w:t>RUBENS FERNANDO P. DE CAMILLO</w:t>
            </w:r>
            <w:r>
              <w:rPr>
                <w:rFonts w:ascii="Times New Roman" w:hAnsi="Times New Roman"/>
              </w:rPr>
              <w:t xml:space="preserve"> </w:t>
            </w:r>
            <w:r w:rsidRPr="00905D95">
              <w:rPr>
                <w:rFonts w:ascii="Times New Roman" w:hAnsi="Times New Roman"/>
                <w:b w:val="0"/>
              </w:rPr>
              <w:t>Membro</w:t>
            </w:r>
          </w:p>
        </w:tc>
        <w:tc>
          <w:tcPr>
            <w:tcW w:w="223.40pt" w:type="dxa"/>
          </w:tcPr>
          <w:p w:rsidR="00285A07" w:rsidRDefault="00285A07" w:rsidP="00A73FB7">
            <w:pPr>
              <w:spacing w:after="0pt" w:line="12pt" w:lineRule="auto"/>
              <w:rPr>
                <w:rFonts w:ascii="Times New Roman" w:hAnsi="Times New Roman"/>
              </w:rPr>
            </w:pPr>
          </w:p>
        </w:tc>
      </w:tr>
    </w:tbl>
    <w:p w:rsidR="00F77B8A" w:rsidRDefault="00F77B8A" w:rsidP="00C644AA">
      <w:pPr>
        <w:tabs>
          <w:tab w:val="start" w:pos="232.55pt"/>
        </w:tabs>
        <w:spacing w:after="0pt" w:line="12pt" w:lineRule="auto"/>
        <w:rPr>
          <w:rFonts w:ascii="Times New Roman" w:eastAsia="Cambria" w:hAnsi="Times New Roman" w:cs="Times New Roman"/>
          <w:b w:val="0"/>
          <w:color w:val="auto"/>
          <w:lang w:eastAsia="pt-BR"/>
        </w:rPr>
      </w:pPr>
    </w:p>
    <w:sectPr w:rsidR="00F77B8A" w:rsidSect="005D5E20">
      <w:headerReference w:type="default" r:id="rId7"/>
      <w:footerReference w:type="default" r:id="rId8"/>
      <w:pgSz w:w="595.30pt" w:h="841.90pt"/>
      <w:pgMar w:top="85.10pt" w:right="63.70pt" w:bottom="70.85pt" w:left="85.05pt" w:header="25.50pt" w:footer="43.4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F60BB0" w:rsidRDefault="00F60BB0" w:rsidP="00783D72">
      <w:pPr>
        <w:spacing w:after="0pt" w:line="12pt" w:lineRule="auto"/>
      </w:pPr>
      <w:r>
        <w:separator/>
      </w:r>
    </w:p>
  </w:endnote>
  <w:endnote w:type="continuationSeparator" w:id="0">
    <w:p w:rsidR="00F60BB0" w:rsidRDefault="00F60BB0" w:rsidP="00783D72">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id w:val="764810962"/>
      <w:docPartObj>
        <w:docPartGallery w:val="Page Numbers (Bottom of Page)"/>
        <w:docPartUnique/>
      </w:docPartObj>
    </w:sdtPr>
    <w:sdtEndPr>
      <w:rPr>
        <w:b w:val="0"/>
        <w:bCs/>
        <w:color w:val="008080"/>
      </w:rPr>
    </w:sdtEndPr>
    <w:sdtContent>
      <w:p w:rsidR="00C25F47" w:rsidRPr="00C25F47" w:rsidRDefault="005F4C6E">
        <w:pPr>
          <w:pStyle w:val="Rodap"/>
          <w:jc w:val="end"/>
          <w:rPr>
            <w:b w:val="0"/>
            <w:bCs/>
            <w:color w:val="008080"/>
          </w:rPr>
        </w:pPr>
        <w:r w:rsidRPr="00C25F47">
          <w:rPr>
            <w:noProof/>
            <w:color w:val="008080"/>
            <w:lang w:eastAsia="pt-BR"/>
          </w:rPr>
          <w:drawing>
            <wp:anchor distT="0" distB="0" distL="114300" distR="114300" simplePos="0" relativeHeight="251661312" behindDoc="1" locked="0" layoutInCell="1" allowOverlap="1" wp14:anchorId="44710D75" wp14:editId="401E19B2">
              <wp:simplePos x="0" y="0"/>
              <wp:positionH relativeFrom="page">
                <wp:posOffset>-10160</wp:posOffset>
              </wp:positionH>
              <wp:positionV relativeFrom="paragraph">
                <wp:posOffset>179070</wp:posOffset>
              </wp:positionV>
              <wp:extent cx="7559675" cy="719455"/>
              <wp:effectExtent l="0" t="0" r="3175" b="4445"/>
              <wp:wrapNone/>
              <wp:docPr id="9" name="Imagem 9">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9455"/>
                      </a:xfrm>
                      <a:prstGeom prst="rect">
                        <a:avLst/>
                      </a:prstGeom>
                      <a:noFill/>
                      <a:ln>
                        <a:noFill/>
                      </a:ln>
                    </pic:spPr>
                  </pic:pic>
                </a:graphicData>
              </a:graphic>
            </wp:anchor>
          </w:drawing>
        </w:r>
        <w:r w:rsidR="00C644AA">
          <w:t xml:space="preserve">                                      </w:t>
        </w:r>
        <w:r w:rsidR="005D5E20">
          <w:rPr>
            <w:rFonts w:ascii="Times New Roman" w:hAnsi="Times New Roman" w:cs="Times New Roman"/>
            <w:b w:val="0"/>
            <w:color w:val="006666"/>
            <w:sz w:val="18"/>
            <w:szCs w:val="18"/>
          </w:rPr>
          <w:t>DELIBERAÇÃO Nº 031</w:t>
        </w:r>
        <w:r w:rsidR="00C644AA" w:rsidRPr="002D57E4">
          <w:rPr>
            <w:rFonts w:ascii="Times New Roman" w:hAnsi="Times New Roman" w:cs="Times New Roman"/>
            <w:b w:val="0"/>
            <w:color w:val="006666"/>
            <w:sz w:val="18"/>
            <w:szCs w:val="18"/>
          </w:rPr>
          <w:t>/2022 – CEP – CAU/BR</w:t>
        </w:r>
        <w:r w:rsidR="00C644AA" w:rsidRPr="00C25F47">
          <w:rPr>
            <w:noProof/>
            <w:color w:val="008080"/>
            <w:lang w:eastAsia="pt-BR"/>
          </w:rPr>
          <w:t xml:space="preserve"> </w:t>
        </w:r>
        <w:r w:rsidR="00C644AA">
          <w:rPr>
            <w:noProof/>
            <w:color w:val="008080"/>
            <w:lang w:eastAsia="pt-BR"/>
          </w:rPr>
          <w:t xml:space="preserve">                                          </w:t>
        </w:r>
        <w:r w:rsidR="006B7C19" w:rsidRPr="00C25F47">
          <w:rPr>
            <w:b w:val="0"/>
            <w:bCs/>
            <w:color w:val="008080"/>
          </w:rPr>
          <w:fldChar w:fldCharType="begin"/>
        </w:r>
        <w:r w:rsidR="00C25F47" w:rsidRPr="00C25F47">
          <w:rPr>
            <w:bCs/>
            <w:color w:val="008080"/>
          </w:rPr>
          <w:instrText>PAGE   \* MERGEFORMAT</w:instrText>
        </w:r>
        <w:r w:rsidR="006B7C19" w:rsidRPr="00C25F47">
          <w:rPr>
            <w:b w:val="0"/>
            <w:bCs/>
            <w:color w:val="008080"/>
          </w:rPr>
          <w:fldChar w:fldCharType="separate"/>
        </w:r>
        <w:r w:rsidR="008D1B48">
          <w:rPr>
            <w:bCs/>
            <w:noProof/>
            <w:color w:val="008080"/>
          </w:rPr>
          <w:t>1</w:t>
        </w:r>
        <w:r w:rsidR="006B7C19" w:rsidRPr="00C25F47">
          <w:rPr>
            <w:b w:val="0"/>
            <w:bCs/>
            <w:color w:val="008080"/>
          </w:rPr>
          <w:fldChar w:fldCharType="end"/>
        </w:r>
      </w:p>
    </w:sdtContent>
  </w:sdt>
  <w:p w:rsidR="00C25F47" w:rsidRPr="00C25F47" w:rsidRDefault="00C25F47" w:rsidP="00C25F47">
    <w:pPr>
      <w:pStyle w:val="Rodap"/>
    </w:pPr>
    <w:r>
      <w:ptab w:relativeTo="margin" w:alignment="right" w:leader="none"/>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F60BB0" w:rsidRDefault="00F60BB0" w:rsidP="00783D72">
      <w:pPr>
        <w:spacing w:after="0pt" w:line="12pt" w:lineRule="auto"/>
      </w:pPr>
      <w:r>
        <w:separator/>
      </w:r>
    </w:p>
  </w:footnote>
  <w:footnote w:type="continuationSeparator" w:id="0">
    <w:p w:rsidR="00F60BB0" w:rsidRDefault="00F60BB0" w:rsidP="00783D72">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83D72" w:rsidRDefault="00783D72">
    <w:pPr>
      <w:pStyle w:val="Cabealho"/>
    </w:pPr>
    <w:r>
      <w:rPr>
        <w:noProof/>
        <w:color w:val="FFFFFF" w:themeColor="background1"/>
        <w:sz w:val="12"/>
        <w:szCs w:val="12"/>
        <w:lang w:eastAsia="pt-BR"/>
      </w:rPr>
      <w:drawing>
        <wp:anchor distT="0" distB="0" distL="114300" distR="114300" simplePos="0" relativeHeight="251659264" behindDoc="0" locked="0" layoutInCell="1" allowOverlap="1">
          <wp:simplePos x="0" y="0"/>
          <wp:positionH relativeFrom="page">
            <wp:posOffset>-12065</wp:posOffset>
          </wp:positionH>
          <wp:positionV relativeFrom="paragraph">
            <wp:posOffset>-295910</wp:posOffset>
          </wp:positionV>
          <wp:extent cx="7560000" cy="1081430"/>
          <wp:effectExtent l="0" t="0" r="3175" b="4445"/>
          <wp:wrapNone/>
          <wp:docPr id="8" name="Imagem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
                            </a14:imgEffect>
                            <a14:imgEffect>
                              <a14:brightnessContrast bright="10%" contrast="1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anchor>
      </w:drawing>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1B776C2"/>
    <w:multiLevelType w:val="hybridMultilevel"/>
    <w:tmpl w:val="8918DB08"/>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 w15:restartNumberingAfterBreak="0">
    <w:nsid w:val="12003C24"/>
    <w:multiLevelType w:val="hybridMultilevel"/>
    <w:tmpl w:val="0262E238"/>
    <w:lvl w:ilvl="0" w:tplc="04160017">
      <w:start w:val="1"/>
      <w:numFmt w:val="lowerLetter"/>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 w15:restartNumberingAfterBreak="0">
    <w:nsid w:val="1B193B16"/>
    <w:multiLevelType w:val="hybridMultilevel"/>
    <w:tmpl w:val="04604418"/>
    <w:lvl w:ilvl="0" w:tplc="A4B07788">
      <w:start w:val="1"/>
      <w:numFmt w:val="lowerLetter"/>
      <w:lvlText w:val="%1)"/>
      <w:lvlJc w:val="start"/>
      <w:pPr>
        <w:ind w:start="35.25pt" w:hanging="21.75pt"/>
      </w:pPr>
      <w:rPr>
        <w:rFonts w:hint="default"/>
      </w:rPr>
    </w:lvl>
    <w:lvl w:ilvl="1" w:tplc="04160019" w:tentative="1">
      <w:start w:val="1"/>
      <w:numFmt w:val="lowerLetter"/>
      <w:lvlText w:val="%2."/>
      <w:lvlJc w:val="start"/>
      <w:pPr>
        <w:ind w:start="67.50pt" w:hanging="18pt"/>
      </w:pPr>
    </w:lvl>
    <w:lvl w:ilvl="2" w:tplc="0416001B" w:tentative="1">
      <w:start w:val="1"/>
      <w:numFmt w:val="lowerRoman"/>
      <w:lvlText w:val="%3."/>
      <w:lvlJc w:val="end"/>
      <w:pPr>
        <w:ind w:start="103.50pt" w:hanging="9pt"/>
      </w:pPr>
    </w:lvl>
    <w:lvl w:ilvl="3" w:tplc="0416000F" w:tentative="1">
      <w:start w:val="1"/>
      <w:numFmt w:val="decimal"/>
      <w:lvlText w:val="%4."/>
      <w:lvlJc w:val="start"/>
      <w:pPr>
        <w:ind w:start="139.50pt" w:hanging="18pt"/>
      </w:pPr>
    </w:lvl>
    <w:lvl w:ilvl="4" w:tplc="04160019" w:tentative="1">
      <w:start w:val="1"/>
      <w:numFmt w:val="lowerLetter"/>
      <w:lvlText w:val="%5."/>
      <w:lvlJc w:val="start"/>
      <w:pPr>
        <w:ind w:start="175.50pt" w:hanging="18pt"/>
      </w:pPr>
    </w:lvl>
    <w:lvl w:ilvl="5" w:tplc="0416001B" w:tentative="1">
      <w:start w:val="1"/>
      <w:numFmt w:val="lowerRoman"/>
      <w:lvlText w:val="%6."/>
      <w:lvlJc w:val="end"/>
      <w:pPr>
        <w:ind w:start="211.50pt" w:hanging="9pt"/>
      </w:pPr>
    </w:lvl>
    <w:lvl w:ilvl="6" w:tplc="0416000F" w:tentative="1">
      <w:start w:val="1"/>
      <w:numFmt w:val="decimal"/>
      <w:lvlText w:val="%7."/>
      <w:lvlJc w:val="start"/>
      <w:pPr>
        <w:ind w:start="247.50pt" w:hanging="18pt"/>
      </w:pPr>
    </w:lvl>
    <w:lvl w:ilvl="7" w:tplc="04160019" w:tentative="1">
      <w:start w:val="1"/>
      <w:numFmt w:val="lowerLetter"/>
      <w:lvlText w:val="%8."/>
      <w:lvlJc w:val="start"/>
      <w:pPr>
        <w:ind w:start="283.50pt" w:hanging="18pt"/>
      </w:pPr>
    </w:lvl>
    <w:lvl w:ilvl="8" w:tplc="0416001B" w:tentative="1">
      <w:start w:val="1"/>
      <w:numFmt w:val="lowerRoman"/>
      <w:lvlText w:val="%9."/>
      <w:lvlJc w:val="end"/>
      <w:pPr>
        <w:ind w:start="319.50pt" w:hanging="9pt"/>
      </w:pPr>
    </w:lvl>
  </w:abstractNum>
  <w:abstractNum w:abstractNumId="3" w15:restartNumberingAfterBreak="0">
    <w:nsid w:val="25A845B2"/>
    <w:multiLevelType w:val="hybridMultilevel"/>
    <w:tmpl w:val="DA7A2910"/>
    <w:lvl w:ilvl="0" w:tplc="04160017">
      <w:start w:val="1"/>
      <w:numFmt w:val="lowerLetter"/>
      <w:lvlText w:val="%1)"/>
      <w:lvlJc w:val="start"/>
      <w:pPr>
        <w:ind w:start="36pt" w:hanging="18pt"/>
      </w:pPr>
      <w:rPr>
        <w:rFonts w:hint="default"/>
        <w:b w:val="0"/>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4" w15:restartNumberingAfterBreak="0">
    <w:nsid w:val="295A0E3C"/>
    <w:multiLevelType w:val="hybridMultilevel"/>
    <w:tmpl w:val="B9FEB9A8"/>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5" w15:restartNumberingAfterBreak="0">
    <w:nsid w:val="6C391442"/>
    <w:multiLevelType w:val="hybridMultilevel"/>
    <w:tmpl w:val="BF48A550"/>
    <w:lvl w:ilvl="0" w:tplc="DE38A580">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6" w15:restartNumberingAfterBreak="0">
    <w:nsid w:val="703F5E43"/>
    <w:multiLevelType w:val="hybridMultilevel"/>
    <w:tmpl w:val="C33EDA72"/>
    <w:lvl w:ilvl="0" w:tplc="D3168A9E">
      <w:start w:val="1"/>
      <w:numFmt w:val="decimal"/>
      <w:lvlText w:val="%1-"/>
      <w:lvlJc w:val="start"/>
      <w:pPr>
        <w:ind w:start="36pt" w:hanging="18pt"/>
      </w:pPr>
      <w:rPr>
        <w:b w:val="0"/>
        <w:bCs/>
      </w:rPr>
    </w:lvl>
    <w:lvl w:ilvl="1" w:tplc="04160019">
      <w:start w:val="1"/>
      <w:numFmt w:val="lowerLetter"/>
      <w:lvlText w:val="%2."/>
      <w:lvlJc w:val="start"/>
      <w:pPr>
        <w:ind w:start="72pt" w:hanging="18pt"/>
      </w:pPr>
    </w:lvl>
    <w:lvl w:ilvl="2" w:tplc="0416001B">
      <w:start w:val="1"/>
      <w:numFmt w:val="lowerRoman"/>
      <w:lvlText w:val="%3."/>
      <w:lvlJc w:val="end"/>
      <w:pPr>
        <w:ind w:start="108pt" w:hanging="9pt"/>
      </w:pPr>
    </w:lvl>
    <w:lvl w:ilvl="3" w:tplc="0416000F">
      <w:start w:val="1"/>
      <w:numFmt w:val="decimal"/>
      <w:lvlText w:val="%4."/>
      <w:lvlJc w:val="start"/>
      <w:pPr>
        <w:ind w:start="144pt" w:hanging="18pt"/>
      </w:pPr>
    </w:lvl>
    <w:lvl w:ilvl="4" w:tplc="04160019">
      <w:start w:val="1"/>
      <w:numFmt w:val="lowerLetter"/>
      <w:lvlText w:val="%5."/>
      <w:lvlJc w:val="start"/>
      <w:pPr>
        <w:ind w:start="180pt" w:hanging="18pt"/>
      </w:pPr>
    </w:lvl>
    <w:lvl w:ilvl="5" w:tplc="0416001B">
      <w:start w:val="1"/>
      <w:numFmt w:val="lowerRoman"/>
      <w:lvlText w:val="%6."/>
      <w:lvlJc w:val="end"/>
      <w:pPr>
        <w:ind w:start="216pt" w:hanging="9pt"/>
      </w:pPr>
    </w:lvl>
    <w:lvl w:ilvl="6" w:tplc="0416000F">
      <w:start w:val="1"/>
      <w:numFmt w:val="decimal"/>
      <w:lvlText w:val="%7."/>
      <w:lvlJc w:val="start"/>
      <w:pPr>
        <w:ind w:start="252pt" w:hanging="18pt"/>
      </w:pPr>
    </w:lvl>
    <w:lvl w:ilvl="7" w:tplc="04160019">
      <w:start w:val="1"/>
      <w:numFmt w:val="lowerLetter"/>
      <w:lvlText w:val="%8."/>
      <w:lvlJc w:val="start"/>
      <w:pPr>
        <w:ind w:start="288pt" w:hanging="18pt"/>
      </w:pPr>
    </w:lvl>
    <w:lvl w:ilvl="8" w:tplc="0416001B">
      <w:start w:val="1"/>
      <w:numFmt w:val="lowerRoman"/>
      <w:lvlText w:val="%9."/>
      <w:lvlJc w:val="end"/>
      <w:pPr>
        <w:ind w:start="324pt" w:hanging="9pt"/>
      </w:pPr>
    </w:lvl>
  </w:abstractNum>
  <w:abstractNum w:abstractNumId="7" w15:restartNumberingAfterBreak="0">
    <w:nsid w:val="731F4885"/>
    <w:multiLevelType w:val="hybridMultilevel"/>
    <w:tmpl w:val="9E4EAB0A"/>
    <w:lvl w:ilvl="0" w:tplc="04160017">
      <w:start w:val="1"/>
      <w:numFmt w:val="lowerLetter"/>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A6"/>
    <w:rsid w:val="000068C6"/>
    <w:rsid w:val="000217DF"/>
    <w:rsid w:val="00023F78"/>
    <w:rsid w:val="000250AE"/>
    <w:rsid w:val="0003109B"/>
    <w:rsid w:val="00035A8E"/>
    <w:rsid w:val="00040685"/>
    <w:rsid w:val="000839E3"/>
    <w:rsid w:val="000A5BF9"/>
    <w:rsid w:val="000B4847"/>
    <w:rsid w:val="001127C6"/>
    <w:rsid w:val="00114AEA"/>
    <w:rsid w:val="00115654"/>
    <w:rsid w:val="001322D2"/>
    <w:rsid w:val="001769CE"/>
    <w:rsid w:val="001814D7"/>
    <w:rsid w:val="001925B7"/>
    <w:rsid w:val="00193E0F"/>
    <w:rsid w:val="001B1FC3"/>
    <w:rsid w:val="001B6991"/>
    <w:rsid w:val="001C1B20"/>
    <w:rsid w:val="001E48CD"/>
    <w:rsid w:val="00226935"/>
    <w:rsid w:val="00246D6F"/>
    <w:rsid w:val="00251A37"/>
    <w:rsid w:val="00277F51"/>
    <w:rsid w:val="00285A07"/>
    <w:rsid w:val="002A3D9C"/>
    <w:rsid w:val="002C0284"/>
    <w:rsid w:val="00304351"/>
    <w:rsid w:val="003271E3"/>
    <w:rsid w:val="00327B7D"/>
    <w:rsid w:val="0035104D"/>
    <w:rsid w:val="003627D0"/>
    <w:rsid w:val="00363F6D"/>
    <w:rsid w:val="0036595E"/>
    <w:rsid w:val="00367D32"/>
    <w:rsid w:val="00374957"/>
    <w:rsid w:val="003974E7"/>
    <w:rsid w:val="004071C6"/>
    <w:rsid w:val="00427112"/>
    <w:rsid w:val="00442E1A"/>
    <w:rsid w:val="00444C89"/>
    <w:rsid w:val="00455E6D"/>
    <w:rsid w:val="00476D9F"/>
    <w:rsid w:val="00480A51"/>
    <w:rsid w:val="004D6B2B"/>
    <w:rsid w:val="004E2865"/>
    <w:rsid w:val="004F53FC"/>
    <w:rsid w:val="00506B9C"/>
    <w:rsid w:val="00516618"/>
    <w:rsid w:val="0053557F"/>
    <w:rsid w:val="0057451C"/>
    <w:rsid w:val="005D1243"/>
    <w:rsid w:val="005D5E20"/>
    <w:rsid w:val="005F48C2"/>
    <w:rsid w:val="005F4C6E"/>
    <w:rsid w:val="00604026"/>
    <w:rsid w:val="00632676"/>
    <w:rsid w:val="0064085B"/>
    <w:rsid w:val="006475CC"/>
    <w:rsid w:val="00661A86"/>
    <w:rsid w:val="00671E8E"/>
    <w:rsid w:val="006744B8"/>
    <w:rsid w:val="00676001"/>
    <w:rsid w:val="006B7C19"/>
    <w:rsid w:val="006D5261"/>
    <w:rsid w:val="006E2B93"/>
    <w:rsid w:val="007230D2"/>
    <w:rsid w:val="00724163"/>
    <w:rsid w:val="0072738F"/>
    <w:rsid w:val="00736170"/>
    <w:rsid w:val="00755049"/>
    <w:rsid w:val="00756DB7"/>
    <w:rsid w:val="00762186"/>
    <w:rsid w:val="00762390"/>
    <w:rsid w:val="00783D72"/>
    <w:rsid w:val="00783DBB"/>
    <w:rsid w:val="00784E39"/>
    <w:rsid w:val="007A7411"/>
    <w:rsid w:val="007B311A"/>
    <w:rsid w:val="007F73EF"/>
    <w:rsid w:val="00812CE5"/>
    <w:rsid w:val="00816104"/>
    <w:rsid w:val="00844736"/>
    <w:rsid w:val="00862ECA"/>
    <w:rsid w:val="00872B6B"/>
    <w:rsid w:val="0087496A"/>
    <w:rsid w:val="00895EEA"/>
    <w:rsid w:val="008A599F"/>
    <w:rsid w:val="008A6387"/>
    <w:rsid w:val="008B5313"/>
    <w:rsid w:val="008D1B48"/>
    <w:rsid w:val="008D339E"/>
    <w:rsid w:val="008F05AA"/>
    <w:rsid w:val="00905D95"/>
    <w:rsid w:val="00925E6B"/>
    <w:rsid w:val="00963A1A"/>
    <w:rsid w:val="00993BBF"/>
    <w:rsid w:val="009A7A63"/>
    <w:rsid w:val="009E21C1"/>
    <w:rsid w:val="009F5860"/>
    <w:rsid w:val="00A1498F"/>
    <w:rsid w:val="00A17967"/>
    <w:rsid w:val="00A249A7"/>
    <w:rsid w:val="00A34B04"/>
    <w:rsid w:val="00A409A5"/>
    <w:rsid w:val="00A43CFF"/>
    <w:rsid w:val="00A73FB7"/>
    <w:rsid w:val="00A93C20"/>
    <w:rsid w:val="00AC61CD"/>
    <w:rsid w:val="00AC7B88"/>
    <w:rsid w:val="00B047DE"/>
    <w:rsid w:val="00B0512C"/>
    <w:rsid w:val="00B14072"/>
    <w:rsid w:val="00B143DC"/>
    <w:rsid w:val="00B15535"/>
    <w:rsid w:val="00B277EC"/>
    <w:rsid w:val="00B45AA3"/>
    <w:rsid w:val="00B83E34"/>
    <w:rsid w:val="00B94DC7"/>
    <w:rsid w:val="00BA0CDE"/>
    <w:rsid w:val="00BA701E"/>
    <w:rsid w:val="00BB3128"/>
    <w:rsid w:val="00BC30C5"/>
    <w:rsid w:val="00C00FD5"/>
    <w:rsid w:val="00C25F47"/>
    <w:rsid w:val="00C40638"/>
    <w:rsid w:val="00C431A6"/>
    <w:rsid w:val="00C644AA"/>
    <w:rsid w:val="00C70DD9"/>
    <w:rsid w:val="00C8039C"/>
    <w:rsid w:val="00CB356C"/>
    <w:rsid w:val="00CB3CAA"/>
    <w:rsid w:val="00CB6108"/>
    <w:rsid w:val="00CB62D0"/>
    <w:rsid w:val="00CC3A42"/>
    <w:rsid w:val="00CC4098"/>
    <w:rsid w:val="00CE4FD2"/>
    <w:rsid w:val="00CF3B9E"/>
    <w:rsid w:val="00D26145"/>
    <w:rsid w:val="00D34403"/>
    <w:rsid w:val="00D46A07"/>
    <w:rsid w:val="00D64AA8"/>
    <w:rsid w:val="00D818B5"/>
    <w:rsid w:val="00D82E0E"/>
    <w:rsid w:val="00D84324"/>
    <w:rsid w:val="00DA6E99"/>
    <w:rsid w:val="00DB2DA6"/>
    <w:rsid w:val="00DB7F0A"/>
    <w:rsid w:val="00DD411A"/>
    <w:rsid w:val="00DE4BAA"/>
    <w:rsid w:val="00DF08CA"/>
    <w:rsid w:val="00DF12E8"/>
    <w:rsid w:val="00DF28ED"/>
    <w:rsid w:val="00E230D6"/>
    <w:rsid w:val="00E625E1"/>
    <w:rsid w:val="00E74517"/>
    <w:rsid w:val="00EA1577"/>
    <w:rsid w:val="00EA23F9"/>
    <w:rsid w:val="00EB1374"/>
    <w:rsid w:val="00ED4EE0"/>
    <w:rsid w:val="00ED7498"/>
    <w:rsid w:val="00EF54F0"/>
    <w:rsid w:val="00F01F57"/>
    <w:rsid w:val="00F05C35"/>
    <w:rsid w:val="00F16916"/>
    <w:rsid w:val="00F22166"/>
    <w:rsid w:val="00F23D51"/>
    <w:rsid w:val="00F32C3A"/>
    <w:rsid w:val="00F36DA3"/>
    <w:rsid w:val="00F60BB0"/>
    <w:rsid w:val="00F76006"/>
    <w:rsid w:val="00F77B8A"/>
    <w:rsid w:val="00F8607C"/>
    <w:rsid w:val="00FA2860"/>
    <w:rsid w:val="00FB5959"/>
    <w:rsid w:val="00FD7F22"/>
    <w:rsid w:val="00FE5F10"/>
    <w:rsid w:val="00FF43CF"/>
    <w:rsid w:val="00FF4577"/>
    <w:rsid w:val="00FF73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2FDAF860-BF7C-4CB0-92C0-D4551DE7325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E39"/>
    <w:rPr>
      <w:rFonts w:ascii="Arial" w:hAnsi="Arial" w:cs="Arial"/>
      <w:b/>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pt" w:line="12pt"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212.60pt"/>
        <w:tab w:val="end" w:pos="425.20pt"/>
      </w:tabs>
      <w:spacing w:after="0pt" w:line="12pt" w:lineRule="auto"/>
    </w:p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212.60pt"/>
        <w:tab w:val="end" w:pos="425.20pt"/>
      </w:tabs>
      <w:spacing w:after="0pt" w:line="12pt" w:lineRule="auto"/>
    </w:pPr>
  </w:style>
  <w:style w:type="character" w:customStyle="1" w:styleId="RodapChar">
    <w:name w:val="Rodapé Char"/>
    <w:basedOn w:val="Fontepargpadro"/>
    <w:link w:val="Rodap"/>
    <w:uiPriority w:val="99"/>
    <w:rsid w:val="00783D72"/>
  </w:style>
  <w:style w:type="paragraph" w:styleId="PargrafodaLista">
    <w:name w:val="List Paragraph"/>
    <w:basedOn w:val="Normal"/>
    <w:uiPriority w:val="34"/>
    <w:qFormat/>
    <w:rsid w:val="00BC30C5"/>
    <w:pPr>
      <w:spacing w:after="0pt" w:line="12pt" w:lineRule="auto"/>
      <w:ind w:start="35.40pt"/>
    </w:pPr>
    <w:rPr>
      <w:rFonts w:ascii="Cambria" w:eastAsia="Cambria" w:hAnsi="Cambria" w:cs="Times New Roman"/>
      <w:b w:val="0"/>
      <w:color w:val="auto"/>
      <w:sz w:val="24"/>
      <w:szCs w:val="24"/>
    </w:rPr>
  </w:style>
  <w:style w:type="table" w:styleId="Tabelacomgrade">
    <w:name w:val="Table Grid"/>
    <w:basedOn w:val="Tabelanormal"/>
    <w:uiPriority w:val="39"/>
    <w:rsid w:val="00BC30C5"/>
    <w:pPr>
      <w:spacing w:after="0pt" w:line="12pt" w:lineRule="auto"/>
    </w:pPr>
    <w:rPr>
      <w:rFonts w:ascii="Arial" w:hAnsi="Arial" w:cs="Arial"/>
      <w:color w:val="000000" w:themeColor="text1"/>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efault">
    <w:name w:val="Default"/>
    <w:rsid w:val="001B6991"/>
    <w:pPr>
      <w:autoSpaceDE w:val="0"/>
      <w:autoSpaceDN w:val="0"/>
      <w:adjustRightInd w:val="0"/>
      <w:spacing w:after="0pt" w:line="12pt"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336539360">
      <w:bodyDiv w:val="1"/>
      <w:marLeft w:val="0pt"/>
      <w:marRight w:val="0pt"/>
      <w:marTop w:val="0pt"/>
      <w:marBottom w:val="0pt"/>
      <w:divBdr>
        <w:top w:val="none" w:sz="0" w:space="0" w:color="auto"/>
        <w:left w:val="none" w:sz="0" w:space="0" w:color="auto"/>
        <w:bottom w:val="none" w:sz="0" w:space="0" w:color="auto"/>
        <w:right w:val="none" w:sz="0" w:space="0" w:color="auto"/>
      </w:divBdr>
    </w:div>
    <w:div w:id="667637896">
      <w:bodyDiv w:val="1"/>
      <w:marLeft w:val="0pt"/>
      <w:marRight w:val="0pt"/>
      <w:marTop w:val="0pt"/>
      <w:marBottom w:val="0pt"/>
      <w:divBdr>
        <w:top w:val="none" w:sz="0" w:space="0" w:color="auto"/>
        <w:left w:val="none" w:sz="0" w:space="0" w:color="auto"/>
        <w:bottom w:val="none" w:sz="0" w:space="0" w:color="auto"/>
        <w:right w:val="none" w:sz="0" w:space="0" w:color="auto"/>
      </w:divBdr>
    </w:div>
    <w:div w:id="721245232">
      <w:bodyDiv w:val="1"/>
      <w:marLeft w:val="0pt"/>
      <w:marRight w:val="0pt"/>
      <w:marTop w:val="0pt"/>
      <w:marBottom w:val="0pt"/>
      <w:divBdr>
        <w:top w:val="none" w:sz="0" w:space="0" w:color="auto"/>
        <w:left w:val="none" w:sz="0" w:space="0" w:color="auto"/>
        <w:bottom w:val="none" w:sz="0" w:space="0" w:color="auto"/>
        <w:right w:val="none" w:sz="0" w:space="0" w:color="auto"/>
      </w:divBdr>
    </w:div>
    <w:div w:id="880508821">
      <w:bodyDiv w:val="1"/>
      <w:marLeft w:val="0pt"/>
      <w:marRight w:val="0pt"/>
      <w:marTop w:val="0pt"/>
      <w:marBottom w:val="0pt"/>
      <w:divBdr>
        <w:top w:val="none" w:sz="0" w:space="0" w:color="auto"/>
        <w:left w:val="none" w:sz="0" w:space="0" w:color="auto"/>
        <w:bottom w:val="none" w:sz="0" w:space="0" w:color="auto"/>
        <w:right w:val="none" w:sz="0" w:space="0" w:color="auto"/>
      </w:divBdr>
    </w:div>
    <w:div w:id="1323655235">
      <w:bodyDiv w:val="1"/>
      <w:marLeft w:val="0pt"/>
      <w:marRight w:val="0pt"/>
      <w:marTop w:val="0pt"/>
      <w:marBottom w:val="0pt"/>
      <w:divBdr>
        <w:top w:val="none" w:sz="0" w:space="0" w:color="auto"/>
        <w:left w:val="none" w:sz="0" w:space="0" w:color="auto"/>
        <w:bottom w:val="none" w:sz="0" w:space="0" w:color="auto"/>
        <w:right w:val="none" w:sz="0" w:space="0" w:color="auto"/>
      </w:divBdr>
    </w:div>
    <w:div w:id="1415198474">
      <w:bodyDiv w:val="1"/>
      <w:marLeft w:val="0pt"/>
      <w:marRight w:val="0pt"/>
      <w:marTop w:val="0pt"/>
      <w:marBottom w:val="0pt"/>
      <w:divBdr>
        <w:top w:val="none" w:sz="0" w:space="0" w:color="auto"/>
        <w:left w:val="none" w:sz="0" w:space="0" w:color="auto"/>
        <w:bottom w:val="none" w:sz="0" w:space="0" w:color="auto"/>
        <w:right w:val="none" w:sz="0" w:space="0" w:color="auto"/>
      </w:divBdr>
    </w:div>
    <w:div w:id="1556548104">
      <w:bodyDiv w:val="1"/>
      <w:marLeft w:val="0pt"/>
      <w:marRight w:val="0pt"/>
      <w:marTop w:val="0pt"/>
      <w:marBottom w:val="0pt"/>
      <w:divBdr>
        <w:top w:val="none" w:sz="0" w:space="0" w:color="auto"/>
        <w:left w:val="none" w:sz="0" w:space="0" w:color="auto"/>
        <w:bottom w:val="none" w:sz="0" w:space="0" w:color="auto"/>
        <w:right w:val="none" w:sz="0" w:space="0" w:color="auto"/>
      </w:divBdr>
    </w:div>
    <w:div w:id="1594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611742139">
      <w:bodyDiv w:val="1"/>
      <w:marLeft w:val="0pt"/>
      <w:marRight w:val="0pt"/>
      <w:marTop w:val="0pt"/>
      <w:marBottom w:val="0pt"/>
      <w:divBdr>
        <w:top w:val="none" w:sz="0" w:space="0" w:color="auto"/>
        <w:left w:val="none" w:sz="0" w:space="0" w:color="auto"/>
        <w:bottom w:val="none" w:sz="0" w:space="0" w:color="auto"/>
        <w:right w:val="none" w:sz="0" w:space="0" w:color="auto"/>
      </w:divBdr>
    </w:div>
    <w:div w:id="1660696667">
      <w:bodyDiv w:val="1"/>
      <w:marLeft w:val="0pt"/>
      <w:marRight w:val="0pt"/>
      <w:marTop w:val="0pt"/>
      <w:marBottom w:val="0pt"/>
      <w:divBdr>
        <w:top w:val="none" w:sz="0" w:space="0" w:color="auto"/>
        <w:left w:val="none" w:sz="0" w:space="0" w:color="auto"/>
        <w:bottom w:val="none" w:sz="0" w:space="0" w:color="auto"/>
        <w:right w:val="none" w:sz="0" w:space="0" w:color="auto"/>
      </w:divBdr>
    </w:div>
    <w:div w:id="213385910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purl.oclc.org/ooxml/officeDocument/relationships/image" Target="media/image1.pn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2</Pages>
  <Words>395</Words>
  <Characters>2135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CEP-CAUBR</dc:creator>
  <cp:keywords/>
  <dc:description/>
  <cp:lastModifiedBy>Viviane Pereira da Silva Viana</cp:lastModifiedBy>
  <cp:revision>2</cp:revision>
  <dcterms:created xsi:type="dcterms:W3CDTF">2022-06-21T15:25:00Z</dcterms:created>
  <dcterms:modified xsi:type="dcterms:W3CDTF">2022-06-21T15:25:00Z</dcterms:modified>
</cp:coreProperties>
</file>