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702D8E4" w14:textId="77777777" w:rsidR="00B82D73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  <w:r w:rsidR="008B202C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S</w:t>
            </w:r>
          </w:p>
          <w:p w14:paraId="284D1A50" w14:textId="767D38E3" w:rsidR="00752E90" w:rsidRPr="00C47956" w:rsidRDefault="00752E90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44FFA0C" w14:textId="77EF7BC0" w:rsidR="00B82D73" w:rsidRDefault="003D56FA" w:rsidP="00F5522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</w:t>
            </w:r>
            <w:r w:rsidR="008B202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 Siccau nº 1523995</w:t>
            </w:r>
            <w:r w:rsidR="00752E9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/MT</w:t>
            </w:r>
            <w:r w:rsidR="006269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, nº </w:t>
            </w:r>
            <w:r w:rsidR="00626924" w:rsidRPr="00F5522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1742093</w:t>
            </w:r>
            <w:r w:rsidR="006269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/MS e nº 1786806/SC</w:t>
            </w:r>
          </w:p>
          <w:p w14:paraId="30F72E61" w14:textId="516153F6" w:rsidR="00752E90" w:rsidRPr="00C47956" w:rsidRDefault="00752E90" w:rsidP="00F5522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626924" w:rsidRPr="006269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00146.000551/2023-13</w:t>
            </w:r>
            <w:r w:rsidR="006269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-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demanda à GERCSC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E8A9137" w:rsidR="00B82D73" w:rsidRPr="002C45F5" w:rsidRDefault="001C174A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</w:t>
            </w:r>
            <w:r w:rsidR="002C45F5"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036C9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282B11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0136174A" w:rsidR="00B82D73" w:rsidRPr="00282B11" w:rsidRDefault="00282B11" w:rsidP="001F7512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Esclarecimentos sobre documentação </w:t>
            </w:r>
            <w:r w:rsidR="0062692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comprobatória </w:t>
            </w:r>
            <w:r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em caso de falecimento do arquiteto e urbanista para fins de alterações no SICCAU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F2379C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76AE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927F7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130CE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92F51E2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637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A1425B" w:rsidRDefault="00130CE4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56590DA" w14:textId="6DC57398" w:rsidR="00A1425B" w:rsidRPr="007256CD" w:rsidRDefault="00A1425B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6CD">
        <w:rPr>
          <w:rFonts w:asciiTheme="minorHAnsi" w:hAnsiTheme="minorHAnsi" w:cstheme="minorHAnsi"/>
          <w:sz w:val="24"/>
          <w:szCs w:val="24"/>
        </w:rPr>
        <w:t>Considerando as demandas enviadas pelo</w:t>
      </w:r>
      <w:r w:rsidR="00F55223">
        <w:rPr>
          <w:rFonts w:asciiTheme="minorHAnsi" w:hAnsiTheme="minorHAnsi" w:cstheme="minorHAnsi"/>
          <w:sz w:val="24"/>
          <w:szCs w:val="24"/>
        </w:rPr>
        <w:t>s</w:t>
      </w:r>
      <w:r w:rsidRPr="007256CD">
        <w:rPr>
          <w:rFonts w:asciiTheme="minorHAnsi" w:hAnsiTheme="minorHAnsi" w:cstheme="minorHAnsi"/>
          <w:sz w:val="24"/>
          <w:szCs w:val="24"/>
        </w:rPr>
        <w:t xml:space="preserve"> CAU</w:t>
      </w:r>
      <w:r w:rsidR="00F55223">
        <w:rPr>
          <w:rFonts w:asciiTheme="minorHAnsi" w:hAnsiTheme="minorHAnsi" w:cstheme="minorHAnsi"/>
          <w:sz w:val="24"/>
          <w:szCs w:val="24"/>
        </w:rPr>
        <w:t>s M</w:t>
      </w:r>
      <w:r w:rsidR="002F57CF">
        <w:rPr>
          <w:rFonts w:asciiTheme="minorHAnsi" w:hAnsiTheme="minorHAnsi" w:cstheme="minorHAnsi"/>
          <w:sz w:val="24"/>
          <w:szCs w:val="24"/>
        </w:rPr>
        <w:t xml:space="preserve">T, MS </w:t>
      </w:r>
      <w:r w:rsidR="00F55223">
        <w:rPr>
          <w:rFonts w:asciiTheme="minorHAnsi" w:hAnsiTheme="minorHAnsi" w:cstheme="minorHAnsi"/>
          <w:sz w:val="24"/>
          <w:szCs w:val="24"/>
        </w:rPr>
        <w:t xml:space="preserve">e </w:t>
      </w:r>
      <w:r w:rsidRPr="007256CD">
        <w:rPr>
          <w:rFonts w:asciiTheme="minorHAnsi" w:hAnsiTheme="minorHAnsi" w:cstheme="minorHAnsi"/>
          <w:sz w:val="24"/>
          <w:szCs w:val="24"/>
        </w:rPr>
        <w:t>SC</w:t>
      </w:r>
      <w:r w:rsidR="00F55223">
        <w:rPr>
          <w:rFonts w:asciiTheme="minorHAnsi" w:hAnsiTheme="minorHAnsi" w:cstheme="minorHAnsi"/>
          <w:sz w:val="24"/>
          <w:szCs w:val="24"/>
        </w:rPr>
        <w:t>,</w:t>
      </w:r>
      <w:r w:rsidRPr="007256CD">
        <w:rPr>
          <w:rFonts w:asciiTheme="minorHAnsi" w:hAnsiTheme="minorHAnsi" w:cstheme="minorHAnsi"/>
          <w:sz w:val="24"/>
          <w:szCs w:val="24"/>
        </w:rPr>
        <w:t xml:space="preserve"> por meio dos protocolos </w:t>
      </w:r>
      <w:r w:rsidR="00F55223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Siccau nº </w:t>
      </w:r>
      <w:r w:rsidR="003D56F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1523995</w:t>
      </w:r>
      <w:r w:rsidR="001C174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2F57C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nº </w:t>
      </w:r>
      <w:r w:rsidR="002F57CF" w:rsidRPr="00F55223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1742093</w:t>
      </w:r>
      <w:r w:rsidR="002F57CF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1C174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e</w:t>
      </w:r>
      <w:r w:rsidR="001C174A" w:rsidRPr="001C174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1C174A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 xml:space="preserve">nº 1786806, respectivamente, contendo </w:t>
      </w:r>
      <w:r w:rsidR="001C174A">
        <w:rPr>
          <w:rFonts w:asciiTheme="minorHAnsi" w:hAnsiTheme="minorHAnsi" w:cstheme="minorHAnsi"/>
          <w:sz w:val="24"/>
          <w:szCs w:val="24"/>
        </w:rPr>
        <w:t>consulta</w:t>
      </w:r>
      <w:r w:rsidR="00F55223">
        <w:rPr>
          <w:rFonts w:asciiTheme="minorHAnsi" w:hAnsiTheme="minorHAnsi" w:cstheme="minorHAnsi"/>
          <w:sz w:val="24"/>
          <w:szCs w:val="24"/>
        </w:rPr>
        <w:t xml:space="preserve"> ou proposta</w:t>
      </w:r>
      <w:r w:rsidR="001C174A">
        <w:rPr>
          <w:rFonts w:asciiTheme="minorHAnsi" w:hAnsiTheme="minorHAnsi" w:cstheme="minorHAnsi"/>
          <w:sz w:val="24"/>
          <w:szCs w:val="24"/>
        </w:rPr>
        <w:t xml:space="preserve"> à CEP-CAU/BR</w:t>
      </w:r>
      <w:r w:rsidR="00F55223">
        <w:rPr>
          <w:rFonts w:asciiTheme="minorHAnsi" w:hAnsiTheme="minorHAnsi" w:cstheme="minorHAnsi"/>
          <w:sz w:val="24"/>
          <w:szCs w:val="24"/>
        </w:rPr>
        <w:t xml:space="preserve"> p</w:t>
      </w:r>
      <w:r w:rsidR="00327711" w:rsidRPr="007256CD">
        <w:rPr>
          <w:rFonts w:asciiTheme="minorHAnsi" w:hAnsiTheme="minorHAnsi" w:cstheme="minorHAnsi"/>
          <w:sz w:val="24"/>
          <w:szCs w:val="24"/>
        </w:rPr>
        <w:t xml:space="preserve">ara </w:t>
      </w:r>
      <w:r w:rsidR="001C174A">
        <w:rPr>
          <w:rFonts w:asciiTheme="minorHAnsi" w:hAnsiTheme="minorHAnsi" w:cstheme="minorHAnsi"/>
          <w:sz w:val="24"/>
          <w:szCs w:val="24"/>
        </w:rPr>
        <w:t xml:space="preserve">revisão das normas a fim de possibilitar o uso de </w:t>
      </w:r>
      <w:r w:rsidRPr="007256CD">
        <w:rPr>
          <w:rFonts w:asciiTheme="minorHAnsi" w:hAnsiTheme="minorHAnsi" w:cstheme="minorHAnsi"/>
          <w:sz w:val="24"/>
          <w:szCs w:val="24"/>
        </w:rPr>
        <w:t xml:space="preserve">outros documentos </w:t>
      </w:r>
      <w:r w:rsidR="001C174A">
        <w:rPr>
          <w:rFonts w:asciiTheme="minorHAnsi" w:hAnsiTheme="minorHAnsi" w:cstheme="minorHAnsi"/>
          <w:sz w:val="24"/>
          <w:szCs w:val="24"/>
        </w:rPr>
        <w:t xml:space="preserve">comprobatórios de </w:t>
      </w:r>
      <w:r w:rsidRPr="007256CD">
        <w:rPr>
          <w:rFonts w:asciiTheme="minorHAnsi" w:hAnsiTheme="minorHAnsi" w:cstheme="minorHAnsi"/>
          <w:sz w:val="24"/>
          <w:szCs w:val="24"/>
        </w:rPr>
        <w:t xml:space="preserve">óbito do arquiteto e urbanista para </w:t>
      </w:r>
      <w:r w:rsidR="002F57CF">
        <w:rPr>
          <w:rFonts w:asciiTheme="minorHAnsi" w:hAnsiTheme="minorHAnsi" w:cstheme="minorHAnsi"/>
          <w:sz w:val="24"/>
          <w:szCs w:val="24"/>
        </w:rPr>
        <w:t xml:space="preserve">poderem </w:t>
      </w:r>
      <w:r w:rsidR="001C174A">
        <w:rPr>
          <w:rFonts w:asciiTheme="minorHAnsi" w:hAnsiTheme="minorHAnsi" w:cstheme="minorHAnsi"/>
          <w:sz w:val="24"/>
          <w:szCs w:val="24"/>
        </w:rPr>
        <w:t>realizar as</w:t>
      </w:r>
      <w:r w:rsidRPr="007256CD">
        <w:rPr>
          <w:rFonts w:asciiTheme="minorHAnsi" w:hAnsiTheme="minorHAnsi" w:cstheme="minorHAnsi"/>
          <w:sz w:val="24"/>
          <w:szCs w:val="24"/>
        </w:rPr>
        <w:t xml:space="preserve"> alterações </w:t>
      </w:r>
      <w:r w:rsidR="001C174A">
        <w:rPr>
          <w:rFonts w:asciiTheme="minorHAnsi" w:hAnsiTheme="minorHAnsi" w:cstheme="minorHAnsi"/>
          <w:sz w:val="24"/>
          <w:szCs w:val="24"/>
        </w:rPr>
        <w:t xml:space="preserve">necessárias </w:t>
      </w:r>
      <w:r w:rsidRPr="007256CD">
        <w:rPr>
          <w:rFonts w:asciiTheme="minorHAnsi" w:hAnsiTheme="minorHAnsi" w:cstheme="minorHAnsi"/>
          <w:sz w:val="24"/>
          <w:szCs w:val="24"/>
        </w:rPr>
        <w:t>no SICCAU</w:t>
      </w:r>
      <w:r w:rsidR="002F57CF">
        <w:rPr>
          <w:rFonts w:asciiTheme="minorHAnsi" w:hAnsiTheme="minorHAnsi" w:cstheme="minorHAnsi"/>
          <w:sz w:val="24"/>
          <w:szCs w:val="24"/>
        </w:rPr>
        <w:t xml:space="preserve"> para atualização dos registros;</w:t>
      </w:r>
    </w:p>
    <w:p w14:paraId="5BFFEF36" w14:textId="77777777" w:rsidR="00A1425B" w:rsidRPr="007256CD" w:rsidRDefault="00A1425B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0F0CB3" w14:textId="7F05755A" w:rsidR="00327711" w:rsidRPr="007256CD" w:rsidRDefault="00327711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6CD">
        <w:rPr>
          <w:rFonts w:asciiTheme="minorHAnsi" w:hAnsiTheme="minorHAnsi" w:cstheme="minorHAnsi"/>
          <w:sz w:val="24"/>
          <w:szCs w:val="24"/>
        </w:rPr>
        <w:t xml:space="preserve">Considerando que a Resolução </w:t>
      </w:r>
      <w:r w:rsidR="00A1425B" w:rsidRPr="007256CD">
        <w:rPr>
          <w:rFonts w:asciiTheme="minorHAnsi" w:hAnsiTheme="minorHAnsi" w:cstheme="minorHAnsi"/>
          <w:sz w:val="24"/>
          <w:szCs w:val="24"/>
        </w:rPr>
        <w:t xml:space="preserve">CAU/BR nº </w:t>
      </w:r>
      <w:r w:rsidRPr="007256CD">
        <w:rPr>
          <w:rFonts w:asciiTheme="minorHAnsi" w:hAnsiTheme="minorHAnsi" w:cstheme="minorHAnsi"/>
          <w:sz w:val="24"/>
          <w:szCs w:val="24"/>
        </w:rPr>
        <w:t xml:space="preserve">91, </w:t>
      </w:r>
      <w:r w:rsidR="00A1425B" w:rsidRPr="007256CD">
        <w:rPr>
          <w:rFonts w:asciiTheme="minorHAnsi" w:hAnsiTheme="minorHAnsi" w:cstheme="minorHAnsi"/>
          <w:sz w:val="24"/>
          <w:szCs w:val="24"/>
        </w:rPr>
        <w:t xml:space="preserve">de 9 de outubro de 2014, que dispõe </w:t>
      </w:r>
      <w:r w:rsidRPr="007256CD">
        <w:rPr>
          <w:rFonts w:asciiTheme="minorHAnsi" w:hAnsiTheme="minorHAnsi" w:cstheme="minorHAnsi"/>
          <w:sz w:val="24"/>
          <w:szCs w:val="24"/>
        </w:rPr>
        <w:t>sobre o Registro de Responsabilidade Técnica (RRT)</w:t>
      </w:r>
      <w:r w:rsidR="002F57CF">
        <w:rPr>
          <w:rFonts w:asciiTheme="minorHAnsi" w:hAnsiTheme="minorHAnsi" w:cstheme="minorHAnsi"/>
          <w:sz w:val="24"/>
          <w:szCs w:val="24"/>
        </w:rPr>
        <w:t xml:space="preserve"> no CAU, </w:t>
      </w:r>
      <w:r w:rsidR="00A1425B" w:rsidRPr="007256CD">
        <w:rPr>
          <w:rFonts w:asciiTheme="minorHAnsi" w:hAnsiTheme="minorHAnsi" w:cstheme="minorHAnsi"/>
          <w:sz w:val="24"/>
          <w:szCs w:val="24"/>
        </w:rPr>
        <w:t xml:space="preserve">define </w:t>
      </w:r>
      <w:r w:rsidR="002F57CF">
        <w:rPr>
          <w:rFonts w:asciiTheme="minorHAnsi" w:hAnsiTheme="minorHAnsi" w:cstheme="minorHAnsi"/>
          <w:sz w:val="24"/>
          <w:szCs w:val="24"/>
        </w:rPr>
        <w:t>que:</w:t>
      </w:r>
    </w:p>
    <w:p w14:paraId="6CF54C3E" w14:textId="77777777" w:rsidR="00327711" w:rsidRPr="002F57CF" w:rsidRDefault="00327711" w:rsidP="002F57CF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57CF">
        <w:rPr>
          <w:rFonts w:asciiTheme="minorHAnsi" w:hAnsiTheme="minorHAnsi" w:cstheme="minorHAnsi"/>
          <w:i/>
          <w:sz w:val="24"/>
          <w:szCs w:val="24"/>
        </w:rPr>
        <w:t xml:space="preserve">Art. 32. Será procedida, de ofício, a baixa de RRT, nos seguintes casos: </w:t>
      </w:r>
    </w:p>
    <w:p w14:paraId="197ACA7B" w14:textId="187309A0" w:rsidR="00327711" w:rsidRPr="002F57CF" w:rsidRDefault="00327711" w:rsidP="002F57CF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57CF">
        <w:rPr>
          <w:rFonts w:asciiTheme="minorHAnsi" w:hAnsiTheme="minorHAnsi" w:cstheme="minorHAnsi"/>
          <w:i/>
          <w:sz w:val="24"/>
          <w:szCs w:val="24"/>
        </w:rPr>
        <w:t xml:space="preserve">I – se o arquiteto e urbanista tiver falecido, desde que seja </w:t>
      </w:r>
      <w:r w:rsidRPr="002F57CF">
        <w:rPr>
          <w:rFonts w:asciiTheme="minorHAnsi" w:hAnsiTheme="minorHAnsi" w:cstheme="minorHAnsi"/>
          <w:i/>
          <w:sz w:val="24"/>
          <w:szCs w:val="24"/>
          <w:u w:val="single"/>
        </w:rPr>
        <w:t>apresentado documento comprobatório</w:t>
      </w:r>
      <w:r w:rsidRPr="002F57CF">
        <w:rPr>
          <w:rFonts w:asciiTheme="minorHAnsi" w:hAnsiTheme="minorHAnsi" w:cstheme="minorHAnsi"/>
          <w:i/>
          <w:sz w:val="24"/>
          <w:szCs w:val="24"/>
        </w:rPr>
        <w:t xml:space="preserve"> do óbito; </w:t>
      </w:r>
      <w:r w:rsidR="00A1425B" w:rsidRPr="002F57CF">
        <w:rPr>
          <w:rFonts w:asciiTheme="minorHAnsi" w:hAnsiTheme="minorHAnsi" w:cstheme="minorHAnsi"/>
          <w:i/>
          <w:sz w:val="24"/>
          <w:szCs w:val="24"/>
        </w:rPr>
        <w:t xml:space="preserve">ou </w:t>
      </w:r>
    </w:p>
    <w:p w14:paraId="74C4D5DF" w14:textId="77777777" w:rsidR="00327711" w:rsidRPr="002F57CF" w:rsidRDefault="00327711" w:rsidP="002F57CF">
      <w:pPr>
        <w:autoSpaceDE w:val="0"/>
        <w:autoSpaceDN w:val="0"/>
        <w:adjustRightInd w:val="0"/>
        <w:spacing w:after="0pt" w:line="12pt" w:lineRule="auto"/>
        <w:ind w:start="21.30p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57CF">
        <w:rPr>
          <w:rFonts w:asciiTheme="minorHAnsi" w:hAnsiTheme="minorHAnsi" w:cstheme="minorHAnsi"/>
          <w:i/>
          <w:sz w:val="24"/>
          <w:szCs w:val="24"/>
        </w:rPr>
        <w:t xml:space="preserve">II – se o arquiteto e urbanista tiver seu registro suspenso ou cancelado depois de efetuado o RRT. </w:t>
      </w:r>
    </w:p>
    <w:p w14:paraId="1E07A056" w14:textId="77777777" w:rsidR="002F57CF" w:rsidRDefault="002F57CF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BB5C81" w14:textId="7A471D39" w:rsidR="007256CD" w:rsidRPr="007256CD" w:rsidRDefault="007256CD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6CD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2F57CF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sz w:val="24"/>
          <w:szCs w:val="24"/>
        </w:rPr>
        <w:t>os artigos 13 e 17 da R</w:t>
      </w:r>
      <w:r w:rsidRPr="007256CD">
        <w:rPr>
          <w:rFonts w:asciiTheme="minorHAnsi" w:hAnsiTheme="minorHAnsi" w:cstheme="minorHAnsi"/>
          <w:sz w:val="24"/>
          <w:szCs w:val="24"/>
        </w:rPr>
        <w:t>esolução n</w:t>
      </w:r>
      <w:r>
        <w:rPr>
          <w:rFonts w:asciiTheme="minorHAnsi" w:hAnsiTheme="minorHAnsi" w:cstheme="minorHAnsi"/>
          <w:sz w:val="24"/>
          <w:szCs w:val="24"/>
        </w:rPr>
        <w:t>° 167, de 16 de agosto de 2018, que di</w:t>
      </w:r>
      <w:r w:rsidRPr="007256CD">
        <w:rPr>
          <w:rFonts w:asciiTheme="minorHAnsi" w:hAnsiTheme="minorHAnsi" w:cstheme="minorHAnsi"/>
          <w:sz w:val="24"/>
          <w:szCs w:val="24"/>
        </w:rPr>
        <w:t xml:space="preserve">spõe sobre alterações do registro de profissionais </w:t>
      </w:r>
      <w:r>
        <w:rPr>
          <w:rFonts w:asciiTheme="minorHAnsi" w:hAnsiTheme="minorHAnsi" w:cstheme="minorHAnsi"/>
          <w:sz w:val="24"/>
          <w:szCs w:val="24"/>
        </w:rPr>
        <w:t xml:space="preserve">no CAU, estabelece o cancelamento do registro </w:t>
      </w:r>
      <w:r w:rsidR="002F57CF">
        <w:rPr>
          <w:rFonts w:asciiTheme="minorHAnsi" w:hAnsiTheme="minorHAnsi" w:cstheme="minorHAnsi"/>
          <w:sz w:val="24"/>
          <w:szCs w:val="24"/>
        </w:rPr>
        <w:t xml:space="preserve">do profissional </w:t>
      </w:r>
      <w:r>
        <w:rPr>
          <w:rFonts w:asciiTheme="minorHAnsi" w:hAnsiTheme="minorHAnsi" w:cstheme="minorHAnsi"/>
          <w:sz w:val="24"/>
          <w:szCs w:val="24"/>
        </w:rPr>
        <w:t>em caso de falecimento do arquiteto e urbanista;</w:t>
      </w:r>
    </w:p>
    <w:p w14:paraId="02EAC1F8" w14:textId="1F7AD1F8" w:rsidR="007256CD" w:rsidRPr="007256CD" w:rsidRDefault="007256CD" w:rsidP="007256C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A92554" w14:textId="46F4189F" w:rsidR="007256CD" w:rsidRPr="00055CDF" w:rsidRDefault="007256CD" w:rsidP="001360AE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arcabouço legislativo do Governo Federal sobre </w:t>
      </w:r>
      <w:r w:rsid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atos e procedimentos administrativos para fins de </w:t>
      </w:r>
      <w:r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desburocratização</w:t>
      </w:r>
      <w:r w:rsidR="00055CDF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, racionalização</w:t>
      </w:r>
      <w:r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e simplificação</w:t>
      </w:r>
      <w:r w:rsidR="00055CDF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 xml:space="preserve"> dos serviços público</w:t>
      </w:r>
      <w:r w:rsidR="006C198D" w:rsidRPr="002F57CF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s</w:t>
      </w:r>
      <w:r w:rsid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dispostos na </w:t>
      </w:r>
      <w:r w:rsidR="00055CDF" w:rsidRP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14.129, de 29 de março de 2021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3.726, de 8 de outubro de 2018, 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Decreto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3.335, de 11 de janeiro de 2000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nº 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13.460, de 26 de junho de 2017, e </w:t>
      </w:r>
      <w:r w:rsidR="00055CDF"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Decreto nº 9.094, de 17 de julho de 2017</w:t>
      </w:r>
      <w:r w:rsidR="001360A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056639DA" w14:textId="6800A58F" w:rsidR="00646843" w:rsidRPr="00130CE4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3BB8986" w14:textId="6DEBBB60" w:rsidR="004225E9" w:rsidRPr="002F57CF" w:rsidRDefault="00806683" w:rsidP="0064245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2F57CF">
        <w:rPr>
          <w:rFonts w:asciiTheme="minorHAnsi" w:hAnsiTheme="minorHAnsi" w:cstheme="minorHAnsi"/>
          <w:sz w:val="24"/>
          <w:szCs w:val="24"/>
        </w:rPr>
        <w:t>Apr</w:t>
      </w:r>
      <w:r w:rsidR="00130CE4" w:rsidRPr="002F57CF">
        <w:rPr>
          <w:rFonts w:asciiTheme="minorHAnsi" w:hAnsiTheme="minorHAnsi" w:cstheme="minorHAnsi"/>
          <w:sz w:val="24"/>
          <w:szCs w:val="24"/>
        </w:rPr>
        <w:t xml:space="preserve">ovar </w:t>
      </w:r>
      <w:r w:rsidR="00D25B27" w:rsidRPr="002F57CF">
        <w:rPr>
          <w:rFonts w:asciiTheme="minorHAnsi" w:hAnsiTheme="minorHAnsi" w:cstheme="minorHAnsi"/>
          <w:sz w:val="24"/>
          <w:szCs w:val="24"/>
        </w:rPr>
        <w:t>o entendimento de que</w:t>
      </w:r>
      <w:r w:rsidR="001D4466" w:rsidRPr="002F57CF">
        <w:rPr>
          <w:rFonts w:asciiTheme="minorHAnsi" w:hAnsiTheme="minorHAnsi" w:cstheme="minorHAnsi"/>
          <w:sz w:val="24"/>
          <w:szCs w:val="24"/>
        </w:rPr>
        <w:t>,</w:t>
      </w:r>
      <w:r w:rsidR="00D25B27" w:rsidRPr="002F57CF">
        <w:rPr>
          <w:rFonts w:asciiTheme="minorHAnsi" w:hAnsiTheme="minorHAnsi" w:cstheme="minorHAnsi"/>
          <w:sz w:val="24"/>
          <w:szCs w:val="24"/>
        </w:rPr>
        <w:t xml:space="preserve"> em caso de falecimento do arquiteto e urbanista, poder</w:t>
      </w:r>
      <w:r w:rsidR="001D4466" w:rsidRPr="002F57CF">
        <w:rPr>
          <w:rFonts w:asciiTheme="minorHAnsi" w:hAnsiTheme="minorHAnsi" w:cstheme="minorHAnsi"/>
          <w:sz w:val="24"/>
          <w:szCs w:val="24"/>
        </w:rPr>
        <w:t>á ser utilizado</w:t>
      </w:r>
      <w:r w:rsidR="00D25B27" w:rsidRPr="002F57CF">
        <w:rPr>
          <w:rFonts w:asciiTheme="minorHAnsi" w:hAnsiTheme="minorHAnsi" w:cstheme="minorHAnsi"/>
          <w:sz w:val="24"/>
          <w:szCs w:val="24"/>
        </w:rPr>
        <w:t xml:space="preserve"> como comp</w:t>
      </w:r>
      <w:r w:rsidR="001D4466" w:rsidRPr="002F57CF">
        <w:rPr>
          <w:rFonts w:asciiTheme="minorHAnsi" w:hAnsiTheme="minorHAnsi" w:cstheme="minorHAnsi"/>
          <w:sz w:val="24"/>
          <w:szCs w:val="24"/>
        </w:rPr>
        <w:t>rovante</w:t>
      </w:r>
      <w:r w:rsidR="00D25B27" w:rsidRPr="002F57CF">
        <w:rPr>
          <w:rFonts w:asciiTheme="minorHAnsi" w:hAnsiTheme="minorHAnsi" w:cstheme="minorHAnsi"/>
          <w:sz w:val="24"/>
          <w:szCs w:val="24"/>
        </w:rPr>
        <w:t xml:space="preserve"> de óbito </w:t>
      </w:r>
      <w:r w:rsidR="001D4466" w:rsidRPr="002F57CF">
        <w:rPr>
          <w:rFonts w:asciiTheme="minorHAnsi" w:hAnsiTheme="minorHAnsi" w:cstheme="minorHAnsi"/>
          <w:sz w:val="24"/>
          <w:szCs w:val="24"/>
        </w:rPr>
        <w:t xml:space="preserve">o </w:t>
      </w:r>
      <w:r w:rsidR="00D25B27" w:rsidRPr="002F57CF">
        <w:rPr>
          <w:rFonts w:asciiTheme="minorHAnsi" w:hAnsiTheme="minorHAnsi" w:cstheme="minorHAnsi"/>
          <w:sz w:val="24"/>
          <w:szCs w:val="24"/>
        </w:rPr>
        <w:t xml:space="preserve">documento </w:t>
      </w:r>
      <w:r w:rsidR="00E8576E" w:rsidRPr="002F57CF">
        <w:rPr>
          <w:rFonts w:asciiTheme="minorHAnsi" w:hAnsiTheme="minorHAnsi" w:cstheme="minorHAnsi"/>
          <w:sz w:val="24"/>
          <w:szCs w:val="24"/>
        </w:rPr>
        <w:t xml:space="preserve">emitido por órgãos </w:t>
      </w:r>
      <w:r w:rsidR="00E8576E" w:rsidRPr="002F57CF">
        <w:rPr>
          <w:rFonts w:asciiTheme="minorHAnsi" w:hAnsiTheme="minorHAnsi" w:cstheme="minorHAnsi"/>
          <w:sz w:val="24"/>
          <w:szCs w:val="24"/>
          <w:u w:val="single"/>
        </w:rPr>
        <w:t xml:space="preserve">oficiais </w:t>
      </w:r>
      <w:r w:rsidR="00E8576E" w:rsidRPr="002F57CF">
        <w:rPr>
          <w:rFonts w:asciiTheme="minorHAnsi" w:hAnsiTheme="minorHAnsi" w:cstheme="minorHAnsi"/>
          <w:sz w:val="24"/>
          <w:szCs w:val="24"/>
        </w:rPr>
        <w:t xml:space="preserve">do Poder Público, </w:t>
      </w:r>
      <w:r w:rsidR="00D25B27" w:rsidRPr="002F57CF">
        <w:rPr>
          <w:rFonts w:asciiTheme="minorHAnsi" w:hAnsiTheme="minorHAnsi" w:cstheme="minorHAnsi"/>
          <w:sz w:val="24"/>
          <w:szCs w:val="24"/>
        </w:rPr>
        <w:t>como</w:t>
      </w:r>
      <w:r w:rsidR="006C198D" w:rsidRPr="002F57CF">
        <w:rPr>
          <w:rFonts w:asciiTheme="minorHAnsi" w:hAnsiTheme="minorHAnsi" w:cstheme="minorHAnsi"/>
          <w:sz w:val="24"/>
          <w:szCs w:val="24"/>
        </w:rPr>
        <w:t xml:space="preserve"> por exemplo</w:t>
      </w:r>
      <w:r w:rsidR="00D25B27" w:rsidRPr="002F57CF">
        <w:rPr>
          <w:rFonts w:asciiTheme="minorHAnsi" w:hAnsiTheme="minorHAnsi" w:cstheme="minorHAnsi"/>
          <w:sz w:val="24"/>
          <w:szCs w:val="24"/>
        </w:rPr>
        <w:t xml:space="preserve"> </w:t>
      </w:r>
      <w:r w:rsidR="001D4466" w:rsidRPr="002F57CF">
        <w:rPr>
          <w:rFonts w:asciiTheme="minorHAnsi" w:hAnsiTheme="minorHAnsi" w:cstheme="minorHAnsi"/>
          <w:sz w:val="24"/>
          <w:szCs w:val="24"/>
        </w:rPr>
        <w:t>Receita Federal, INSS</w:t>
      </w:r>
      <w:r w:rsidR="006C198D" w:rsidRPr="002F57CF">
        <w:rPr>
          <w:rFonts w:asciiTheme="minorHAnsi" w:hAnsiTheme="minorHAnsi" w:cstheme="minorHAnsi"/>
          <w:sz w:val="24"/>
          <w:szCs w:val="24"/>
        </w:rPr>
        <w:t>/Dataprevi</w:t>
      </w:r>
      <w:r w:rsidR="002F57CF">
        <w:rPr>
          <w:rFonts w:asciiTheme="minorHAnsi" w:hAnsiTheme="minorHAnsi" w:cstheme="minorHAnsi"/>
          <w:sz w:val="24"/>
          <w:szCs w:val="24"/>
        </w:rPr>
        <w:t xml:space="preserve"> ou </w:t>
      </w:r>
      <w:r w:rsidR="00E8576E" w:rsidRPr="002F57CF">
        <w:rPr>
          <w:rFonts w:asciiTheme="minorHAnsi" w:hAnsiTheme="minorHAnsi" w:cstheme="minorHAnsi"/>
          <w:sz w:val="24"/>
          <w:szCs w:val="24"/>
        </w:rPr>
        <w:t>Registro Civil dos</w:t>
      </w:r>
      <w:r w:rsidR="006C198D" w:rsidRPr="002F57CF">
        <w:rPr>
          <w:rFonts w:asciiTheme="minorHAnsi" w:hAnsiTheme="minorHAnsi" w:cstheme="minorHAnsi"/>
          <w:sz w:val="24"/>
          <w:szCs w:val="24"/>
        </w:rPr>
        <w:t xml:space="preserve"> Cart</w:t>
      </w:r>
      <w:r w:rsidR="00E8576E" w:rsidRPr="002F57CF">
        <w:rPr>
          <w:rFonts w:asciiTheme="minorHAnsi" w:hAnsiTheme="minorHAnsi" w:cstheme="minorHAnsi"/>
          <w:sz w:val="24"/>
          <w:szCs w:val="24"/>
        </w:rPr>
        <w:t>órios</w:t>
      </w:r>
      <w:r w:rsidR="002F57CF">
        <w:rPr>
          <w:rFonts w:asciiTheme="minorHAnsi" w:hAnsiTheme="minorHAnsi" w:cstheme="minorHAnsi"/>
          <w:sz w:val="24"/>
          <w:szCs w:val="24"/>
        </w:rPr>
        <w:t>;</w:t>
      </w:r>
      <w:r w:rsidR="004225E9" w:rsidRPr="002F57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63327" w14:textId="77777777" w:rsidR="001D4466" w:rsidRPr="00576221" w:rsidRDefault="001D4466" w:rsidP="0057622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16F178" w14:textId="7954DDF7" w:rsidR="00F55223" w:rsidRDefault="001D4466" w:rsidP="00F5522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D4466">
        <w:rPr>
          <w:rFonts w:asciiTheme="minorHAnsi" w:hAnsiTheme="minorHAnsi" w:cstheme="minorHAnsi"/>
          <w:sz w:val="24"/>
          <w:szCs w:val="24"/>
        </w:rPr>
        <w:t xml:space="preserve">Esclarecer que o entendimento acima se destina à aplicação e execução por parte dos CAU/UF dos </w:t>
      </w:r>
      <w:r w:rsidRPr="002F57CF">
        <w:rPr>
          <w:rFonts w:asciiTheme="minorHAnsi" w:hAnsiTheme="minorHAnsi" w:cstheme="minorHAnsi"/>
          <w:sz w:val="24"/>
          <w:szCs w:val="24"/>
          <w:u w:val="single"/>
        </w:rPr>
        <w:t xml:space="preserve">procedimentos de baixa de RRT ou de cancelamento do registro </w:t>
      </w:r>
      <w:r w:rsidR="002F57CF">
        <w:rPr>
          <w:rFonts w:asciiTheme="minorHAnsi" w:hAnsiTheme="minorHAnsi" w:cstheme="minorHAnsi"/>
          <w:sz w:val="24"/>
          <w:szCs w:val="24"/>
          <w:u w:val="single"/>
        </w:rPr>
        <w:t xml:space="preserve">do </w:t>
      </w:r>
      <w:r w:rsidRPr="002F57CF">
        <w:rPr>
          <w:rFonts w:asciiTheme="minorHAnsi" w:hAnsiTheme="minorHAnsi" w:cstheme="minorHAnsi"/>
          <w:sz w:val="24"/>
          <w:szCs w:val="24"/>
          <w:u w:val="single"/>
        </w:rPr>
        <w:t>profissional</w:t>
      </w:r>
      <w:r>
        <w:rPr>
          <w:rFonts w:asciiTheme="minorHAnsi" w:hAnsiTheme="minorHAnsi" w:cstheme="minorHAnsi"/>
          <w:sz w:val="24"/>
          <w:szCs w:val="24"/>
        </w:rPr>
        <w:t xml:space="preserve">, nos termos do </w:t>
      </w:r>
      <w:r w:rsidR="00D25B27" w:rsidRPr="001D4466">
        <w:rPr>
          <w:rFonts w:asciiTheme="minorHAnsi" w:hAnsiTheme="minorHAnsi" w:cstheme="minorHAnsi"/>
          <w:sz w:val="24"/>
          <w:szCs w:val="24"/>
        </w:rPr>
        <w:t xml:space="preserve">Art. 32 da Resolução CAU/BR nº 91/2014 e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="00D25B27" w:rsidRPr="001D4466">
        <w:rPr>
          <w:rFonts w:asciiTheme="minorHAnsi" w:hAnsiTheme="minorHAnsi" w:cstheme="minorHAnsi"/>
          <w:sz w:val="24"/>
          <w:szCs w:val="24"/>
        </w:rPr>
        <w:t xml:space="preserve">art. 17 da Resolução CAU/BR nº </w:t>
      </w:r>
      <w:r>
        <w:rPr>
          <w:rFonts w:asciiTheme="minorHAnsi" w:hAnsiTheme="minorHAnsi" w:cstheme="minorHAnsi"/>
          <w:sz w:val="24"/>
          <w:szCs w:val="24"/>
        </w:rPr>
        <w:t>167/2018</w:t>
      </w:r>
      <w:r w:rsidR="00F55223">
        <w:rPr>
          <w:rFonts w:asciiTheme="minorHAnsi" w:hAnsiTheme="minorHAnsi" w:cstheme="minorHAnsi"/>
          <w:sz w:val="24"/>
          <w:szCs w:val="24"/>
        </w:rPr>
        <w:t>;</w:t>
      </w:r>
    </w:p>
    <w:p w14:paraId="5CC53ED7" w14:textId="77777777" w:rsidR="004225E9" w:rsidRPr="0084438F" w:rsidRDefault="004225E9" w:rsidP="0084438F">
      <w:pPr>
        <w:rPr>
          <w:rFonts w:asciiTheme="minorHAnsi" w:hAnsiTheme="minorHAnsi" w:cstheme="minorHAnsi"/>
          <w:sz w:val="24"/>
          <w:szCs w:val="24"/>
        </w:rPr>
      </w:pPr>
    </w:p>
    <w:p w14:paraId="4548D8F1" w14:textId="43EB49D1" w:rsidR="001360AE" w:rsidRPr="001360AE" w:rsidRDefault="0084438F" w:rsidP="001360A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Esclarecer </w:t>
      </w:r>
      <w:r w:rsidR="00F55223" w:rsidRPr="001360AE">
        <w:rPr>
          <w:rFonts w:asciiTheme="minorHAnsi" w:hAnsiTheme="minorHAnsi" w:cstheme="minorHAnsi"/>
          <w:sz w:val="24"/>
          <w:szCs w:val="24"/>
        </w:rPr>
        <w:t>que os atos e procedimentos administrativos do C</w:t>
      </w:r>
      <w:r>
        <w:rPr>
          <w:rFonts w:asciiTheme="minorHAnsi" w:hAnsiTheme="minorHAnsi" w:cstheme="minorHAnsi"/>
          <w:sz w:val="24"/>
          <w:szCs w:val="24"/>
        </w:rPr>
        <w:t>onselho de Arquitetura e Urbanismo (C</w:t>
      </w:r>
      <w:r w:rsidR="00F55223" w:rsidRPr="001360AE">
        <w:rPr>
          <w:rFonts w:asciiTheme="minorHAnsi" w:hAnsiTheme="minorHAnsi" w:cstheme="minorHAnsi"/>
          <w:sz w:val="24"/>
          <w:szCs w:val="24"/>
        </w:rPr>
        <w:t>AU</w:t>
      </w:r>
      <w:r>
        <w:rPr>
          <w:rFonts w:asciiTheme="minorHAnsi" w:hAnsiTheme="minorHAnsi" w:cstheme="minorHAnsi"/>
          <w:sz w:val="24"/>
          <w:szCs w:val="24"/>
        </w:rPr>
        <w:t>)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 </w:t>
      </w:r>
      <w:r w:rsidR="001360AE">
        <w:rPr>
          <w:rFonts w:asciiTheme="minorHAnsi" w:hAnsiTheme="minorHAnsi" w:cstheme="minorHAnsi"/>
          <w:sz w:val="24"/>
          <w:szCs w:val="24"/>
        </w:rPr>
        <w:t>podem</w:t>
      </w:r>
      <w:r w:rsidR="001360AE" w:rsidRPr="001360AE">
        <w:rPr>
          <w:rFonts w:asciiTheme="minorHAnsi" w:hAnsiTheme="minorHAnsi" w:cstheme="minorHAnsi"/>
          <w:sz w:val="24"/>
          <w:szCs w:val="24"/>
        </w:rPr>
        <w:t xml:space="preserve"> seguir, </w:t>
      </w:r>
      <w:r w:rsidR="001360AE" w:rsidRPr="0084438F">
        <w:rPr>
          <w:rFonts w:asciiTheme="minorHAnsi" w:hAnsiTheme="minorHAnsi" w:cstheme="minorHAnsi"/>
          <w:sz w:val="24"/>
          <w:szCs w:val="24"/>
          <w:u w:val="single"/>
        </w:rPr>
        <w:t>subsidiariamente</w:t>
      </w:r>
      <w:r w:rsidR="001360AE" w:rsidRPr="001360AE">
        <w:rPr>
          <w:rFonts w:asciiTheme="minorHAnsi" w:hAnsiTheme="minorHAnsi" w:cstheme="minorHAnsi"/>
          <w:sz w:val="24"/>
          <w:szCs w:val="24"/>
        </w:rPr>
        <w:t xml:space="preserve">, outras </w:t>
      </w:r>
      <w:r w:rsidR="001D4466" w:rsidRPr="001360AE">
        <w:rPr>
          <w:rFonts w:asciiTheme="minorHAnsi" w:hAnsiTheme="minorHAnsi" w:cstheme="minorHAnsi"/>
          <w:sz w:val="24"/>
          <w:szCs w:val="24"/>
        </w:rPr>
        <w:t>legislaç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ões </w:t>
      </w:r>
      <w:r>
        <w:rPr>
          <w:rFonts w:asciiTheme="minorHAnsi" w:hAnsiTheme="minorHAnsi" w:cstheme="minorHAnsi"/>
          <w:sz w:val="24"/>
          <w:szCs w:val="24"/>
        </w:rPr>
        <w:t xml:space="preserve">e normas </w:t>
      </w:r>
      <w:r w:rsidR="001D4466" w:rsidRPr="001360AE">
        <w:rPr>
          <w:rFonts w:asciiTheme="minorHAnsi" w:hAnsiTheme="minorHAnsi" w:cstheme="minorHAnsi"/>
          <w:sz w:val="24"/>
          <w:szCs w:val="24"/>
        </w:rPr>
        <w:t>vigente</w:t>
      </w:r>
      <w:r w:rsidR="00F55223" w:rsidRPr="001360AE">
        <w:rPr>
          <w:rFonts w:asciiTheme="minorHAnsi" w:hAnsiTheme="minorHAnsi" w:cstheme="minorHAnsi"/>
          <w:sz w:val="24"/>
          <w:szCs w:val="24"/>
        </w:rPr>
        <w:t>s</w:t>
      </w:r>
      <w:r w:rsidR="001D4466" w:rsidRPr="001360AE">
        <w:rPr>
          <w:rFonts w:asciiTheme="minorHAnsi" w:hAnsiTheme="minorHAnsi" w:cstheme="minorHAnsi"/>
          <w:sz w:val="24"/>
          <w:szCs w:val="24"/>
        </w:rPr>
        <w:t xml:space="preserve"> do governo federal</w:t>
      </w:r>
      <w:r w:rsidR="001360AE" w:rsidRPr="001360AE">
        <w:rPr>
          <w:rFonts w:asciiTheme="minorHAnsi" w:hAnsiTheme="minorHAnsi" w:cstheme="minorHAnsi"/>
          <w:sz w:val="24"/>
          <w:szCs w:val="24"/>
        </w:rPr>
        <w:t xml:space="preserve"> </w:t>
      </w:r>
      <w:r w:rsidR="00F55223" w:rsidRPr="001360AE">
        <w:rPr>
          <w:rFonts w:asciiTheme="minorHAnsi" w:hAnsiTheme="minorHAnsi" w:cstheme="minorHAnsi"/>
          <w:sz w:val="24"/>
          <w:szCs w:val="24"/>
        </w:rPr>
        <w:t>e</w:t>
      </w:r>
      <w:r w:rsidR="001360AE" w:rsidRPr="001360AE">
        <w:rPr>
          <w:rFonts w:asciiTheme="minorHAnsi" w:hAnsiTheme="minorHAnsi" w:cstheme="minorHAnsi"/>
          <w:sz w:val="24"/>
          <w:szCs w:val="24"/>
        </w:rPr>
        <w:t>,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 nesse </w:t>
      </w:r>
      <w:r w:rsidR="001360AE" w:rsidRPr="001360AE">
        <w:rPr>
          <w:rFonts w:asciiTheme="minorHAnsi" w:hAnsiTheme="minorHAnsi" w:cstheme="minorHAnsi"/>
          <w:sz w:val="24"/>
          <w:szCs w:val="24"/>
        </w:rPr>
        <w:t>sentido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, a CEP-CAU/BR </w:t>
      </w:r>
      <w:r w:rsidR="001360AE">
        <w:rPr>
          <w:rFonts w:asciiTheme="minorHAnsi" w:hAnsiTheme="minorHAnsi" w:cstheme="minorHAnsi"/>
          <w:sz w:val="24"/>
          <w:szCs w:val="24"/>
        </w:rPr>
        <w:t xml:space="preserve">entende que </w:t>
      </w:r>
      <w:r w:rsidR="003D56FA">
        <w:rPr>
          <w:rFonts w:asciiTheme="minorHAnsi" w:hAnsiTheme="minorHAnsi" w:cstheme="minorHAnsi"/>
          <w:sz w:val="24"/>
          <w:szCs w:val="24"/>
        </w:rPr>
        <w:t xml:space="preserve">os CAU/UF podem utilizar outros </w:t>
      </w:r>
      <w:r w:rsidR="001360AE" w:rsidRPr="001360AE">
        <w:rPr>
          <w:rFonts w:asciiTheme="minorHAnsi" w:hAnsiTheme="minorHAnsi" w:cstheme="minorHAnsi"/>
          <w:sz w:val="24"/>
          <w:szCs w:val="24"/>
        </w:rPr>
        <w:t>documentos comprobatórios de óbito do profissional</w:t>
      </w:r>
      <w:r w:rsidR="003D56FA">
        <w:rPr>
          <w:rFonts w:asciiTheme="minorHAnsi" w:hAnsiTheme="minorHAnsi" w:cstheme="minorHAnsi"/>
          <w:sz w:val="24"/>
          <w:szCs w:val="24"/>
        </w:rPr>
        <w:t xml:space="preserve"> </w:t>
      </w:r>
      <w:r w:rsidR="001360AE" w:rsidRPr="001360AE">
        <w:rPr>
          <w:rFonts w:asciiTheme="minorHAnsi" w:hAnsiTheme="minorHAnsi" w:cstheme="minorHAnsi"/>
          <w:sz w:val="24"/>
          <w:szCs w:val="24"/>
        </w:rPr>
        <w:t xml:space="preserve">com o objetivo de </w:t>
      </w:r>
      <w:r w:rsidR="001360AE" w:rsidRPr="0084438F">
        <w:rPr>
          <w:rFonts w:asciiTheme="minorHAnsi" w:hAnsiTheme="minorHAnsi" w:cstheme="minorHAnsi"/>
          <w:sz w:val="24"/>
          <w:szCs w:val="24"/>
          <w:u w:val="single"/>
        </w:rPr>
        <w:t xml:space="preserve">desburocratizar, racionalizar e simplificar os </w:t>
      </w:r>
      <w:r w:rsidR="00F55223" w:rsidRPr="0084438F">
        <w:rPr>
          <w:rFonts w:asciiTheme="minorHAnsi" w:hAnsiTheme="minorHAnsi" w:cstheme="minorHAnsi"/>
          <w:sz w:val="24"/>
          <w:szCs w:val="24"/>
          <w:u w:val="single"/>
        </w:rPr>
        <w:t>serviços</w:t>
      </w:r>
      <w:r w:rsidR="003D56FA" w:rsidRPr="0084438F">
        <w:rPr>
          <w:rFonts w:asciiTheme="minorHAnsi" w:hAnsiTheme="minorHAnsi" w:cstheme="minorHAnsi"/>
          <w:sz w:val="24"/>
          <w:szCs w:val="24"/>
          <w:u w:val="single"/>
        </w:rPr>
        <w:t xml:space="preserve"> públicos</w:t>
      </w:r>
      <w:r w:rsidR="003D56FA">
        <w:rPr>
          <w:rFonts w:asciiTheme="minorHAnsi" w:hAnsiTheme="minorHAnsi" w:cstheme="minorHAnsi"/>
          <w:sz w:val="24"/>
          <w:szCs w:val="24"/>
        </w:rPr>
        <w:t xml:space="preserve"> prestados à sociedade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fundamentando-se</w:t>
      </w:r>
      <w:r w:rsidR="001360AE">
        <w:rPr>
          <w:rFonts w:asciiTheme="minorHAnsi" w:hAnsiTheme="minorHAnsi" w:cstheme="minorHAnsi"/>
          <w:sz w:val="24"/>
          <w:szCs w:val="24"/>
        </w:rPr>
        <w:t xml:space="preserve"> nas</w:t>
      </w:r>
      <w:r w:rsidR="00F55223" w:rsidRPr="001360AE">
        <w:rPr>
          <w:rFonts w:asciiTheme="minorHAnsi" w:hAnsiTheme="minorHAnsi" w:cstheme="minorHAnsi"/>
          <w:sz w:val="24"/>
          <w:szCs w:val="24"/>
        </w:rPr>
        <w:t xml:space="preserve"> </w:t>
      </w:r>
      <w:r w:rsidR="001360AE">
        <w:rPr>
          <w:rFonts w:asciiTheme="minorHAnsi" w:hAnsiTheme="minorHAnsi" w:cstheme="minorHAnsi"/>
          <w:sz w:val="24"/>
          <w:szCs w:val="24"/>
        </w:rPr>
        <w:t>seguintes Leis e Decretos</w:t>
      </w:r>
      <w:r>
        <w:rPr>
          <w:rFonts w:asciiTheme="minorHAnsi" w:hAnsiTheme="minorHAnsi" w:cstheme="minorHAnsi"/>
          <w:sz w:val="24"/>
          <w:szCs w:val="24"/>
        </w:rPr>
        <w:t xml:space="preserve"> Federais</w:t>
      </w:r>
      <w:r w:rsidR="001360AE">
        <w:rPr>
          <w:rFonts w:asciiTheme="minorHAnsi" w:hAnsiTheme="minorHAnsi" w:cstheme="minorHAnsi"/>
          <w:sz w:val="24"/>
          <w:szCs w:val="24"/>
        </w:rPr>
        <w:t>:</w:t>
      </w:r>
      <w:r w:rsidR="001360AE" w:rsidRPr="001360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D280F8" w14:textId="77777777" w:rsidR="001360AE" w:rsidRDefault="001360AE" w:rsidP="001360AE">
      <w:pPr>
        <w:pStyle w:val="PargrafodaLista"/>
        <w:numPr>
          <w:ilvl w:val="0"/>
          <w:numId w:val="8"/>
        </w:num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L</w:t>
      </w:r>
      <w:r w:rsidRPr="007256CD">
        <w:rPr>
          <w:rFonts w:asciiTheme="minorHAnsi" w:eastAsia="Times New Roman" w:hAnsiTheme="minorHAnsi" w:cstheme="minorHAnsi"/>
          <w:sz w:val="24"/>
          <w:szCs w:val="24"/>
          <w:lang w:eastAsia="pt-BR"/>
        </w:rPr>
        <w:t>ei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14.129, de 29 de março de 2021, </w:t>
      </w:r>
      <w:r w:rsidRPr="007256CD">
        <w:rPr>
          <w:rFonts w:asciiTheme="minorHAnsi" w:eastAsia="Times New Roman" w:hAnsiTheme="minorHAnsi" w:cstheme="minorHAnsi"/>
          <w:sz w:val="24"/>
          <w:szCs w:val="24"/>
          <w:lang w:eastAsia="pt-BR"/>
        </w:rPr>
        <w:t>conhecida como Lei do Governo Digital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que d</w:t>
      </w:r>
      <w:r w:rsidRPr="007256CD">
        <w:rPr>
          <w:rFonts w:asciiTheme="minorHAnsi" w:eastAsia="Times New Roman" w:hAnsiTheme="minorHAnsi" w:cstheme="minorHAnsi"/>
          <w:sz w:val="24"/>
          <w:szCs w:val="24"/>
          <w:lang w:eastAsia="pt-BR"/>
        </w:rPr>
        <w:t>ispõe sobre princíp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ios, regras e instrumentos </w:t>
      </w:r>
      <w:r w:rsidRPr="007256CD">
        <w:rPr>
          <w:rFonts w:asciiTheme="minorHAnsi" w:eastAsia="Times New Roman" w:hAnsiTheme="minorHAnsi" w:cstheme="minorHAnsi"/>
          <w:sz w:val="24"/>
          <w:szCs w:val="24"/>
          <w:lang w:eastAsia="pt-BR"/>
        </w:rPr>
        <w:t>para o aumento da eficiência pública e tem como objetivo guiar o processo de desburocratização dos serviços públicos no âmbito nacional e local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38AA8296" w14:textId="77777777" w:rsidR="001360AE" w:rsidRPr="00055CDF" w:rsidRDefault="001360AE" w:rsidP="001360AE">
      <w:pPr>
        <w:pStyle w:val="PargrafodaLista"/>
        <w:numPr>
          <w:ilvl w:val="0"/>
          <w:numId w:val="8"/>
        </w:num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13.726, de 8 de outubro de 2018, sobre a racionalização dos atos e procedimentos administrativos dos Poderes da União, dos Estados, do Distrito Federal e dos Municípios e institui o Selo de Desburocratização e Simplificação;</w:t>
      </w:r>
    </w:p>
    <w:p w14:paraId="00607BD4" w14:textId="77777777" w:rsidR="001360AE" w:rsidRDefault="001360AE" w:rsidP="001360AE">
      <w:pPr>
        <w:pStyle w:val="PargrafodaLista"/>
        <w:numPr>
          <w:ilvl w:val="0"/>
          <w:numId w:val="8"/>
        </w:num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Decreto no 3.335, de 11 de janeiro de 2000, sobre os comitês de desburocratização; </w:t>
      </w:r>
    </w:p>
    <w:p w14:paraId="0C4FF20D" w14:textId="77777777" w:rsidR="003D56FA" w:rsidRDefault="001360AE" w:rsidP="003D56FA">
      <w:pPr>
        <w:pStyle w:val="PargrafodaLista"/>
        <w:numPr>
          <w:ilvl w:val="0"/>
          <w:numId w:val="8"/>
        </w:num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55CDF">
        <w:rPr>
          <w:rFonts w:asciiTheme="minorHAnsi" w:eastAsia="Times New Roman" w:hAnsiTheme="minorHAnsi" w:cstheme="minorHAnsi"/>
          <w:sz w:val="24"/>
          <w:szCs w:val="24"/>
          <w:lang w:eastAsia="pt-BR"/>
        </w:rPr>
        <w:t>Lei nº 13.460, de 26 de junho de 2017, sobre os direitos do usuário dos serviços pú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blicos da administração pública; e</w:t>
      </w:r>
    </w:p>
    <w:p w14:paraId="61ED7AD3" w14:textId="512F995E" w:rsidR="0084438F" w:rsidRDefault="001360AE" w:rsidP="0084438F">
      <w:pPr>
        <w:pStyle w:val="PargrafodaLista"/>
        <w:numPr>
          <w:ilvl w:val="0"/>
          <w:numId w:val="8"/>
        </w:numPr>
        <w:spacing w:after="0pt" w:line="12pt" w:lineRule="auto"/>
        <w:ind w:start="35.70pt" w:hanging="17.85pt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D56FA">
        <w:rPr>
          <w:rFonts w:asciiTheme="minorHAnsi" w:eastAsia="Times New Roman" w:hAnsiTheme="minorHAnsi" w:cstheme="minorHAnsi"/>
          <w:sz w:val="24"/>
          <w:szCs w:val="24"/>
          <w:lang w:eastAsia="pt-BR"/>
        </w:rPr>
        <w:t>Decreto nº 9.094, de 17 de julho de 2017, sobre a simplificação do atendimento prestado aos usuários dos serviços públicos, institui o Cadastro de Pessoas Físicas - CPF como instrumento suficiente e substitutivo para a apresentação de dados do cidadão no exercício de obrigações e direitos e na obtenção de benefícios, ratifica a dispensa do reconhecimento de firma e da autenticação em documentos produzidos no País</w:t>
      </w:r>
      <w:r w:rsidR="0084438F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2A1B7ACD" w14:textId="77777777" w:rsidR="0084438F" w:rsidRPr="0084438F" w:rsidRDefault="0084438F" w:rsidP="0084438F">
      <w:pPr>
        <w:pStyle w:val="PargrafodaLista"/>
        <w:spacing w:after="0pt" w:line="12pt" w:lineRule="auto"/>
        <w:ind w:start="35.70pt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CE6138F" w14:textId="0B25624C" w:rsidR="0084438F" w:rsidRDefault="0084438F" w:rsidP="00D71674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84438F">
        <w:rPr>
          <w:rFonts w:asciiTheme="minorHAnsi" w:hAnsiTheme="minorHAnsi" w:cstheme="minorHAnsi"/>
          <w:sz w:val="24"/>
          <w:szCs w:val="24"/>
        </w:rPr>
        <w:t>Informar ainda que está em andamento no âmbito da CEP-CAU/BR, em conjunto com as CEPs UF, a revisão da Resolução 91, e uma das propostas é quanto à manutenção ou não do disposto no parágrafo único do Art. 32 sobre o CAU/UF tem que comunicar o contratante em caso de baixa de oficio do RRT por motivo de falecimento do profissional;</w:t>
      </w:r>
    </w:p>
    <w:p w14:paraId="1175E277" w14:textId="3E30C4E1" w:rsidR="003D56FA" w:rsidRPr="003D56FA" w:rsidRDefault="003D56FA" w:rsidP="003D56FA">
      <w:pPr>
        <w:pStyle w:val="PargrafodaLista"/>
        <w:tabs>
          <w:tab w:val="start" w:pos="14.20pt"/>
        </w:tabs>
        <w:spacing w:after="0pt" w:line="12pt" w:lineRule="auto"/>
        <w:ind w:start="0pt"/>
        <w:jc w:val="both"/>
        <w:rPr>
          <w:rFonts w:asciiTheme="minorHAnsi" w:hAnsiTheme="minorHAnsi" w:cstheme="minorHAnsi"/>
          <w:sz w:val="24"/>
          <w:szCs w:val="24"/>
        </w:rPr>
      </w:pPr>
    </w:p>
    <w:p w14:paraId="0E6D7D5A" w14:textId="44167C33" w:rsidR="00130CE4" w:rsidRDefault="00676AE5" w:rsidP="002C45F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576221">
        <w:rPr>
          <w:rFonts w:asciiTheme="minorHAnsi" w:hAnsiTheme="minorHAnsi" w:cstheme="minorHAnsi"/>
          <w:sz w:val="24"/>
          <w:szCs w:val="24"/>
        </w:rPr>
        <w:t xml:space="preserve">Encaminhar </w:t>
      </w:r>
      <w:r w:rsidR="00576221">
        <w:rPr>
          <w:rFonts w:asciiTheme="minorHAnsi" w:hAnsiTheme="minorHAnsi" w:cstheme="minorHAnsi"/>
          <w:sz w:val="24"/>
          <w:szCs w:val="24"/>
        </w:rPr>
        <w:t xml:space="preserve">esta Deliberação </w:t>
      </w:r>
      <w:r w:rsidRPr="00576221">
        <w:rPr>
          <w:rFonts w:asciiTheme="minorHAnsi" w:hAnsiTheme="minorHAnsi" w:cstheme="minorHAnsi"/>
          <w:sz w:val="24"/>
          <w:szCs w:val="24"/>
        </w:rPr>
        <w:t>à</w:t>
      </w:r>
      <w:r w:rsidR="00130CE4" w:rsidRPr="00576221">
        <w:rPr>
          <w:rFonts w:asciiTheme="minorHAnsi" w:hAnsiTheme="minorHAnsi" w:cstheme="minorHAnsi"/>
          <w:sz w:val="24"/>
          <w:szCs w:val="24"/>
        </w:rPr>
        <w:t xml:space="preserve"> Presidência</w:t>
      </w:r>
      <w:r w:rsidR="00407F10" w:rsidRPr="00576221">
        <w:rPr>
          <w:rFonts w:asciiTheme="minorHAnsi" w:hAnsiTheme="minorHAnsi" w:cstheme="minorHAnsi"/>
          <w:sz w:val="24"/>
          <w:szCs w:val="24"/>
        </w:rPr>
        <w:t xml:space="preserve"> do CAU/BR</w:t>
      </w:r>
      <w:r w:rsidR="00130CE4" w:rsidRPr="00576221">
        <w:rPr>
          <w:rFonts w:asciiTheme="minorHAnsi" w:hAnsiTheme="minorHAnsi" w:cstheme="minorHAnsi"/>
          <w:sz w:val="24"/>
          <w:szCs w:val="24"/>
        </w:rPr>
        <w:t xml:space="preserve"> </w:t>
      </w:r>
      <w:r w:rsidRPr="00576221">
        <w:rPr>
          <w:rFonts w:asciiTheme="minorHAnsi" w:hAnsiTheme="minorHAnsi" w:cstheme="minorHAnsi"/>
          <w:sz w:val="24"/>
          <w:szCs w:val="24"/>
        </w:rPr>
        <w:t xml:space="preserve">para </w:t>
      </w:r>
      <w:r w:rsidR="001F7512">
        <w:rPr>
          <w:rFonts w:asciiTheme="minorHAnsi" w:hAnsiTheme="minorHAnsi" w:cstheme="minorHAnsi"/>
          <w:sz w:val="24"/>
          <w:szCs w:val="24"/>
        </w:rPr>
        <w:t xml:space="preserve">conhecimento, </w:t>
      </w:r>
      <w:r w:rsidR="00927F79" w:rsidRPr="00576221">
        <w:rPr>
          <w:rFonts w:asciiTheme="minorHAnsi" w:hAnsiTheme="minorHAnsi" w:cstheme="minorHAnsi"/>
          <w:sz w:val="24"/>
          <w:szCs w:val="24"/>
        </w:rPr>
        <w:t xml:space="preserve">envio </w:t>
      </w:r>
      <w:r w:rsidR="001F7512">
        <w:rPr>
          <w:rFonts w:asciiTheme="minorHAnsi" w:hAnsiTheme="minorHAnsi" w:cstheme="minorHAnsi"/>
          <w:sz w:val="24"/>
          <w:szCs w:val="24"/>
        </w:rPr>
        <w:t>de resposta ao</w:t>
      </w:r>
      <w:r w:rsidR="007113BC">
        <w:rPr>
          <w:rFonts w:asciiTheme="minorHAnsi" w:hAnsiTheme="minorHAnsi" w:cstheme="minorHAnsi"/>
          <w:sz w:val="24"/>
          <w:szCs w:val="24"/>
        </w:rPr>
        <w:t>s</w:t>
      </w:r>
      <w:r w:rsidR="001F7512">
        <w:rPr>
          <w:rFonts w:asciiTheme="minorHAnsi" w:hAnsiTheme="minorHAnsi" w:cstheme="minorHAnsi"/>
          <w:sz w:val="24"/>
          <w:szCs w:val="24"/>
        </w:rPr>
        <w:t xml:space="preserve"> CAU</w:t>
      </w:r>
      <w:r w:rsidR="007113BC">
        <w:rPr>
          <w:rFonts w:asciiTheme="minorHAnsi" w:hAnsiTheme="minorHAnsi" w:cstheme="minorHAnsi"/>
          <w:sz w:val="24"/>
          <w:szCs w:val="24"/>
        </w:rPr>
        <w:t>s SC, MT e MS</w:t>
      </w:r>
      <w:r w:rsidR="008B202C">
        <w:rPr>
          <w:rFonts w:asciiTheme="minorHAnsi" w:hAnsiTheme="minorHAnsi" w:cstheme="minorHAnsi"/>
          <w:sz w:val="24"/>
          <w:szCs w:val="24"/>
        </w:rPr>
        <w:t xml:space="preserve"> </w:t>
      </w:r>
      <w:r w:rsidR="001F7512">
        <w:rPr>
          <w:rFonts w:asciiTheme="minorHAnsi" w:hAnsiTheme="minorHAnsi" w:cstheme="minorHAnsi"/>
          <w:sz w:val="24"/>
          <w:szCs w:val="24"/>
        </w:rPr>
        <w:t>por meio do</w:t>
      </w:r>
      <w:r w:rsidR="008B202C">
        <w:rPr>
          <w:rFonts w:asciiTheme="minorHAnsi" w:hAnsiTheme="minorHAnsi" w:cstheme="minorHAnsi"/>
          <w:sz w:val="24"/>
          <w:szCs w:val="24"/>
        </w:rPr>
        <w:t>s</w:t>
      </w:r>
      <w:r w:rsidR="001F7512">
        <w:rPr>
          <w:rFonts w:asciiTheme="minorHAnsi" w:hAnsiTheme="minorHAnsi" w:cstheme="minorHAnsi"/>
          <w:sz w:val="24"/>
          <w:szCs w:val="24"/>
        </w:rPr>
        <w:t xml:space="preserve"> protocolo</w:t>
      </w:r>
      <w:r w:rsidR="008B202C">
        <w:rPr>
          <w:rFonts w:asciiTheme="minorHAnsi" w:hAnsiTheme="minorHAnsi" w:cstheme="minorHAnsi"/>
          <w:sz w:val="24"/>
          <w:szCs w:val="24"/>
        </w:rPr>
        <w:t>s</w:t>
      </w:r>
      <w:r w:rsidR="001F7512">
        <w:rPr>
          <w:rFonts w:asciiTheme="minorHAnsi" w:hAnsiTheme="minorHAnsi" w:cstheme="minorHAnsi"/>
          <w:sz w:val="24"/>
          <w:szCs w:val="24"/>
        </w:rPr>
        <w:t xml:space="preserve"> </w:t>
      </w:r>
      <w:r w:rsidR="008B202C">
        <w:rPr>
          <w:rFonts w:asciiTheme="minorHAnsi" w:hAnsiTheme="minorHAnsi" w:cstheme="minorHAnsi"/>
          <w:sz w:val="24"/>
          <w:szCs w:val="24"/>
        </w:rPr>
        <w:t xml:space="preserve">em epígrafe </w:t>
      </w:r>
      <w:r w:rsidR="001F7512">
        <w:rPr>
          <w:rFonts w:asciiTheme="minorHAnsi" w:hAnsiTheme="minorHAnsi" w:cstheme="minorHAnsi"/>
          <w:sz w:val="24"/>
          <w:szCs w:val="24"/>
        </w:rPr>
        <w:t xml:space="preserve">e </w:t>
      </w:r>
      <w:r w:rsidR="008B202C">
        <w:rPr>
          <w:rFonts w:asciiTheme="minorHAnsi" w:hAnsiTheme="minorHAnsi" w:cstheme="minorHAnsi"/>
          <w:sz w:val="24"/>
          <w:szCs w:val="24"/>
        </w:rPr>
        <w:t xml:space="preserve">o </w:t>
      </w:r>
      <w:r w:rsidR="001F7512">
        <w:rPr>
          <w:rFonts w:asciiTheme="minorHAnsi" w:hAnsiTheme="minorHAnsi" w:cstheme="minorHAnsi"/>
          <w:sz w:val="24"/>
          <w:szCs w:val="24"/>
        </w:rPr>
        <w:t xml:space="preserve">encaminhamento </w:t>
      </w:r>
      <w:r w:rsidR="007113BC">
        <w:rPr>
          <w:rFonts w:asciiTheme="minorHAnsi" w:hAnsiTheme="minorHAnsi" w:cstheme="minorHAnsi"/>
          <w:sz w:val="24"/>
          <w:szCs w:val="24"/>
        </w:rPr>
        <w:t>aos</w:t>
      </w:r>
      <w:r w:rsidR="001F7512">
        <w:rPr>
          <w:rFonts w:asciiTheme="minorHAnsi" w:hAnsiTheme="minorHAnsi" w:cstheme="minorHAnsi"/>
          <w:sz w:val="24"/>
          <w:szCs w:val="24"/>
        </w:rPr>
        <w:t xml:space="preserve"> demais </w:t>
      </w:r>
      <w:r w:rsidR="00927F79" w:rsidRPr="00576221">
        <w:rPr>
          <w:rFonts w:asciiTheme="minorHAnsi" w:hAnsiTheme="minorHAnsi" w:cstheme="minorHAnsi"/>
          <w:sz w:val="24"/>
          <w:szCs w:val="24"/>
        </w:rPr>
        <w:t>CAU/UF</w:t>
      </w:r>
      <w:r w:rsidR="007113BC">
        <w:rPr>
          <w:rFonts w:asciiTheme="minorHAnsi" w:hAnsiTheme="minorHAnsi" w:cstheme="minorHAnsi"/>
          <w:sz w:val="24"/>
          <w:szCs w:val="24"/>
        </w:rPr>
        <w:t>;</w:t>
      </w:r>
    </w:p>
    <w:p w14:paraId="358802F9" w14:textId="77777777" w:rsidR="008B202C" w:rsidRDefault="008B202C" w:rsidP="008B202C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ED1F8F" w14:textId="77BBB43B" w:rsidR="008B202C" w:rsidRPr="0084438F" w:rsidRDefault="008B202C" w:rsidP="002C45F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84438F">
        <w:rPr>
          <w:rFonts w:asciiTheme="minorHAnsi" w:hAnsiTheme="minorHAnsi" w:cstheme="minorHAnsi"/>
          <w:sz w:val="24"/>
          <w:szCs w:val="24"/>
        </w:rPr>
        <w:t xml:space="preserve">Solicitar à Presidência do CAU/BR </w:t>
      </w:r>
      <w:r w:rsidR="00752E90" w:rsidRPr="0084438F">
        <w:rPr>
          <w:rFonts w:asciiTheme="minorHAnsi" w:hAnsiTheme="minorHAnsi" w:cstheme="minorHAnsi"/>
          <w:sz w:val="24"/>
          <w:szCs w:val="24"/>
        </w:rPr>
        <w:t>um parecer da Gerê</w:t>
      </w:r>
      <w:r w:rsidRPr="0084438F">
        <w:rPr>
          <w:rFonts w:asciiTheme="minorHAnsi" w:hAnsiTheme="minorHAnsi" w:cstheme="minorHAnsi"/>
          <w:sz w:val="24"/>
          <w:szCs w:val="24"/>
        </w:rPr>
        <w:t xml:space="preserve">ncia do CSC </w:t>
      </w:r>
      <w:r w:rsidR="007113BC">
        <w:rPr>
          <w:rFonts w:asciiTheme="minorHAnsi" w:hAnsiTheme="minorHAnsi" w:cstheme="minorHAnsi"/>
          <w:sz w:val="24"/>
          <w:szCs w:val="24"/>
        </w:rPr>
        <w:t>sobre o andamento das negociações relativas ao</w:t>
      </w:r>
      <w:r w:rsidR="00752E90" w:rsidRPr="0084438F">
        <w:rPr>
          <w:rFonts w:asciiTheme="minorHAnsi" w:hAnsiTheme="minorHAnsi" w:cstheme="minorHAnsi"/>
          <w:sz w:val="24"/>
          <w:szCs w:val="24"/>
        </w:rPr>
        <w:t xml:space="preserve"> </w:t>
      </w:r>
      <w:r w:rsidRPr="0084438F">
        <w:rPr>
          <w:rFonts w:asciiTheme="minorHAnsi" w:hAnsiTheme="minorHAnsi" w:cstheme="minorHAnsi"/>
          <w:sz w:val="24"/>
          <w:szCs w:val="24"/>
        </w:rPr>
        <w:t>conv</w:t>
      </w:r>
      <w:r w:rsidR="007113BC">
        <w:rPr>
          <w:rFonts w:asciiTheme="minorHAnsi" w:hAnsiTheme="minorHAnsi" w:cstheme="minorHAnsi"/>
          <w:sz w:val="24"/>
          <w:szCs w:val="24"/>
        </w:rPr>
        <w:t>ê</w:t>
      </w:r>
      <w:r w:rsidRPr="0084438F">
        <w:rPr>
          <w:rFonts w:asciiTheme="minorHAnsi" w:hAnsiTheme="minorHAnsi" w:cstheme="minorHAnsi"/>
          <w:sz w:val="24"/>
          <w:szCs w:val="24"/>
        </w:rPr>
        <w:t xml:space="preserve">nio </w:t>
      </w:r>
      <w:r w:rsidR="007113BC">
        <w:rPr>
          <w:rFonts w:asciiTheme="minorHAnsi" w:hAnsiTheme="minorHAnsi" w:cstheme="minorHAnsi"/>
          <w:sz w:val="24"/>
          <w:szCs w:val="24"/>
        </w:rPr>
        <w:t xml:space="preserve">a ser firmado </w:t>
      </w:r>
      <w:r w:rsidRPr="0084438F">
        <w:rPr>
          <w:rFonts w:asciiTheme="minorHAnsi" w:hAnsiTheme="minorHAnsi" w:cstheme="minorHAnsi"/>
          <w:sz w:val="24"/>
          <w:szCs w:val="24"/>
        </w:rPr>
        <w:t xml:space="preserve">com órgão público </w:t>
      </w:r>
      <w:r w:rsidR="007113BC">
        <w:rPr>
          <w:rFonts w:asciiTheme="minorHAnsi" w:hAnsiTheme="minorHAnsi" w:cstheme="minorHAnsi"/>
          <w:sz w:val="24"/>
          <w:szCs w:val="24"/>
        </w:rPr>
        <w:t xml:space="preserve">específico </w:t>
      </w:r>
      <w:r w:rsidR="0084438F" w:rsidRPr="0084438F">
        <w:rPr>
          <w:rFonts w:asciiTheme="minorHAnsi" w:hAnsiTheme="minorHAnsi" w:cstheme="minorHAnsi"/>
          <w:sz w:val="24"/>
          <w:szCs w:val="24"/>
        </w:rPr>
        <w:t xml:space="preserve">sobre </w:t>
      </w:r>
      <w:r w:rsidR="007113BC">
        <w:rPr>
          <w:rFonts w:asciiTheme="minorHAnsi" w:hAnsiTheme="minorHAnsi" w:cstheme="minorHAnsi"/>
          <w:sz w:val="24"/>
          <w:szCs w:val="24"/>
        </w:rPr>
        <w:t xml:space="preserve">a atualização periódica dos </w:t>
      </w:r>
      <w:r w:rsidR="0084438F" w:rsidRPr="0084438F">
        <w:rPr>
          <w:rFonts w:asciiTheme="minorHAnsi" w:hAnsiTheme="minorHAnsi" w:cstheme="minorHAnsi"/>
          <w:sz w:val="24"/>
          <w:szCs w:val="24"/>
        </w:rPr>
        <w:t>dados de falecimento</w:t>
      </w:r>
      <w:r w:rsidR="0084438F">
        <w:rPr>
          <w:rFonts w:asciiTheme="minorHAnsi" w:hAnsiTheme="minorHAnsi" w:cstheme="minorHAnsi"/>
          <w:sz w:val="24"/>
          <w:szCs w:val="24"/>
        </w:rPr>
        <w:t xml:space="preserve"> </w:t>
      </w:r>
      <w:r w:rsidR="007113BC">
        <w:rPr>
          <w:rFonts w:asciiTheme="minorHAnsi" w:hAnsiTheme="minorHAnsi" w:cstheme="minorHAnsi"/>
          <w:sz w:val="24"/>
          <w:szCs w:val="24"/>
        </w:rPr>
        <w:t>por CPF</w:t>
      </w:r>
      <w:r w:rsidR="0084438F" w:rsidRPr="0084438F">
        <w:rPr>
          <w:rFonts w:asciiTheme="minorHAnsi" w:hAnsiTheme="minorHAnsi" w:cstheme="minorHAnsi"/>
          <w:sz w:val="24"/>
          <w:szCs w:val="24"/>
        </w:rPr>
        <w:t xml:space="preserve">, assim como a previsão </w:t>
      </w:r>
      <w:r w:rsidR="007113BC">
        <w:rPr>
          <w:rFonts w:asciiTheme="minorHAnsi" w:hAnsiTheme="minorHAnsi" w:cstheme="minorHAnsi"/>
          <w:sz w:val="24"/>
          <w:szCs w:val="24"/>
        </w:rPr>
        <w:t>de prazo para</w:t>
      </w:r>
      <w:r w:rsidR="0084438F" w:rsidRPr="0084438F">
        <w:rPr>
          <w:rFonts w:asciiTheme="minorHAnsi" w:hAnsiTheme="minorHAnsi" w:cstheme="minorHAnsi"/>
          <w:sz w:val="24"/>
          <w:szCs w:val="24"/>
        </w:rPr>
        <w:t xml:space="preserve"> implementação no SICCAU dessa base de</w:t>
      </w:r>
      <w:r w:rsidR="007113BC">
        <w:rPr>
          <w:rFonts w:asciiTheme="minorHAnsi" w:hAnsiTheme="minorHAnsi" w:cstheme="minorHAnsi"/>
          <w:sz w:val="24"/>
          <w:szCs w:val="24"/>
        </w:rPr>
        <w:t xml:space="preserve"> dados para</w:t>
      </w:r>
      <w:r w:rsidR="00752E90" w:rsidRPr="0084438F">
        <w:rPr>
          <w:rFonts w:asciiTheme="minorHAnsi" w:hAnsiTheme="minorHAnsi" w:cstheme="minorHAnsi"/>
          <w:sz w:val="24"/>
          <w:szCs w:val="24"/>
        </w:rPr>
        <w:t xml:space="preserve"> </w:t>
      </w:r>
      <w:r w:rsidRPr="0084438F">
        <w:rPr>
          <w:rFonts w:asciiTheme="minorHAnsi" w:hAnsiTheme="minorHAnsi" w:cstheme="minorHAnsi"/>
          <w:sz w:val="24"/>
          <w:szCs w:val="24"/>
        </w:rPr>
        <w:t xml:space="preserve">atualização cadastral </w:t>
      </w:r>
      <w:r w:rsidR="007113BC">
        <w:rPr>
          <w:rFonts w:asciiTheme="minorHAnsi" w:hAnsiTheme="minorHAnsi" w:cstheme="minorHAnsi"/>
          <w:sz w:val="24"/>
          <w:szCs w:val="24"/>
        </w:rPr>
        <w:t>dos registros</w:t>
      </w:r>
      <w:r w:rsidRPr="0084438F">
        <w:rPr>
          <w:rFonts w:asciiTheme="minorHAnsi" w:hAnsiTheme="minorHAnsi" w:cstheme="minorHAnsi"/>
          <w:sz w:val="24"/>
          <w:szCs w:val="24"/>
        </w:rPr>
        <w:t xml:space="preserve"> </w:t>
      </w:r>
      <w:r w:rsidR="00752E90" w:rsidRPr="0084438F">
        <w:rPr>
          <w:rFonts w:asciiTheme="minorHAnsi" w:hAnsiTheme="minorHAnsi" w:cstheme="minorHAnsi"/>
          <w:sz w:val="24"/>
          <w:szCs w:val="24"/>
        </w:rPr>
        <w:t xml:space="preserve">de forma automatizada. </w:t>
      </w:r>
    </w:p>
    <w:p w14:paraId="2B40E3D6" w14:textId="77777777" w:rsidR="00576221" w:rsidRPr="00576221" w:rsidRDefault="00576221" w:rsidP="0057622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67E012" w14:textId="66A8136D" w:rsidR="00576221" w:rsidRPr="00576221" w:rsidRDefault="00576221" w:rsidP="002C45F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576221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olicitar à Secretaria Geral da Mesa (SGM) o envio desta Deliberação, por e-mail,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à coordenação da RIA para conhecimento, aplicação e divulgação aos CAU/UF, e à equipe técnica da CORSICCAU e Ouvidoria para conhecimento;</w:t>
      </w:r>
    </w:p>
    <w:p w14:paraId="07421ED0" w14:textId="0DF6165B" w:rsidR="005A5103" w:rsidRPr="005A5103" w:rsidRDefault="005A5103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051666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96.15pt" w:type="dxa"/>
        <w:tblInd w:w="6.85pt" w:type="dxa"/>
        <w:tblLook w:firstRow="1" w:lastRow="0" w:firstColumn="1" w:lastColumn="0" w:noHBand="0" w:noVBand="1"/>
      </w:tblPr>
      <w:tblGrid>
        <w:gridCol w:w="567"/>
        <w:gridCol w:w="1559"/>
        <w:gridCol w:w="6237"/>
        <w:gridCol w:w="1560"/>
      </w:tblGrid>
      <w:tr w:rsidR="00850D52" w:rsidRPr="00130CE4" w14:paraId="2D62C4E4" w14:textId="77777777" w:rsidTr="007113BC"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6722C19" w:rsidR="00850D52" w:rsidRPr="00130CE4" w:rsidRDefault="00850D52" w:rsidP="00776F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FF1C83" w14:textId="617BDEE5" w:rsidR="001F7512" w:rsidRDefault="00850D52" w:rsidP="0057622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F75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3D56F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</w:t>
            </w:r>
            <w:r w:rsidR="008B20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3D56F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1C174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protocolo</w:t>
            </w:r>
            <w:r w:rsidR="008B202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 </w:t>
            </w:r>
            <w:r w:rsidR="0084438F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nº 1523995/MT e nº 1786806/SC</w:t>
            </w:r>
            <w:r w:rsid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processo SEI </w:t>
            </w:r>
            <w:r w:rsidR="0084438F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00146.000551/2023-13 </w:t>
            </w:r>
            <w:r w:rsidR="007113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Gabinete; e</w:t>
            </w:r>
          </w:p>
          <w:p w14:paraId="3BBFB864" w14:textId="77777777" w:rsidR="001C174A" w:rsidRDefault="008B202C" w:rsidP="0084438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Incluir esta Deliberação no protocolo </w:t>
            </w:r>
            <w:r w:rsidR="001C174A" w:rsidRPr="001F75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nº </w:t>
            </w:r>
            <w:r w:rsidR="0084438F" w:rsidRPr="0084438F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1742093</w:t>
            </w:r>
            <w:r w:rsidR="0084438F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D85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 CAU/</w:t>
            </w:r>
            <w:r w:rsidR="001F7512" w:rsidRPr="001F751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MS</w:t>
            </w:r>
            <w:r w:rsid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que está na SGM, antes de enviar à Presidência; e</w:t>
            </w:r>
          </w:p>
          <w:p w14:paraId="2FCA7795" w14:textId="741E1A15" w:rsidR="0084438F" w:rsidRPr="00130CE4" w:rsidRDefault="0084438F" w:rsidP="0084438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e-mail para RIA, Ouvidoria e Corsiccau (item 8); e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82345E4" w:rsidR="00850D52" w:rsidRPr="00130CE4" w:rsidRDefault="00776F2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7113BC">
        <w:trPr>
          <w:trHeight w:val="397"/>
        </w:trPr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130CE4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76415B81" w:rsidR="00C47956" w:rsidRPr="00130CE4" w:rsidRDefault="007113BC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da </w:t>
            </w:r>
            <w:r w:rsidR="00130CE4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311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6DD455" w14:textId="23E5AF96" w:rsidR="00752E90" w:rsidRPr="0084438F" w:rsidRDefault="001F7512" w:rsidP="001F751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protocolo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626924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1786806/SC, nº 1523995/MT</w:t>
            </w:r>
            <w:r w:rsidR="0084438F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</w:t>
            </w:r>
            <w:r w:rsidR="0084438F" w:rsidRPr="0084438F">
              <w:rPr>
                <w:rFonts w:asciiTheme="minorHAnsi" w:eastAsia="Cambria" w:hAnsiTheme="minorHAnsi" w:cstheme="minorHAnsi"/>
                <w:b w:val="0"/>
                <w:bCs/>
                <w:color w:val="auto"/>
                <w:sz w:val="24"/>
                <w:szCs w:val="24"/>
                <w:lang w:eastAsia="pt-BR"/>
              </w:rPr>
              <w:t>1742093</w:t>
            </w:r>
            <w:r w:rsidR="0084438F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/MS </w:t>
            </w:r>
            <w:r w:rsid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resposta aos requerent</w:t>
            </w:r>
            <w:r w:rsidR="007113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 e e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ncaminhar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aos demais </w:t>
            </w:r>
            <w:r w:rsidR="00676AE5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CAU/UF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7113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(item 5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</w:p>
          <w:p w14:paraId="181857A0" w14:textId="10ECFEAA" w:rsidR="00752E90" w:rsidRPr="0084438F" w:rsidRDefault="00752E90" w:rsidP="001F751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Solicitar o parecer da Gerencia do CSC 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pelo processo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SEI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7113BC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00146.000551/2023-13 </w:t>
            </w:r>
            <w:r w:rsidR="007113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(item 6</w:t>
            </w:r>
            <w:r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)</w:t>
            </w:r>
            <w:r w:rsidR="007113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 e</w:t>
            </w:r>
          </w:p>
          <w:p w14:paraId="60E6C854" w14:textId="75E6A709" w:rsidR="00752E90" w:rsidRPr="0084438F" w:rsidRDefault="007113BC" w:rsidP="007113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pós realizaç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ão das ações e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retorno do CSC, incluir 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 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documentos nos re</w:t>
            </w:r>
            <w:r w:rsidR="00776F21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spectivos protocolos e processo SEI</w:t>
            </w:r>
            <w:r w:rsidR="00752E90" w:rsidRPr="0084438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restituir à SGM para comunicação à CEP.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052E15FD" w:rsidR="00C47956" w:rsidRPr="00130CE4" w:rsidRDefault="00776F21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20</w:t>
            </w:r>
            <w:r w:rsidR="00C47956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4B2E9A27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A112BF6" w14:textId="3421563F" w:rsidR="00EB5B6F" w:rsidRDefault="00B74074" w:rsidP="00676AE5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76AE5">
        <w:rPr>
          <w:rFonts w:asciiTheme="minorHAnsi" w:eastAsia="Cambria" w:hAnsiTheme="minorHAnsi" w:cstheme="minorHAnsi"/>
          <w:sz w:val="24"/>
          <w:szCs w:val="24"/>
        </w:rPr>
        <w:t>3</w:t>
      </w:r>
      <w:r w:rsidR="001B7C01" w:rsidRPr="00EB5B6F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76AE5">
        <w:rPr>
          <w:rFonts w:asciiTheme="minorHAnsi" w:eastAsia="Cambria" w:hAnsiTheme="minorHAnsi" w:cstheme="minorHAnsi"/>
          <w:sz w:val="24"/>
          <w:szCs w:val="24"/>
        </w:rPr>
        <w:t>agosto</w:t>
      </w:r>
      <w:r w:rsidRPr="00130CE4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30CE4">
        <w:rPr>
          <w:rFonts w:asciiTheme="minorHAnsi" w:eastAsia="Cambria" w:hAnsiTheme="minorHAnsi" w:cstheme="minorHAnsi"/>
          <w:sz w:val="24"/>
          <w:szCs w:val="24"/>
        </w:rPr>
        <w:t>3</w:t>
      </w:r>
      <w:r w:rsidRPr="00130CE4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3BF76CD5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4562E9" w14:textId="5706D3C7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E9205E"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="00E9205E"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205E"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6475158B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50CAA3C" w14:textId="77777777" w:rsidR="00424860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5A9D7133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534DA30D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51D10A2A" w:rsidR="00E9205E" w:rsidRPr="00130CE4" w:rsidRDefault="0042486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GILCIN</w:t>
            </w:r>
            <w:r w:rsidR="008B1A6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E</w:t>
            </w: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7CF0FA10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130CE4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694BAC42" w14:textId="505FE255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7AB1EC" w14:textId="65D6CB80" w:rsidR="00626924" w:rsidRDefault="006269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C49D3B3" w14:textId="5D64D450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31E09A" w14:textId="2FE1A641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EB3D1E4" w14:textId="624AAB04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8F9FA1" w14:textId="1F71B7EB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8A985C4" w14:textId="5498ECCE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C178F3" w14:textId="2595A00E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29ED62" w14:textId="1F32F3D6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C1107E" w14:textId="4242E205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E5C232" w14:textId="47DFC2BC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3E8D52" w14:textId="297ADCBE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9EB49F" w14:textId="77777777" w:rsidR="007113BC" w:rsidRDefault="007113B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B8FB49F" w:rsidR="00FB0ACF" w:rsidRPr="00EB5B6F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42486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129</w:t>
      </w:r>
      <w:r w:rsidR="00FB0ACF" w:rsidRPr="00EB5B6F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EB5B6F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EB5B6F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2C10462D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0AC94FE5" w:rsidR="003C3E2A" w:rsidRPr="001723FE" w:rsidRDefault="00424860" w:rsidP="004248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9A0FCFD" w:rsidR="00FB0ACF" w:rsidRPr="001723FE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A603A72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C229C" w:rsidRPr="00EB5B6F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  <w:r w:rsidR="00424860">
              <w:rPr>
                <w:rFonts w:asciiTheme="minorHAnsi" w:hAnsiTheme="minorHAnsi" w:cstheme="minorHAnsi"/>
                <w:sz w:val="24"/>
                <w:szCs w:val="24"/>
              </w:rPr>
              <w:t>3/08</w:t>
            </w:r>
            <w:r w:rsidR="00805AEE"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633854D9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924"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Esclarecimentos sobre documentação </w:t>
            </w:r>
            <w:r w:rsidR="0062692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comprobatória </w:t>
            </w:r>
            <w:r w:rsidR="00626924" w:rsidRPr="00282B1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em caso de falecimento do arquiteto e urbanista para fins de alterações no SICCAU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824400" w14:textId="77777777" w:rsidR="00480003" w:rsidRDefault="00480003" w:rsidP="00EE0A57">
      <w:pPr>
        <w:spacing w:after="0pt" w:line="12pt" w:lineRule="auto"/>
      </w:pPr>
      <w:r>
        <w:separator/>
      </w:r>
    </w:p>
  </w:endnote>
  <w:endnote w:type="continuationSeparator" w:id="0">
    <w:p w14:paraId="0A340BB9" w14:textId="77777777" w:rsidR="00480003" w:rsidRDefault="0048000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632E56A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113BC" w:rsidRPr="007113BC">
          <w:rPr>
            <w:b/>
            <w:bCs/>
            <w:noProof/>
            <w:color w:val="1B6469"/>
          </w:rPr>
          <w:t>4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236DDC" w14:textId="77777777" w:rsidR="00480003" w:rsidRDefault="00480003" w:rsidP="00EE0A57">
      <w:pPr>
        <w:spacing w:after="0pt" w:line="12pt" w:lineRule="auto"/>
      </w:pPr>
      <w:r>
        <w:separator/>
      </w:r>
    </w:p>
  </w:footnote>
  <w:footnote w:type="continuationSeparator" w:id="0">
    <w:p w14:paraId="1D58F14D" w14:textId="77777777" w:rsidR="00480003" w:rsidRDefault="0048000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B0D93879"/>
    <w:multiLevelType w:val="hybridMultilevel"/>
    <w:tmpl w:val="86A6DD7B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01A4775"/>
    <w:multiLevelType w:val="hybridMultilevel"/>
    <w:tmpl w:val="CD118EB3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451172828">
    <w:abstractNumId w:val="4"/>
  </w:num>
  <w:num w:numId="2" w16cid:durableId="6492449">
    <w:abstractNumId w:val="5"/>
  </w:num>
  <w:num w:numId="3" w16cid:durableId="2118787547">
    <w:abstractNumId w:val="1"/>
  </w:num>
  <w:num w:numId="4" w16cid:durableId="542984976">
    <w:abstractNumId w:val="2"/>
  </w:num>
  <w:num w:numId="5" w16cid:durableId="42533501">
    <w:abstractNumId w:val="7"/>
  </w:num>
  <w:num w:numId="6" w16cid:durableId="875117848">
    <w:abstractNumId w:val="3"/>
  </w:num>
  <w:num w:numId="7" w16cid:durableId="2024085747">
    <w:abstractNumId w:val="0"/>
  </w:num>
  <w:num w:numId="8" w16cid:durableId="21084502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C95"/>
    <w:rsid w:val="000502E6"/>
    <w:rsid w:val="00051666"/>
    <w:rsid w:val="00055CDF"/>
    <w:rsid w:val="00071C49"/>
    <w:rsid w:val="00076A2E"/>
    <w:rsid w:val="000836A3"/>
    <w:rsid w:val="0008459F"/>
    <w:rsid w:val="00091516"/>
    <w:rsid w:val="000915B6"/>
    <w:rsid w:val="00092202"/>
    <w:rsid w:val="000B5EEF"/>
    <w:rsid w:val="000C1FB0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0AE"/>
    <w:rsid w:val="00136165"/>
    <w:rsid w:val="001431A9"/>
    <w:rsid w:val="001456B0"/>
    <w:rsid w:val="00165B4A"/>
    <w:rsid w:val="001723FE"/>
    <w:rsid w:val="001742D1"/>
    <w:rsid w:val="0018345D"/>
    <w:rsid w:val="00183BA1"/>
    <w:rsid w:val="001856B4"/>
    <w:rsid w:val="0019668B"/>
    <w:rsid w:val="0019785E"/>
    <w:rsid w:val="001A0542"/>
    <w:rsid w:val="001B7C01"/>
    <w:rsid w:val="001C174A"/>
    <w:rsid w:val="001D4466"/>
    <w:rsid w:val="001E4348"/>
    <w:rsid w:val="001F7512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2B11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57CF"/>
    <w:rsid w:val="002F6B87"/>
    <w:rsid w:val="00301469"/>
    <w:rsid w:val="00314B6B"/>
    <w:rsid w:val="00314C0D"/>
    <w:rsid w:val="0031769F"/>
    <w:rsid w:val="003178CF"/>
    <w:rsid w:val="00323C68"/>
    <w:rsid w:val="003253A5"/>
    <w:rsid w:val="00327711"/>
    <w:rsid w:val="0032781C"/>
    <w:rsid w:val="00331DBE"/>
    <w:rsid w:val="0033608B"/>
    <w:rsid w:val="00342363"/>
    <w:rsid w:val="0034402B"/>
    <w:rsid w:val="00345B66"/>
    <w:rsid w:val="0035092A"/>
    <w:rsid w:val="00394B28"/>
    <w:rsid w:val="00395A86"/>
    <w:rsid w:val="003A2E5F"/>
    <w:rsid w:val="003B3167"/>
    <w:rsid w:val="003B4087"/>
    <w:rsid w:val="003C171C"/>
    <w:rsid w:val="003C3E2A"/>
    <w:rsid w:val="003D4129"/>
    <w:rsid w:val="003D56FA"/>
    <w:rsid w:val="003D6CA6"/>
    <w:rsid w:val="003F06B6"/>
    <w:rsid w:val="003F4DA0"/>
    <w:rsid w:val="003F4E15"/>
    <w:rsid w:val="003F6B20"/>
    <w:rsid w:val="00403B79"/>
    <w:rsid w:val="00403B85"/>
    <w:rsid w:val="00407801"/>
    <w:rsid w:val="00407F10"/>
    <w:rsid w:val="004126EE"/>
    <w:rsid w:val="00414C0E"/>
    <w:rsid w:val="004220DE"/>
    <w:rsid w:val="004225E9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FA0"/>
    <w:rsid w:val="00475704"/>
    <w:rsid w:val="00480003"/>
    <w:rsid w:val="004825ED"/>
    <w:rsid w:val="00487DD2"/>
    <w:rsid w:val="00495E18"/>
    <w:rsid w:val="004A00B6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378B"/>
    <w:rsid w:val="00565076"/>
    <w:rsid w:val="00570C6D"/>
    <w:rsid w:val="00572529"/>
    <w:rsid w:val="00576221"/>
    <w:rsid w:val="00577AF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26924"/>
    <w:rsid w:val="00646843"/>
    <w:rsid w:val="00653568"/>
    <w:rsid w:val="006758DE"/>
    <w:rsid w:val="00676AE5"/>
    <w:rsid w:val="00683D8D"/>
    <w:rsid w:val="00697449"/>
    <w:rsid w:val="006A58E6"/>
    <w:rsid w:val="006B0B08"/>
    <w:rsid w:val="006C198D"/>
    <w:rsid w:val="006C4131"/>
    <w:rsid w:val="006D0C53"/>
    <w:rsid w:val="006E1348"/>
    <w:rsid w:val="006E1404"/>
    <w:rsid w:val="006E5943"/>
    <w:rsid w:val="006E7602"/>
    <w:rsid w:val="006F009C"/>
    <w:rsid w:val="006F6C49"/>
    <w:rsid w:val="006F75B0"/>
    <w:rsid w:val="00702B94"/>
    <w:rsid w:val="007113BC"/>
    <w:rsid w:val="00721C11"/>
    <w:rsid w:val="00724892"/>
    <w:rsid w:val="007256CD"/>
    <w:rsid w:val="0073096E"/>
    <w:rsid w:val="00743F40"/>
    <w:rsid w:val="00746708"/>
    <w:rsid w:val="00746B83"/>
    <w:rsid w:val="00746E95"/>
    <w:rsid w:val="0075275C"/>
    <w:rsid w:val="00752E90"/>
    <w:rsid w:val="0075624D"/>
    <w:rsid w:val="00756AF0"/>
    <w:rsid w:val="00756D86"/>
    <w:rsid w:val="00756DD8"/>
    <w:rsid w:val="00757BB0"/>
    <w:rsid w:val="00765BB6"/>
    <w:rsid w:val="00766B0D"/>
    <w:rsid w:val="00776F21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4438F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1A64"/>
    <w:rsid w:val="008B202C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27F79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966B4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425B"/>
    <w:rsid w:val="00A160B6"/>
    <w:rsid w:val="00A17CE8"/>
    <w:rsid w:val="00A2333C"/>
    <w:rsid w:val="00A24667"/>
    <w:rsid w:val="00A341EE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5DA4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1C24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5B27"/>
    <w:rsid w:val="00D41D3C"/>
    <w:rsid w:val="00D46579"/>
    <w:rsid w:val="00D54F19"/>
    <w:rsid w:val="00D61D98"/>
    <w:rsid w:val="00D741A0"/>
    <w:rsid w:val="00D84BA0"/>
    <w:rsid w:val="00D85CCB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6D27"/>
    <w:rsid w:val="00E8576E"/>
    <w:rsid w:val="00E85D5F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DD6"/>
    <w:rsid w:val="00F07EAB"/>
    <w:rsid w:val="00F30A5C"/>
    <w:rsid w:val="00F42952"/>
    <w:rsid w:val="00F5522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C7C7F513-7DAD-406A-9E92-8F5F0621E226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3</cp:revision>
  <dcterms:created xsi:type="dcterms:W3CDTF">2023-08-17T20:14:00Z</dcterms:created>
  <dcterms:modified xsi:type="dcterms:W3CDTF">2023-08-18T13:01:00Z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