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D4B9A3A" w:rsidR="00B82D73" w:rsidRPr="00C47956" w:rsidRDefault="00B82D73" w:rsidP="00186A70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</w:t>
            </w:r>
            <w:r w:rsidR="00186A70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0B70B11D" w:rsidR="00B82D73" w:rsidRPr="00C47956" w:rsidRDefault="00186A70" w:rsidP="00FE36C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SICCAU nº </w:t>
            </w:r>
            <w:r w:rsidRPr="00186A7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1764873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47BCD021" w:rsidR="00B82D73" w:rsidRPr="008C78E9" w:rsidRDefault="008C78E9" w:rsidP="00B7407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8C78E9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Presidência e Gerência de Planejamento do CAU/BR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62210D1C" w:rsidR="00B82D73" w:rsidRPr="008C78E9" w:rsidRDefault="00186A70" w:rsidP="00B0130E">
            <w:pPr>
              <w:widowControl w:val="0"/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Memorando nº 025/2023 do GT d</w:t>
            </w:r>
            <w:r w:rsidR="00B0130E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e implantação da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Resolução 198</w:t>
            </w:r>
            <w:r w:rsidR="00B0130E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de fiscalização</w:t>
            </w:r>
            <w:r w:rsidR="0078290A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3D1E49A7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186A7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17</w:t>
      </w:r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E9205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C47956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433D52D8" w:rsidR="003C171C" w:rsidRPr="00C47956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116CE5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EXERCÍCIO PROFISSIONAL DO CAU/BR – CEP</w:t>
      </w:r>
      <w:r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274C48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270405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em Natal-RN, na sede do CAU/RN</w:t>
      </w:r>
      <w:r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no dia </w:t>
      </w:r>
      <w:r w:rsidR="00270405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02 </w:t>
      </w:r>
      <w:r w:rsidR="00274C48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de </w:t>
      </w:r>
      <w:r w:rsidR="00270405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junho</w:t>
      </w:r>
      <w:r w:rsidR="00D41D3C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E9205E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E9205E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E9205E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 97 e 101</w:t>
      </w:r>
      <w:r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Regimento Interno do CAU/BR, após análise do assunto em epígrafe, e</w:t>
      </w:r>
    </w:p>
    <w:p w14:paraId="0D6F49F6" w14:textId="77777777" w:rsidR="00B74074" w:rsidRPr="00C47956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2DDCF8DF" w14:textId="551F6417" w:rsidR="00CB407A" w:rsidRPr="00B0130E" w:rsidRDefault="00FB430B" w:rsidP="00B0130E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0130E">
        <w:rPr>
          <w:rFonts w:asciiTheme="minorHAnsi" w:hAnsiTheme="minorHAnsi" w:cstheme="minorHAnsi"/>
          <w:sz w:val="24"/>
          <w:szCs w:val="24"/>
        </w:rPr>
        <w:t xml:space="preserve">Considerando </w:t>
      </w:r>
      <w:r w:rsidR="0078290A" w:rsidRPr="00B0130E">
        <w:rPr>
          <w:rFonts w:asciiTheme="minorHAnsi" w:hAnsiTheme="minorHAnsi" w:cstheme="minorHAnsi"/>
          <w:sz w:val="24"/>
          <w:szCs w:val="24"/>
        </w:rPr>
        <w:t>as Portaria</w:t>
      </w:r>
      <w:r w:rsidR="00B0130E">
        <w:rPr>
          <w:rFonts w:asciiTheme="minorHAnsi" w:hAnsiTheme="minorHAnsi" w:cstheme="minorHAnsi"/>
          <w:sz w:val="24"/>
          <w:szCs w:val="24"/>
        </w:rPr>
        <w:t>s</w:t>
      </w:r>
      <w:r w:rsidR="0078290A" w:rsidRPr="00B0130E">
        <w:rPr>
          <w:rFonts w:asciiTheme="minorHAnsi" w:hAnsiTheme="minorHAnsi" w:cstheme="minorHAnsi"/>
          <w:sz w:val="24"/>
          <w:szCs w:val="24"/>
        </w:rPr>
        <w:t xml:space="preserve"> Presidencial n</w:t>
      </w:r>
      <w:r w:rsidR="00B0130E">
        <w:rPr>
          <w:rFonts w:asciiTheme="minorHAnsi" w:hAnsiTheme="minorHAnsi" w:cstheme="minorHAnsi"/>
          <w:sz w:val="24"/>
          <w:szCs w:val="24"/>
        </w:rPr>
        <w:t>º</w:t>
      </w:r>
      <w:r w:rsidR="0078290A" w:rsidRPr="00B0130E">
        <w:rPr>
          <w:rFonts w:asciiTheme="minorHAnsi" w:hAnsiTheme="minorHAnsi" w:cstheme="minorHAnsi"/>
          <w:sz w:val="24"/>
          <w:szCs w:val="24"/>
        </w:rPr>
        <w:t xml:space="preserve"> 375</w:t>
      </w:r>
      <w:r w:rsidR="00B0130E">
        <w:rPr>
          <w:rFonts w:asciiTheme="minorHAnsi" w:hAnsiTheme="minorHAnsi" w:cstheme="minorHAnsi"/>
          <w:sz w:val="24"/>
          <w:szCs w:val="24"/>
        </w:rPr>
        <w:t>,</w:t>
      </w:r>
      <w:r w:rsidR="0078290A" w:rsidRPr="00B0130E">
        <w:rPr>
          <w:rFonts w:asciiTheme="minorHAnsi" w:hAnsiTheme="minorHAnsi" w:cstheme="minorHAnsi"/>
          <w:sz w:val="24"/>
          <w:szCs w:val="24"/>
        </w:rPr>
        <w:t xml:space="preserve"> de 24 de setembro de 2021</w:t>
      </w:r>
      <w:r w:rsidR="00B0130E">
        <w:rPr>
          <w:rFonts w:asciiTheme="minorHAnsi" w:hAnsiTheme="minorHAnsi" w:cstheme="minorHAnsi"/>
          <w:sz w:val="24"/>
          <w:szCs w:val="24"/>
        </w:rPr>
        <w:t>,</w:t>
      </w:r>
      <w:r w:rsidR="0078290A" w:rsidRPr="00B0130E">
        <w:rPr>
          <w:rFonts w:asciiTheme="minorHAnsi" w:hAnsiTheme="minorHAnsi" w:cstheme="minorHAnsi"/>
          <w:sz w:val="24"/>
          <w:szCs w:val="24"/>
        </w:rPr>
        <w:t xml:space="preserve"> e </w:t>
      </w:r>
      <w:r w:rsidR="00B0130E">
        <w:rPr>
          <w:rFonts w:asciiTheme="minorHAnsi" w:hAnsiTheme="minorHAnsi" w:cstheme="minorHAnsi"/>
          <w:sz w:val="24"/>
          <w:szCs w:val="24"/>
        </w:rPr>
        <w:t>n</w:t>
      </w:r>
      <w:r w:rsidR="0078290A" w:rsidRPr="00B0130E">
        <w:rPr>
          <w:rFonts w:asciiTheme="minorHAnsi" w:hAnsiTheme="minorHAnsi" w:cstheme="minorHAnsi"/>
          <w:sz w:val="24"/>
          <w:szCs w:val="24"/>
        </w:rPr>
        <w:t>º 442, de 24 de março de 2023</w:t>
      </w:r>
      <w:r w:rsidR="00B0130E">
        <w:rPr>
          <w:rFonts w:asciiTheme="minorHAnsi" w:hAnsiTheme="minorHAnsi" w:cstheme="minorHAnsi"/>
          <w:sz w:val="24"/>
          <w:szCs w:val="24"/>
        </w:rPr>
        <w:t>, que institui e prorroga o prazo do Grupo de Trabalho (GT) para implantação da Resolução 198 de fiscalização</w:t>
      </w:r>
      <w:r w:rsidRPr="00B0130E">
        <w:rPr>
          <w:rFonts w:asciiTheme="minorHAnsi" w:hAnsiTheme="minorHAnsi" w:cstheme="minorHAnsi"/>
          <w:sz w:val="24"/>
          <w:szCs w:val="24"/>
        </w:rPr>
        <w:t>;</w:t>
      </w:r>
    </w:p>
    <w:p w14:paraId="7A43A985" w14:textId="77777777" w:rsidR="0078290A" w:rsidRPr="0078290A" w:rsidRDefault="0078290A" w:rsidP="0078290A">
      <w:pPr>
        <w:pStyle w:val="Default"/>
        <w:rPr>
          <w:rFonts w:ascii="Arial" w:eastAsiaTheme="minorHAnsi" w:hAnsi="Arial" w:cs="Arial"/>
          <w:b w:val="0"/>
        </w:rPr>
      </w:pPr>
    </w:p>
    <w:p w14:paraId="211E0269" w14:textId="7F9AC811" w:rsidR="00B0130E" w:rsidRDefault="00FB430B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Considerando </w:t>
      </w:r>
      <w:r w:rsidR="00B0130E">
        <w:rPr>
          <w:rFonts w:asciiTheme="minorHAnsi" w:hAnsiTheme="minorHAnsi" w:cstheme="minorHAnsi"/>
          <w:sz w:val="24"/>
          <w:szCs w:val="24"/>
        </w:rPr>
        <w:t xml:space="preserve">a realização do I Encontro Temático da CEP-CAU/BR em 13 a 15 de março de 2023 em Brasília, na sede do CAU/BR, com o objetivo de capacitar os CAU/UF </w:t>
      </w:r>
      <w:r w:rsidR="00046CA2">
        <w:rPr>
          <w:rFonts w:asciiTheme="minorHAnsi" w:hAnsiTheme="minorHAnsi" w:cstheme="minorHAnsi"/>
          <w:sz w:val="24"/>
          <w:szCs w:val="24"/>
        </w:rPr>
        <w:t>para</w:t>
      </w:r>
      <w:r w:rsidR="00B0130E">
        <w:rPr>
          <w:rFonts w:asciiTheme="minorHAnsi" w:hAnsiTheme="minorHAnsi" w:cstheme="minorHAnsi"/>
          <w:sz w:val="24"/>
          <w:szCs w:val="24"/>
        </w:rPr>
        <w:t xml:space="preserve"> entrada em vigor da Resolução nº 198/2020 e do novo módulo de fiscalização no SICCAU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6954030D" w14:textId="77777777" w:rsidR="00FB430B" w:rsidRPr="00C47956" w:rsidRDefault="00FB430B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56639DA" w14:textId="6800A58F" w:rsidR="00646843" w:rsidRPr="00C47956" w:rsidRDefault="0064684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523CD7">
        <w:rPr>
          <w:rFonts w:asciiTheme="minorHAnsi" w:hAnsiTheme="minorHAnsi" w:cstheme="minorHAnsi"/>
          <w:sz w:val="24"/>
          <w:szCs w:val="24"/>
        </w:rPr>
        <w:t>e</w:t>
      </w:r>
      <w:r w:rsidRPr="00C47956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31DF2E2" w14:textId="77777777" w:rsidR="00B82D73" w:rsidRPr="00C47956" w:rsidRDefault="00B82D7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C47956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C47956" w:rsidRDefault="00CB407A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4C6CC151" w14:textId="77777777" w:rsidR="00132858" w:rsidRPr="00132858" w:rsidRDefault="00B0130E" w:rsidP="00046CA2">
      <w:pPr>
        <w:numPr>
          <w:ilvl w:val="0"/>
          <w:numId w:val="2"/>
        </w:numPr>
        <w:tabs>
          <w:tab w:val="start" w:pos="14.20pt"/>
        </w:tabs>
        <w:spacing w:after="6pt" w:line="12pt" w:lineRule="auto"/>
        <w:ind w:start="0pt" w:firstLine="0pt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132858">
        <w:rPr>
          <w:rFonts w:asciiTheme="minorHAnsi" w:hAnsiTheme="minorHAnsi" w:cstheme="minorHAnsi"/>
          <w:sz w:val="24"/>
          <w:szCs w:val="24"/>
        </w:rPr>
        <w:t xml:space="preserve">Solicitar </w:t>
      </w:r>
      <w:r w:rsidR="00FB430B" w:rsidRPr="00132858">
        <w:rPr>
          <w:rFonts w:asciiTheme="minorHAnsi" w:hAnsiTheme="minorHAnsi" w:cstheme="minorHAnsi"/>
          <w:sz w:val="24"/>
          <w:szCs w:val="24"/>
        </w:rPr>
        <w:t>à Presid</w:t>
      </w:r>
      <w:r w:rsidR="00EE3BA9" w:rsidRPr="00132858">
        <w:rPr>
          <w:rFonts w:asciiTheme="minorHAnsi" w:hAnsiTheme="minorHAnsi" w:cstheme="minorHAnsi"/>
          <w:sz w:val="24"/>
          <w:szCs w:val="24"/>
        </w:rPr>
        <w:t>ência do CAU/BR</w:t>
      </w:r>
      <w:r w:rsidR="00132858">
        <w:rPr>
          <w:rFonts w:asciiTheme="minorHAnsi" w:hAnsiTheme="minorHAnsi" w:cstheme="minorHAnsi"/>
          <w:sz w:val="24"/>
          <w:szCs w:val="24"/>
        </w:rPr>
        <w:t>:</w:t>
      </w:r>
    </w:p>
    <w:p w14:paraId="736066CB" w14:textId="0CCF0CDF" w:rsidR="00132858" w:rsidRPr="00132858" w:rsidRDefault="00132858" w:rsidP="00046CA2">
      <w:pPr>
        <w:pStyle w:val="PargrafodaLista"/>
        <w:numPr>
          <w:ilvl w:val="0"/>
          <w:numId w:val="5"/>
        </w:numPr>
        <w:tabs>
          <w:tab w:val="start" w:pos="14.20pt"/>
        </w:tabs>
        <w:spacing w:after="6pt" w:line="12pt" w:lineRule="auto"/>
        <w:contextualSpacing w:val="0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sz w:val="24"/>
          <w:szCs w:val="24"/>
        </w:rPr>
        <w:t xml:space="preserve">a </w:t>
      </w:r>
      <w:r w:rsidR="00B0130E" w:rsidRPr="00132858">
        <w:rPr>
          <w:rFonts w:asciiTheme="minorHAnsi" w:hAnsiTheme="minorHAnsi" w:cstheme="minorHAnsi"/>
          <w:sz w:val="24"/>
          <w:szCs w:val="24"/>
        </w:rPr>
        <w:t>prorrogação de prazo do GT de implantação da Resolução 198 de fiscalização por mais 6 meses, a partir do dia 1/6/2023, com o objetivo de dar continuidade aos trabalhos de implantação do novo módulo de fiscalização no SICCAU e de instrumentalizar</w:t>
      </w:r>
      <w:r w:rsidRPr="00132858">
        <w:rPr>
          <w:rFonts w:asciiTheme="minorHAnsi" w:hAnsiTheme="minorHAnsi" w:cstheme="minorHAnsi"/>
          <w:sz w:val="24"/>
          <w:szCs w:val="24"/>
        </w:rPr>
        <w:t xml:space="preserve"> os materiais </w:t>
      </w:r>
      <w:r w:rsidR="003D18DB">
        <w:rPr>
          <w:rFonts w:asciiTheme="minorHAnsi" w:hAnsiTheme="minorHAnsi" w:cstheme="minorHAnsi"/>
          <w:sz w:val="24"/>
          <w:szCs w:val="24"/>
        </w:rPr>
        <w:t>didáticos e virtuais</w:t>
      </w:r>
      <w:r w:rsidRPr="00132858">
        <w:rPr>
          <w:rFonts w:asciiTheme="minorHAnsi" w:hAnsiTheme="minorHAnsi" w:cstheme="minorHAnsi"/>
          <w:sz w:val="24"/>
          <w:szCs w:val="24"/>
        </w:rPr>
        <w:t xml:space="preserve"> para capacitação dos CAU/UF</w:t>
      </w:r>
      <w:r w:rsidR="00B0130E" w:rsidRPr="00132858">
        <w:rPr>
          <w:rFonts w:asciiTheme="minorHAnsi" w:hAnsiTheme="minorHAnsi" w:cstheme="minorHAnsi"/>
          <w:sz w:val="24"/>
          <w:szCs w:val="24"/>
        </w:rPr>
        <w:t xml:space="preserve">, em conjunto com </w:t>
      </w:r>
      <w:r w:rsidRPr="00132858">
        <w:rPr>
          <w:rFonts w:asciiTheme="minorHAnsi" w:hAnsiTheme="minorHAnsi" w:cstheme="minorHAnsi"/>
          <w:sz w:val="24"/>
          <w:szCs w:val="24"/>
        </w:rPr>
        <w:t>equipes</w:t>
      </w:r>
      <w:r w:rsidR="00B0130E" w:rsidRPr="00132858">
        <w:rPr>
          <w:rFonts w:asciiTheme="minorHAnsi" w:hAnsiTheme="minorHAnsi" w:cstheme="minorHAnsi"/>
          <w:sz w:val="24"/>
          <w:szCs w:val="24"/>
        </w:rPr>
        <w:t xml:space="preserve"> </w:t>
      </w:r>
      <w:r w:rsidR="003D18DB">
        <w:rPr>
          <w:rFonts w:asciiTheme="minorHAnsi" w:hAnsiTheme="minorHAnsi" w:cstheme="minorHAnsi"/>
          <w:sz w:val="24"/>
          <w:szCs w:val="24"/>
        </w:rPr>
        <w:t xml:space="preserve">técnicas </w:t>
      </w:r>
      <w:r w:rsidRPr="00132858">
        <w:rPr>
          <w:rFonts w:asciiTheme="minorHAnsi" w:hAnsiTheme="minorHAnsi" w:cstheme="minorHAnsi"/>
          <w:sz w:val="24"/>
          <w:szCs w:val="24"/>
        </w:rPr>
        <w:t>da CEP</w:t>
      </w:r>
      <w:r w:rsidR="003D18DB">
        <w:rPr>
          <w:rFonts w:asciiTheme="minorHAnsi" w:hAnsiTheme="minorHAnsi" w:cstheme="minorHAnsi"/>
          <w:sz w:val="24"/>
          <w:szCs w:val="24"/>
        </w:rPr>
        <w:t xml:space="preserve">, </w:t>
      </w:r>
      <w:r w:rsidRPr="00132858">
        <w:rPr>
          <w:rFonts w:asciiTheme="minorHAnsi" w:hAnsiTheme="minorHAnsi" w:cstheme="minorHAnsi"/>
          <w:sz w:val="24"/>
          <w:szCs w:val="24"/>
        </w:rPr>
        <w:t>RIA</w:t>
      </w:r>
      <w:r w:rsidR="003D18DB">
        <w:rPr>
          <w:rFonts w:asciiTheme="minorHAnsi" w:hAnsiTheme="minorHAnsi" w:cstheme="minorHAnsi"/>
          <w:sz w:val="24"/>
          <w:szCs w:val="24"/>
        </w:rPr>
        <w:t xml:space="preserve"> e de Comunicação do CAU/BR</w:t>
      </w:r>
      <w:r w:rsidRPr="00132858">
        <w:rPr>
          <w:rFonts w:asciiTheme="minorHAnsi" w:hAnsiTheme="minorHAnsi" w:cstheme="minorHAnsi"/>
          <w:sz w:val="24"/>
          <w:szCs w:val="24"/>
        </w:rPr>
        <w:t>;</w:t>
      </w:r>
      <w:r w:rsidR="003D18DB">
        <w:rPr>
          <w:rFonts w:asciiTheme="minorHAnsi" w:hAnsiTheme="minorHAnsi" w:cstheme="minorHAnsi"/>
          <w:sz w:val="24"/>
          <w:szCs w:val="24"/>
        </w:rPr>
        <w:t xml:space="preserve"> e</w:t>
      </w:r>
    </w:p>
    <w:p w14:paraId="42476212" w14:textId="5B757AC2" w:rsidR="003D18DB" w:rsidRPr="003E3051" w:rsidRDefault="00132858" w:rsidP="003E3051">
      <w:pPr>
        <w:pStyle w:val="PargrafodaLista"/>
        <w:numPr>
          <w:ilvl w:val="0"/>
          <w:numId w:val="5"/>
        </w:numPr>
        <w:tabs>
          <w:tab w:val="start" w:pos="14.20pt"/>
        </w:tabs>
        <w:spacing w:after="6pt" w:line="12pt" w:lineRule="auto"/>
        <w:contextualSpacing w:val="0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sz w:val="24"/>
          <w:szCs w:val="24"/>
        </w:rPr>
        <w:t xml:space="preserve">o envio do </w:t>
      </w:r>
      <w:r w:rsidRPr="00132858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Memorando nº 025/2023 do GT de implantação da Resolução 198</w:t>
      </w:r>
      <w:r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3D18DB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ao Colegiado Gestor do CSC (CG-</w:t>
      </w:r>
      <w:r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CSC) para priorização e atendimento </w:t>
      </w:r>
      <w:r w:rsidR="003D18DB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dos</w:t>
      </w:r>
      <w:r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itens relacionados ao módulo de fiscalização no SICCAU e à Gerência de Planejamento (GERPLAN) para inclusão das sugestões </w:t>
      </w:r>
      <w:r w:rsidR="003D18DB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do item 9 </w:t>
      </w:r>
      <w:r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no Mapa Estratégico da Fiscalização</w:t>
      </w:r>
      <w:r w:rsidR="003D18DB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.</w:t>
      </w:r>
    </w:p>
    <w:p w14:paraId="2A1A1927" w14:textId="5548E205" w:rsidR="00850D52" w:rsidRPr="003D18DB" w:rsidRDefault="00850D52" w:rsidP="00F96B74">
      <w:pPr>
        <w:pStyle w:val="PargrafodaLista"/>
        <w:numPr>
          <w:ilvl w:val="0"/>
          <w:numId w:val="2"/>
        </w:numPr>
        <w:tabs>
          <w:tab w:val="start" w:pos="21.30pt"/>
        </w:tabs>
        <w:spacing w:after="0pt" w:line="12pt" w:lineRule="auto"/>
        <w:ind w:start="21.30pt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3D18DB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</w:t>
      </w:r>
      <w:r w:rsidR="00014096" w:rsidRPr="003D18DB">
        <w:rPr>
          <w:rFonts w:asciiTheme="minorHAnsi" w:hAnsiTheme="minorHAnsi" w:cstheme="minorHAnsi"/>
          <w:sz w:val="24"/>
          <w:szCs w:val="24"/>
        </w:rPr>
        <w:t xml:space="preserve">vidências, observado e cumpridos </w:t>
      </w:r>
      <w:r w:rsidRPr="003D18DB">
        <w:rPr>
          <w:rFonts w:asciiTheme="minorHAnsi" w:hAnsiTheme="minorHAnsi" w:cstheme="minorHAnsi"/>
          <w:sz w:val="24"/>
          <w:szCs w:val="24"/>
        </w:rPr>
        <w:t>o fluxo e prazos a seguir:</w:t>
      </w:r>
    </w:p>
    <w:tbl>
      <w:tblPr>
        <w:tblStyle w:val="Tabelacomgrade"/>
        <w:tblW w:w="488.80pt" w:type="dxa"/>
        <w:tblInd w:w="20.80pt" w:type="dxa"/>
        <w:tblLook w:firstRow="1" w:lastRow="0" w:firstColumn="1" w:lastColumn="0" w:noHBand="0" w:noVBand="1"/>
      </w:tblPr>
      <w:tblGrid>
        <w:gridCol w:w="416"/>
        <w:gridCol w:w="1512"/>
        <w:gridCol w:w="6382"/>
        <w:gridCol w:w="1466"/>
      </w:tblGrid>
      <w:tr w:rsidR="00850D52" w:rsidRPr="00C47956" w14:paraId="2D62C4E4" w14:textId="77777777" w:rsidTr="008F0CB1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32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850D52" w:rsidRPr="00C47956" w14:paraId="742435AF" w14:textId="77777777" w:rsidTr="008F0CB1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32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71518E00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Encaminhar</w:t>
            </w:r>
            <w:r w:rsidR="00E37963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deliberação</w:t>
            </w: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ao Gabinete da Presidência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0901C158" w:rsidR="00850D52" w:rsidRPr="00C47956" w:rsidRDefault="003D18DB" w:rsidP="003D18DB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5 dias do recebimento</w:t>
            </w:r>
          </w:p>
        </w:tc>
      </w:tr>
      <w:tr w:rsidR="00C47956" w:rsidRPr="00C47956" w14:paraId="6A0C7EA2" w14:textId="77777777" w:rsidTr="008F0CB1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6DEEBC2" w14:textId="7C62F167" w:rsidR="00C47956" w:rsidRPr="00C47956" w:rsidRDefault="00C47956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1075223" w14:textId="43B57A10" w:rsidR="00C47956" w:rsidRPr="00C47956" w:rsidRDefault="00E37963" w:rsidP="00E37963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Gabinete</w:t>
            </w:r>
          </w:p>
        </w:tc>
        <w:tc>
          <w:tcPr>
            <w:tcW w:w="32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417567B" w14:textId="5343C7BB" w:rsidR="00C47956" w:rsidRPr="00F61DE9" w:rsidRDefault="00F61DE9" w:rsidP="00F61DE9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61DE9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- </w:t>
            </w:r>
            <w:r w:rsidR="003D18DB" w:rsidRPr="00F61DE9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Providenciar a portaria de prorrogação do GT e avisar os respectivos CAU/UF dos membros desse Grupo de Trabalho; </w:t>
            </w:r>
          </w:p>
          <w:p w14:paraId="5782D27C" w14:textId="5E51842B" w:rsidR="003D18DB" w:rsidRPr="00F61DE9" w:rsidRDefault="00F61DE9" w:rsidP="00F61DE9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61DE9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- </w:t>
            </w:r>
            <w:r w:rsidR="003D18DB" w:rsidRPr="00F61DE9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Encaminhar a Deliberação e o Memorando 025 do GT para con</w:t>
            </w:r>
            <w:r w:rsidR="00570CF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hecimento e providencias </w:t>
            </w:r>
            <w:proofErr w:type="gramStart"/>
            <w:r w:rsidR="00570CF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do  CG</w:t>
            </w:r>
            <w:proofErr w:type="gramEnd"/>
            <w:r w:rsidR="00570CF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-</w:t>
            </w:r>
            <w:r w:rsidR="003D18DB" w:rsidRPr="00F61DE9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CSC e da G</w:t>
            </w:r>
            <w:r w:rsidR="00570CF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ERPLAN</w:t>
            </w:r>
            <w:r w:rsidR="003D18DB" w:rsidRPr="00F61DE9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; e</w:t>
            </w:r>
          </w:p>
          <w:p w14:paraId="60E6C854" w14:textId="705F4DD0" w:rsidR="003D18DB" w:rsidRPr="00F61DE9" w:rsidRDefault="00F61DE9" w:rsidP="00F61DE9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61DE9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- </w:t>
            </w:r>
            <w:r w:rsidR="003D18DB" w:rsidRPr="00F61DE9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Informar a Gerência do CSC e a </w:t>
            </w:r>
            <w:proofErr w:type="spellStart"/>
            <w:r w:rsidR="003D18DB" w:rsidRPr="00F61DE9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Corsiccau</w:t>
            </w:r>
            <w:proofErr w:type="spellEnd"/>
            <w:r w:rsidRPr="00F61DE9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0A02086" w14:textId="48FDA2E2" w:rsidR="00C47956" w:rsidRPr="00C47956" w:rsidRDefault="003D18DB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5 dias do recebimento</w:t>
            </w:r>
          </w:p>
        </w:tc>
      </w:tr>
    </w:tbl>
    <w:p w14:paraId="2C2C65CC" w14:textId="77777777" w:rsidR="00850D52" w:rsidRPr="00C47956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21045547" w:rsidR="00850D52" w:rsidRPr="00C47956" w:rsidRDefault="00850D52" w:rsidP="00F96B74">
      <w:pPr>
        <w:pStyle w:val="PargrafodaLista"/>
        <w:numPr>
          <w:ilvl w:val="0"/>
          <w:numId w:val="2"/>
        </w:numPr>
        <w:tabs>
          <w:tab w:val="start" w:pos="21.30pt"/>
        </w:tabs>
        <w:spacing w:after="0pt" w:line="12pt" w:lineRule="auto"/>
        <w:ind w:start="21.3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lastRenderedPageBreak/>
        <w:t>Solicitar a observação dos temas contidos nesta deliberação pelos demais setores e órgãos colegiados que possuem convergência com o assunto.</w:t>
      </w:r>
    </w:p>
    <w:p w14:paraId="3BDDEC9B" w14:textId="77777777" w:rsidR="00850D52" w:rsidRPr="00C47956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81484BE" w14:textId="279DB23A" w:rsidR="00FB0A09" w:rsidRDefault="00850D52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67CB154A" w14:textId="77777777" w:rsidR="00911A3A" w:rsidRPr="00C47956" w:rsidRDefault="00911A3A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05EE3933" w:rsidR="004126EE" w:rsidRDefault="004126EE" w:rsidP="00523CD7">
      <w:pPr>
        <w:spacing w:after="0pt" w:line="12pt" w:lineRule="auto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</w:t>
      </w:r>
      <w:r w:rsidR="00014096">
        <w:rPr>
          <w:rFonts w:asciiTheme="minorHAnsi" w:hAnsiTheme="minorHAnsi" w:cstheme="minorHAnsi"/>
          <w:sz w:val="24"/>
          <w:szCs w:val="24"/>
        </w:rPr>
        <w:t>animidade dos membros presentes.</w:t>
      </w:r>
    </w:p>
    <w:p w14:paraId="1F151F37" w14:textId="77777777" w:rsidR="00570CF5" w:rsidRPr="00C47956" w:rsidRDefault="00570CF5" w:rsidP="00523CD7">
      <w:pPr>
        <w:spacing w:after="0pt" w:line="12pt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0635455E" w14:textId="77777777" w:rsidR="00FB0A09" w:rsidRPr="00C47956" w:rsidRDefault="00FB0A09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486E14BA" w14:textId="7A0E13ED" w:rsidR="00210646" w:rsidRDefault="003C22FD" w:rsidP="00014096">
      <w:pPr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014096">
        <w:rPr>
          <w:rFonts w:asciiTheme="minorHAnsi" w:eastAsia="Cambria" w:hAnsiTheme="minorHAnsi" w:cstheme="minorHAnsi"/>
          <w:sz w:val="24"/>
          <w:szCs w:val="24"/>
        </w:rPr>
        <w:t>Natal</w:t>
      </w:r>
      <w:r w:rsidR="00014096" w:rsidRPr="00014096">
        <w:rPr>
          <w:rFonts w:asciiTheme="minorHAnsi" w:eastAsia="Cambria" w:hAnsiTheme="minorHAnsi" w:cstheme="minorHAnsi"/>
          <w:sz w:val="24"/>
          <w:szCs w:val="24"/>
        </w:rPr>
        <w:t>/RN</w:t>
      </w:r>
      <w:r w:rsidR="00B74074" w:rsidRPr="00014096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270405" w:rsidRPr="00014096">
        <w:rPr>
          <w:rFonts w:asciiTheme="minorHAnsi" w:eastAsia="Cambria" w:hAnsiTheme="minorHAnsi" w:cstheme="minorHAnsi"/>
          <w:sz w:val="24"/>
          <w:szCs w:val="24"/>
        </w:rPr>
        <w:t>02 de junho</w:t>
      </w:r>
      <w:r w:rsidR="00B74074" w:rsidRPr="00014096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4126EE" w:rsidRPr="00014096">
        <w:rPr>
          <w:rFonts w:asciiTheme="minorHAnsi" w:eastAsia="Cambria" w:hAnsiTheme="minorHAnsi" w:cstheme="minorHAnsi"/>
          <w:sz w:val="24"/>
          <w:szCs w:val="24"/>
        </w:rPr>
        <w:t>3</w:t>
      </w:r>
      <w:r w:rsidR="00B74074" w:rsidRPr="00014096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091F63BC" w14:textId="77777777" w:rsidR="00014096" w:rsidRPr="00014096" w:rsidRDefault="00014096" w:rsidP="00014096">
      <w:pPr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</w:p>
    <w:tbl>
      <w:tblPr>
        <w:tblW w:w="0pt" w:type="dxa"/>
        <w:jc w:val="center"/>
        <w:tblLayout w:type="fixed"/>
        <w:tblLook w:firstRow="1" w:lastRow="0" w:firstColumn="1" w:lastColumn="0" w:noHBand="0" w:noVBand="1"/>
      </w:tblPr>
      <w:tblGrid>
        <w:gridCol w:w="4672"/>
        <w:gridCol w:w="4463"/>
      </w:tblGrid>
      <w:tr w:rsidR="00E9205E" w14:paraId="3FC96C33" w14:textId="77777777" w:rsidTr="00E9205E">
        <w:trPr>
          <w:trHeight w:val="2049"/>
          <w:jc w:val="center"/>
        </w:trPr>
        <w:tc>
          <w:tcPr>
            <w:tcW w:w="233.60pt" w:type="dxa"/>
          </w:tcPr>
          <w:p w14:paraId="04098B40" w14:textId="638596CA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2F829D6A" w14:textId="569017C2" w:rsidR="00E9205E" w:rsidRDefault="00E9205E" w:rsidP="00570CF5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40DDAD12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34562E9" w14:textId="3B967950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PATRÍCIA SILVA LUZ DE MACEDO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</w:t>
            </w:r>
          </w:p>
          <w:p w14:paraId="16B8C3F6" w14:textId="77777777" w:rsidR="00F61DE9" w:rsidRDefault="00F61DE9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34035B49" w14:textId="659BB47F" w:rsidR="00570CF5" w:rsidRDefault="00570CF5" w:rsidP="00570CF5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38170949" w14:textId="77777777" w:rsidR="00570CF5" w:rsidRDefault="00570CF5" w:rsidP="00F61DE9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5ECD6BE4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  <w:t>ALICE DA SILVA RODRIGUES ROSAS</w:t>
            </w:r>
            <w:r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09B0F9A0" w14:textId="69005290" w:rsidR="00E9205E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  <w:p w14:paraId="4C6C50CD" w14:textId="77777777" w:rsidR="00F61DE9" w:rsidRDefault="00F61DE9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28C8115A" w14:textId="33C85CEF" w:rsidR="00E9205E" w:rsidRDefault="00E9205E" w:rsidP="00570CF5">
            <w:pPr>
              <w:spacing w:after="0pt" w:line="12pt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1E4E797F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4397C1C5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RUBENS FERNANDO P. DE CAMILLO</w:t>
            </w:r>
            <w:r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2FF18B18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</w:tc>
        <w:tc>
          <w:tcPr>
            <w:tcW w:w="223.15pt" w:type="dxa"/>
          </w:tcPr>
          <w:p w14:paraId="6071DA1B" w14:textId="3896530C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5F3B515F" w14:textId="183E57C9" w:rsidR="00E9205E" w:rsidRDefault="00E9205E" w:rsidP="00570CF5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1AD9BEE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7C43BAF2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ANA CRISTINA LIMA B. DA SILVA </w:t>
            </w:r>
          </w:p>
          <w:p w14:paraId="4D67CCAD" w14:textId="47C2FF1C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Coordenadora-Adjunta</w:t>
            </w:r>
          </w:p>
          <w:p w14:paraId="017EB430" w14:textId="77777777" w:rsidR="00F61DE9" w:rsidRDefault="00F61DE9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7A175D11" w14:textId="5F56741F" w:rsidR="00E9205E" w:rsidRDefault="00E9205E" w:rsidP="00570CF5">
            <w:pPr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6D5A5CF2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3EAC8ED9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GUIVALDO D´ALEXANDRIA BAPTISTA </w:t>
            </w:r>
          </w:p>
          <w:p w14:paraId="7CF0FA10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 Membro</w:t>
            </w:r>
          </w:p>
          <w:p w14:paraId="43B632D8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4020F4AF" w14:textId="2D8FA0D0" w:rsidR="00E9205E" w:rsidRDefault="00E9205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A191E35" w14:textId="30A8D582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813B89D" w14:textId="079E3774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BC21D81" w14:textId="40F2B8D4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2442B5F" w14:textId="626133CC" w:rsidR="00523CD7" w:rsidRDefault="00523CD7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60CFB7D" w14:textId="511D286A" w:rsidR="00F96B74" w:rsidRDefault="00F96B7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6A45594" w14:textId="2041CB0A" w:rsidR="00F96B74" w:rsidRDefault="00F96B7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716F914" w14:textId="66B317A9" w:rsidR="00F96B74" w:rsidRDefault="00F96B7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F9FA920" w14:textId="6493514C" w:rsidR="00F96B74" w:rsidRDefault="00F96B7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2A2B159" w14:textId="1A2E4B54" w:rsidR="00F96B74" w:rsidRDefault="00F96B7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C41E4A6" w14:textId="5D5931F6" w:rsidR="00014096" w:rsidRDefault="00014096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1DE99A3" w14:textId="13D4F899" w:rsidR="00570CF5" w:rsidRDefault="00570CF5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C51BAC7" w14:textId="3CFBEFB4" w:rsidR="00570CF5" w:rsidRDefault="00570CF5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827A82E" w14:textId="77777777" w:rsidR="00570CF5" w:rsidRDefault="00570CF5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9C04726" w14:textId="77777777" w:rsidR="001723FE" w:rsidRDefault="001723F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714109" w14:textId="5E4D37D2" w:rsidR="00FB0ACF" w:rsidRPr="00014096" w:rsidRDefault="00523CD7" w:rsidP="00523CD7">
      <w:pPr>
        <w:tabs>
          <w:tab w:val="start" w:pos="67.80pt"/>
        </w:tabs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ab/>
      </w:r>
      <w:r w:rsidR="00270405" w:rsidRPr="0001409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127</w:t>
      </w:r>
      <w:r w:rsidR="00FB0ACF" w:rsidRPr="00014096">
        <w:rPr>
          <w:rFonts w:asciiTheme="minorHAnsi" w:hAnsiTheme="minorHAnsi" w:cstheme="minorHAnsi"/>
          <w:sz w:val="24"/>
          <w:szCs w:val="24"/>
        </w:rPr>
        <w:t>ª REUNIÃO ORDINÁRIA DA COMISSÃO</w:t>
      </w:r>
      <w:r w:rsidR="00814A2F" w:rsidRPr="00014096">
        <w:rPr>
          <w:rFonts w:asciiTheme="minorHAnsi" w:hAnsiTheme="minorHAnsi" w:cstheme="minorHAnsi"/>
          <w:sz w:val="24"/>
          <w:szCs w:val="24"/>
        </w:rPr>
        <w:t xml:space="preserve"> DE EXERCÍCIO PROFISSIONAL</w:t>
      </w:r>
      <w:r w:rsidR="00FB0ACF" w:rsidRPr="00014096">
        <w:rPr>
          <w:rFonts w:asciiTheme="minorHAnsi" w:hAnsiTheme="minorHAnsi" w:cstheme="minorHAnsi"/>
          <w:sz w:val="24"/>
          <w:szCs w:val="24"/>
        </w:rPr>
        <w:t xml:space="preserve">- CAU/BR </w:t>
      </w:r>
    </w:p>
    <w:p w14:paraId="12D8A866" w14:textId="606A050C" w:rsidR="00FB0ACF" w:rsidRPr="002E2128" w:rsidRDefault="00FB0ACF" w:rsidP="00FB0ACF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014096">
        <w:rPr>
          <w:rFonts w:asciiTheme="minorHAnsi" w:hAnsiTheme="minorHAnsi" w:cstheme="minorHAnsi"/>
          <w:sz w:val="24"/>
          <w:szCs w:val="24"/>
        </w:rPr>
        <w:t>(Híbrida)</w:t>
      </w:r>
    </w:p>
    <w:p w14:paraId="1CC11864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B0ACF" w:rsidRPr="002E2128" w14:paraId="717DE275" w14:textId="77777777" w:rsidTr="001723FE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164C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2E2128" w14:paraId="657281F8" w14:textId="77777777" w:rsidTr="001723FE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FB0ACF" w:rsidRPr="002E2128" w14:paraId="4AA819A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F0FDB4" w14:textId="3AD8FFBA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 w:rsidR="001723F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41D0D5" w14:textId="20EFE9B2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F571B0" w14:textId="5A349FC9" w:rsidR="00FB0ACF" w:rsidRPr="002E2128" w:rsidRDefault="00014096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1765D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ABFC4B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FAB2B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FB0ACF" w:rsidRPr="002E2128" w14:paraId="3BC38115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EC4A4C" w14:textId="1AB27AE6" w:rsidR="00FB0ACF" w:rsidRPr="002E2128" w:rsidRDefault="00FB0ACF" w:rsidP="00014096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</w:t>
            </w:r>
            <w:r w:rsidR="00014096">
              <w:rPr>
                <w:rFonts w:asciiTheme="minorHAnsi" w:hAnsiTheme="minorHAnsi" w:cstheme="minorHAnsi"/>
                <w:sz w:val="24"/>
                <w:szCs w:val="24"/>
              </w:rPr>
              <w:t>.Adjunta</w:t>
            </w:r>
            <w:proofErr w:type="spellEnd"/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EB1568" w14:textId="417836D7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 Cristina Lima Barreiros da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121C7" w14:textId="50DAC005" w:rsidR="00FB0ACF" w:rsidRPr="002E2128" w:rsidRDefault="00014096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99B7D1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2DB5AC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9F852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24C4C1E9" w14:textId="77777777" w:rsidTr="001723FE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63BD5A6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0802509" w14:textId="39AB9BC8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Alice da Silva Rodrigues Rosas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199B0A" w14:textId="46146B4F" w:rsidR="00FB0ACF" w:rsidRPr="002E2128" w:rsidRDefault="00014096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5DC77D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BB0616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E5679D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69DA300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4FD34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67FC4B" w14:textId="7F46CB42" w:rsidR="00FB0ACF" w:rsidRPr="001723FE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Guivaldo D´Alexandria Baptista 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468C02" w14:textId="241D5613" w:rsidR="00FB0ACF" w:rsidRPr="002E2128" w:rsidRDefault="00014096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75FC7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6470D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491C9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72F3A92E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70992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B1A5D2" w14:textId="0859A5A7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334BF9" w14:textId="4E493593" w:rsidR="00FB0ACF" w:rsidRPr="002E2128" w:rsidRDefault="00014096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F64B66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B76DE1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FF4B2D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4CF64299" w:rsidR="00FB0ACF" w:rsidRPr="001723FE" w:rsidRDefault="00270405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127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DE EXERCÍCIO PROFISSIONAL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6A614B03" w:rsidR="00FB0ACF" w:rsidRPr="00014096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014096">
              <w:rPr>
                <w:rFonts w:asciiTheme="minorHAnsi" w:hAnsiTheme="minorHAnsi" w:cstheme="minorHAnsi"/>
                <w:sz w:val="24"/>
                <w:szCs w:val="24"/>
              </w:rPr>
              <w:t>Data:</w:t>
            </w:r>
            <w:r w:rsidR="005C229C" w:rsidRPr="000140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70405" w:rsidRPr="00014096">
              <w:rPr>
                <w:rFonts w:asciiTheme="minorHAnsi" w:hAnsiTheme="minorHAnsi" w:cstheme="minorHAnsi"/>
                <w:sz w:val="24"/>
                <w:szCs w:val="24"/>
              </w:rPr>
              <w:t>02/06</w:t>
            </w:r>
            <w:r w:rsidR="00805AEE" w:rsidRPr="00014096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5CA52D18" w14:textId="5D2C0689" w:rsidR="00FB0ACF" w:rsidRPr="001723FE" w:rsidRDefault="00FB0ACF" w:rsidP="00F96B74">
            <w:pPr>
              <w:tabs>
                <w:tab w:val="start" w:pos="155.95pt"/>
              </w:tabs>
              <w:spacing w:after="0pt" w:line="12pt" w:lineRule="auto"/>
              <w:ind w:start="0.55p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96B74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Memorando nº 025/2023 do GT de implantação da Resolução 198 de fiscalização</w:t>
            </w:r>
          </w:p>
          <w:p w14:paraId="47BFE58F" w14:textId="6B7D7389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014096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014096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014096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014096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014096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7D671BF" w14:textId="5ECDAD68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: (</w:t>
            </w:r>
            <w:r w:rsidR="00014096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3669EF5E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Patrícia Silva Luz de Macedo</w:t>
            </w:r>
          </w:p>
          <w:p w14:paraId="7C33F47B" w14:textId="10429963" w:rsidR="00FB0ACF" w:rsidRPr="002E2128" w:rsidRDefault="00FB0ACF" w:rsidP="00014096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Claudia </w:t>
            </w:r>
            <w:r w:rsidR="00014096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de M.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Quaresma</w:t>
            </w:r>
            <w:r w:rsidR="00014096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e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14A2F" w:rsidRPr="001723FE">
              <w:rPr>
                <w:rFonts w:asciiTheme="minorHAnsi" w:hAnsiTheme="minorHAnsi" w:cstheme="minorHAnsi"/>
                <w:sz w:val="24"/>
                <w:szCs w:val="24"/>
              </w:rPr>
              <w:t>Laís R</w:t>
            </w:r>
            <w:r w:rsidR="00014096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814A2F" w:rsidRPr="001723FE">
              <w:rPr>
                <w:rFonts w:asciiTheme="minorHAnsi" w:hAnsiTheme="minorHAnsi" w:cstheme="minorHAnsi"/>
                <w:sz w:val="24"/>
                <w:szCs w:val="24"/>
              </w:rPr>
              <w:t>Maia</w:t>
            </w:r>
          </w:p>
        </w:tc>
      </w:tr>
    </w:tbl>
    <w:p w14:paraId="1D0ADC41" w14:textId="13E0D687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392B9DB" w14:textId="1EF0E4F8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A8CD2D7" w14:textId="2781464B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257269F7" w14:textId="3157DD7B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2D88CBB" w14:textId="189B9BA2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24AE4416" w14:textId="4C76B63D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013A2F7C" w14:textId="303C5C0C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6A41473" w14:textId="2FB147D2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3F1D22C9" w14:textId="5BCC52E5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4895037E" w14:textId="17B3CC9F" w:rsidR="0021605C" w:rsidRDefault="0021605C" w:rsidP="0021605C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7BDAD0D" w14:textId="72A4BBE3" w:rsidR="0021605C" w:rsidRPr="0021605C" w:rsidRDefault="0021605C" w:rsidP="0021605C">
      <w:pPr>
        <w:tabs>
          <w:tab w:val="start" w:pos="352.50pt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sz w:val="24"/>
          <w:szCs w:val="24"/>
          <w:lang w:eastAsia="pt-BR"/>
        </w:rPr>
        <w:tab/>
      </w:r>
    </w:p>
    <w:sectPr w:rsidR="0021605C" w:rsidRPr="0021605C" w:rsidSect="001F3C20">
      <w:headerReference w:type="default" r:id="rId11"/>
      <w:footerReference w:type="default" r:id="rId12"/>
      <w:pgSz w:w="595.30pt" w:h="841.90pt"/>
      <w:pgMar w:top="85.05pt" w:right="28.35pt" w:bottom="56.70pt" w:left="56.70pt" w:header="77.95pt" w:footer="37.1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5F866A" w14:textId="77777777" w:rsidR="002521D1" w:rsidRDefault="002521D1" w:rsidP="00EE0A57">
      <w:pPr>
        <w:spacing w:after="0pt" w:line="12pt" w:lineRule="auto"/>
      </w:pPr>
      <w:r>
        <w:separator/>
      </w:r>
    </w:p>
  </w:endnote>
  <w:endnote w:type="continuationSeparator" w:id="0">
    <w:p w14:paraId="54C7CE54" w14:textId="77777777" w:rsidR="002521D1" w:rsidRDefault="002521D1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altName w:val=" Arial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4AB2BD44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3E3051" w:rsidRPr="003E3051">
          <w:rPr>
            <w:b/>
            <w:bCs/>
            <w:noProof/>
            <w:color w:val="1B6469"/>
          </w:rPr>
          <w:t>3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035A6CD" w14:textId="77777777" w:rsidR="002521D1" w:rsidRDefault="002521D1" w:rsidP="00EE0A57">
      <w:pPr>
        <w:spacing w:after="0pt" w:line="12pt" w:lineRule="auto"/>
      </w:pPr>
      <w:r>
        <w:separator/>
      </w:r>
    </w:p>
  </w:footnote>
  <w:footnote w:type="continuationSeparator" w:id="0">
    <w:p w14:paraId="1E3E11A8" w14:textId="77777777" w:rsidR="002521D1" w:rsidRDefault="002521D1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proofErr w:type="spellStart"/>
    <w:r w:rsidR="001723FE">
      <w:rPr>
        <w:color w:val="FFFFFF" w:themeColor="background1"/>
        <w:sz w:val="12"/>
        <w:szCs w:val="12"/>
      </w:rPr>
      <w:t>rbanismo</w:t>
    </w:r>
    <w:proofErr w:type="spellEnd"/>
    <w:r w:rsidR="001723FE">
      <w:rPr>
        <w:color w:val="FFFFFF" w:themeColor="background1"/>
        <w:sz w:val="12"/>
        <w:szCs w:val="12"/>
      </w:rPr>
      <w:t xml:space="preserve">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BD5269F"/>
    <w:multiLevelType w:val="hybridMultilevel"/>
    <w:tmpl w:val="0BD4160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0094F09"/>
    <w:multiLevelType w:val="hybridMultilevel"/>
    <w:tmpl w:val="92AA0378"/>
    <w:lvl w:ilvl="0" w:tplc="8F760D82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60782AE3"/>
    <w:multiLevelType w:val="hybridMultilevel"/>
    <w:tmpl w:val="8FAC397E"/>
    <w:lvl w:ilvl="0" w:tplc="C3F8B5CA">
      <w:start w:val="1"/>
      <w:numFmt w:val="lowerLetter"/>
      <w:lvlText w:val="%1)"/>
      <w:lvlJc w:val="start"/>
      <w:pPr>
        <w:ind w:start="36pt" w:hanging="18pt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77C51542"/>
    <w:multiLevelType w:val="hybridMultilevel"/>
    <w:tmpl w:val="57E0C7FC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1989438947">
    <w:abstractNumId w:val="3"/>
  </w:num>
  <w:num w:numId="2" w16cid:durableId="1968732075">
    <w:abstractNumId w:val="4"/>
  </w:num>
  <w:num w:numId="3" w16cid:durableId="1945841244">
    <w:abstractNumId w:val="1"/>
  </w:num>
  <w:num w:numId="4" w16cid:durableId="2094929606">
    <w:abstractNumId w:val="0"/>
  </w:num>
  <w:num w:numId="5" w16cid:durableId="22169807">
    <w:abstractNumId w:val="5"/>
  </w:num>
  <w:num w:numId="6" w16cid:durableId="178590107">
    <w:abstractNumId w:val="2"/>
  </w:num>
  <w:num w:numId="7" w16cid:durableId="35947178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4096"/>
    <w:rsid w:val="000172F7"/>
    <w:rsid w:val="00024C49"/>
    <w:rsid w:val="00025DD8"/>
    <w:rsid w:val="0002741C"/>
    <w:rsid w:val="00046CA2"/>
    <w:rsid w:val="000502E6"/>
    <w:rsid w:val="00071C49"/>
    <w:rsid w:val="00076A2E"/>
    <w:rsid w:val="000836A3"/>
    <w:rsid w:val="0008459F"/>
    <w:rsid w:val="000915B6"/>
    <w:rsid w:val="00092202"/>
    <w:rsid w:val="000B5EEF"/>
    <w:rsid w:val="000C0BEC"/>
    <w:rsid w:val="000D26B5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32858"/>
    <w:rsid w:val="00136165"/>
    <w:rsid w:val="001431A9"/>
    <w:rsid w:val="001456B0"/>
    <w:rsid w:val="00165B4A"/>
    <w:rsid w:val="001723FE"/>
    <w:rsid w:val="001742D1"/>
    <w:rsid w:val="00183BA1"/>
    <w:rsid w:val="001856B4"/>
    <w:rsid w:val="00186A70"/>
    <w:rsid w:val="0019668B"/>
    <w:rsid w:val="0019785E"/>
    <w:rsid w:val="001A0542"/>
    <w:rsid w:val="001B7C01"/>
    <w:rsid w:val="001E4348"/>
    <w:rsid w:val="001E4C95"/>
    <w:rsid w:val="001F3C20"/>
    <w:rsid w:val="002010DC"/>
    <w:rsid w:val="00201F90"/>
    <w:rsid w:val="00210646"/>
    <w:rsid w:val="00210CB1"/>
    <w:rsid w:val="002116B9"/>
    <w:rsid w:val="00214024"/>
    <w:rsid w:val="0021605C"/>
    <w:rsid w:val="00223385"/>
    <w:rsid w:val="00226D06"/>
    <w:rsid w:val="00235DE8"/>
    <w:rsid w:val="00244B50"/>
    <w:rsid w:val="00247F5B"/>
    <w:rsid w:val="00250521"/>
    <w:rsid w:val="002521D1"/>
    <w:rsid w:val="00253543"/>
    <w:rsid w:val="00261A1E"/>
    <w:rsid w:val="00264491"/>
    <w:rsid w:val="00265A7E"/>
    <w:rsid w:val="00270405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3EE9"/>
    <w:rsid w:val="0034402B"/>
    <w:rsid w:val="00345B66"/>
    <w:rsid w:val="00394B28"/>
    <w:rsid w:val="00395A86"/>
    <w:rsid w:val="003A2E5F"/>
    <w:rsid w:val="003B3167"/>
    <w:rsid w:val="003B4087"/>
    <w:rsid w:val="003C171C"/>
    <w:rsid w:val="003C22FD"/>
    <w:rsid w:val="003D18DB"/>
    <w:rsid w:val="003D4129"/>
    <w:rsid w:val="003D6CA6"/>
    <w:rsid w:val="003E3051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630AD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406D7"/>
    <w:rsid w:val="005459F0"/>
    <w:rsid w:val="00565076"/>
    <w:rsid w:val="00570C6D"/>
    <w:rsid w:val="00570CF5"/>
    <w:rsid w:val="00572529"/>
    <w:rsid w:val="00577AF3"/>
    <w:rsid w:val="005A7D23"/>
    <w:rsid w:val="005B619B"/>
    <w:rsid w:val="005C229C"/>
    <w:rsid w:val="005C2E15"/>
    <w:rsid w:val="005D02EA"/>
    <w:rsid w:val="005E55AE"/>
    <w:rsid w:val="005E7182"/>
    <w:rsid w:val="005F6C15"/>
    <w:rsid w:val="00600BD1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97449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8290A"/>
    <w:rsid w:val="0079216E"/>
    <w:rsid w:val="00796D7F"/>
    <w:rsid w:val="007A2617"/>
    <w:rsid w:val="007A3227"/>
    <w:rsid w:val="007A55E4"/>
    <w:rsid w:val="007B2DE0"/>
    <w:rsid w:val="007B47EA"/>
    <w:rsid w:val="007C5BC2"/>
    <w:rsid w:val="007D37AC"/>
    <w:rsid w:val="007E7B60"/>
    <w:rsid w:val="007F3982"/>
    <w:rsid w:val="00805A9A"/>
    <w:rsid w:val="00805AEE"/>
    <w:rsid w:val="008125B1"/>
    <w:rsid w:val="00813964"/>
    <w:rsid w:val="00813CF4"/>
    <w:rsid w:val="00814A2F"/>
    <w:rsid w:val="00814C12"/>
    <w:rsid w:val="00816D0B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3F91"/>
    <w:rsid w:val="008A43D5"/>
    <w:rsid w:val="008C2D78"/>
    <w:rsid w:val="008C78E9"/>
    <w:rsid w:val="008D580C"/>
    <w:rsid w:val="008D7A71"/>
    <w:rsid w:val="008E14C2"/>
    <w:rsid w:val="008E2FA0"/>
    <w:rsid w:val="008E5C3A"/>
    <w:rsid w:val="008E6404"/>
    <w:rsid w:val="008F0CB1"/>
    <w:rsid w:val="008F0D55"/>
    <w:rsid w:val="008F51B6"/>
    <w:rsid w:val="00911A3A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381A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31A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0130E"/>
    <w:rsid w:val="00B235FD"/>
    <w:rsid w:val="00B31F78"/>
    <w:rsid w:val="00B34B9E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F19"/>
    <w:rsid w:val="00D61D98"/>
    <w:rsid w:val="00D741A0"/>
    <w:rsid w:val="00D84BA0"/>
    <w:rsid w:val="00D968F3"/>
    <w:rsid w:val="00DA24FD"/>
    <w:rsid w:val="00DB35A3"/>
    <w:rsid w:val="00DB56BF"/>
    <w:rsid w:val="00DD79BB"/>
    <w:rsid w:val="00DE4531"/>
    <w:rsid w:val="00DF0342"/>
    <w:rsid w:val="00DF1442"/>
    <w:rsid w:val="00E021E6"/>
    <w:rsid w:val="00E0640A"/>
    <w:rsid w:val="00E20465"/>
    <w:rsid w:val="00E25662"/>
    <w:rsid w:val="00E27D38"/>
    <w:rsid w:val="00E37963"/>
    <w:rsid w:val="00E379E7"/>
    <w:rsid w:val="00E50891"/>
    <w:rsid w:val="00E54621"/>
    <w:rsid w:val="00E61A2C"/>
    <w:rsid w:val="00E70729"/>
    <w:rsid w:val="00E76D27"/>
    <w:rsid w:val="00E85D5F"/>
    <w:rsid w:val="00E9205E"/>
    <w:rsid w:val="00EA4731"/>
    <w:rsid w:val="00EA4E8E"/>
    <w:rsid w:val="00EA5AC2"/>
    <w:rsid w:val="00EB04EC"/>
    <w:rsid w:val="00EB31B7"/>
    <w:rsid w:val="00EC24D9"/>
    <w:rsid w:val="00ED101C"/>
    <w:rsid w:val="00ED24DF"/>
    <w:rsid w:val="00ED4D58"/>
    <w:rsid w:val="00ED6D65"/>
    <w:rsid w:val="00ED70C4"/>
    <w:rsid w:val="00EE0A57"/>
    <w:rsid w:val="00EE0F69"/>
    <w:rsid w:val="00EE2BAB"/>
    <w:rsid w:val="00EE394E"/>
    <w:rsid w:val="00EE3BA9"/>
    <w:rsid w:val="00EF061A"/>
    <w:rsid w:val="00F012A1"/>
    <w:rsid w:val="00F05FCB"/>
    <w:rsid w:val="00F07EAB"/>
    <w:rsid w:val="00F11252"/>
    <w:rsid w:val="00F30A5C"/>
    <w:rsid w:val="00F42952"/>
    <w:rsid w:val="00F61DE9"/>
    <w:rsid w:val="00F67EFC"/>
    <w:rsid w:val="00F749D9"/>
    <w:rsid w:val="00F752C8"/>
    <w:rsid w:val="00F82235"/>
    <w:rsid w:val="00F86139"/>
    <w:rsid w:val="00F916B7"/>
    <w:rsid w:val="00F96B74"/>
    <w:rsid w:val="00FA7123"/>
    <w:rsid w:val="00FB0A09"/>
    <w:rsid w:val="00FB0ACF"/>
    <w:rsid w:val="00FB30E6"/>
    <w:rsid w:val="00FB430B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FE05FCC4-EE15-4692-9ACD-B3A42AF9A92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596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2</cp:revision>
  <dcterms:created xsi:type="dcterms:W3CDTF">2023-06-15T18:11:00Z</dcterms:created>
  <dcterms:modified xsi:type="dcterms:W3CDTF">2023-06-15T18:11:00Z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