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6864AC03" w14:textId="3E2B78AC" w:rsidR="00A708B7" w:rsidRPr="00A033C6" w:rsidRDefault="00CA5350" w:rsidP="00A708B7">
            <w:pPr>
              <w:tabs>
                <w:tab w:val="start" w:pos="70.90pt"/>
              </w:tabs>
              <w:spacing w:after="0p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</w:t>
            </w:r>
            <w:r w:rsidRPr="00A033C6">
              <w:rPr>
                <w:rFonts w:ascii="Calibri" w:hAnsi="Calibri" w:cs="Calibri"/>
                <w:bCs/>
                <w:sz w:val="24"/>
                <w:szCs w:val="24"/>
              </w:rPr>
              <w:t xml:space="preserve">rocesso de fiscalização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CAU/SP</w:t>
            </w:r>
            <w:r w:rsidRPr="00A033C6">
              <w:rPr>
                <w:rFonts w:ascii="Calibri" w:hAnsi="Calibri" w:cs="Calibri"/>
                <w:bCs/>
                <w:sz w:val="24"/>
                <w:szCs w:val="24"/>
              </w:rPr>
              <w:t xml:space="preserve"> nº </w:t>
            </w:r>
            <w:r w:rsidRPr="00A033C6">
              <w:rPr>
                <w:rFonts w:ascii="Calibri" w:hAnsi="Calibri" w:cs="Calibri"/>
                <w:sz w:val="24"/>
                <w:szCs w:val="24"/>
              </w:rPr>
              <w:t>1000021117/2015</w:t>
            </w:r>
            <w:r w:rsidRPr="00A033C6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30F72E61" w14:textId="4A83F106" w:rsidR="00B82D73" w:rsidRPr="00A033C6" w:rsidRDefault="00CA5350" w:rsidP="00CA535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</w:t>
            </w:r>
            <w:r w:rsidRPr="00A033C6">
              <w:rPr>
                <w:rFonts w:ascii="Calibri" w:hAnsi="Calibri" w:cs="Calibri"/>
                <w:bCs/>
                <w:sz w:val="24"/>
                <w:szCs w:val="24"/>
              </w:rPr>
              <w:t xml:space="preserve">rotocolo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SICCAU </w:t>
            </w:r>
            <w:r w:rsidRPr="00A033C6">
              <w:rPr>
                <w:rFonts w:ascii="Calibri" w:hAnsi="Calibri" w:cs="Calibri"/>
                <w:bCs/>
                <w:sz w:val="24"/>
                <w:szCs w:val="24"/>
              </w:rPr>
              <w:t xml:space="preserve">nº </w:t>
            </w:r>
            <w:r w:rsidRPr="00A033C6">
              <w:rPr>
                <w:rFonts w:ascii="Calibri" w:hAnsi="Calibri" w:cs="Calibri"/>
                <w:sz w:val="24"/>
                <w:szCs w:val="24"/>
              </w:rPr>
              <w:t>1423984/2021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42B16E3A" w:rsidR="00B82D73" w:rsidRPr="00A033C6" w:rsidRDefault="00CA5350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A033C6">
              <w:rPr>
                <w:rFonts w:ascii="Calibri" w:hAnsi="Calibri" w:cs="Calibri"/>
                <w:sz w:val="24"/>
                <w:szCs w:val="24"/>
              </w:rPr>
              <w:t xml:space="preserve">Elza Maria </w:t>
            </w:r>
            <w:proofErr w:type="spellStart"/>
            <w:r w:rsidRPr="00A033C6">
              <w:rPr>
                <w:rFonts w:ascii="Calibri" w:hAnsi="Calibri" w:cs="Calibri"/>
                <w:sz w:val="24"/>
                <w:szCs w:val="24"/>
              </w:rPr>
              <w:t>Longhini</w:t>
            </w:r>
            <w:proofErr w:type="spellEnd"/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61FC901D" w:rsidR="00B82D73" w:rsidRPr="00A033C6" w:rsidRDefault="00CA5350" w:rsidP="00CA5350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Recur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so em processo de fiscalização </w:t>
            </w:r>
            <w:r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em face da decisão do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P</w:t>
            </w:r>
            <w:r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lenário do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CAU/SP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ADD8F79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A53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A53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CA5350" w:rsidRPr="00CA53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08</w:t>
      </w:r>
      <w:r w:rsidR="005E55AE" w:rsidRPr="00CA53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A53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A53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 w:rsidRPr="00CA53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A535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75D55C7D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600BD1"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30</w:t>
      </w:r>
      <w:r w:rsidR="00274C48"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600BD1"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31</w:t>
      </w:r>
      <w:r w:rsidR="00274C48"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805AEE"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março</w:t>
      </w:r>
      <w:r w:rsidR="00D41D3C"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uso das competências que lhe </w:t>
      </w:r>
      <w:r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confere</w:t>
      </w:r>
      <w:r w:rsidR="00E9205E"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</w:t>
      </w:r>
      <w:r w:rsidR="009E0238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nálise do assunto em epígrafe, </w:t>
      </w:r>
    </w:p>
    <w:p w14:paraId="1F9B4CAE" w14:textId="371BFCD3" w:rsidR="00A708B7" w:rsidRPr="00804B25" w:rsidRDefault="00A708B7" w:rsidP="00A708B7">
      <w:pPr>
        <w:spacing w:after="0pt" w:line="12pt" w:lineRule="auto"/>
        <w:jc w:val="both"/>
        <w:rPr>
          <w:rFonts w:ascii="Times New Roman" w:eastAsia="Cambria" w:hAnsi="Times New Roman" w:cs="Times New Roman"/>
          <w:b/>
          <w:color w:val="auto"/>
          <w:lang w:eastAsia="pt-BR"/>
        </w:rPr>
      </w:pPr>
    </w:p>
    <w:p w14:paraId="23D97F29" w14:textId="3862BA0D" w:rsidR="00A708B7" w:rsidRPr="00A708B7" w:rsidRDefault="00A708B7" w:rsidP="00A708B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A708B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Considerando o Ofício </w:t>
      </w:r>
      <w:r w:rsidRPr="003E06F4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nº </w:t>
      </w:r>
      <w:r w:rsidR="003E06F4" w:rsidRPr="003E06F4">
        <w:rPr>
          <w:rFonts w:asciiTheme="minorHAnsi" w:hAnsiTheme="minorHAnsi" w:cstheme="minorHAnsi"/>
          <w:bCs/>
          <w:sz w:val="24"/>
          <w:szCs w:val="24"/>
        </w:rPr>
        <w:t>319/2021</w:t>
      </w:r>
      <w:r w:rsidR="003E06F4">
        <w:rPr>
          <w:rFonts w:ascii="Arial-BoldMT" w:hAnsi="Arial-BoldMT" w:cs="Arial-BoldMT"/>
          <w:b/>
          <w:bCs/>
        </w:rPr>
        <w:t xml:space="preserve"> </w:t>
      </w:r>
      <w:r w:rsidRPr="00A708B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da Presidência do CAU/SP, o qual encaminha recurso interposto frente à Deliberação Plenária do CAU/SP;</w:t>
      </w:r>
    </w:p>
    <w:p w14:paraId="69F01A77" w14:textId="77777777" w:rsidR="00A708B7" w:rsidRPr="00A708B7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3B342784" w14:textId="51C1B033" w:rsidR="00A708B7" w:rsidRPr="00A708B7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A708B7">
        <w:rPr>
          <w:rFonts w:asciiTheme="minorHAnsi" w:hAnsiTheme="minorHAnsi" w:cstheme="minorHAnsi"/>
          <w:sz w:val="24"/>
          <w:szCs w:val="24"/>
          <w:lang w:eastAsia="pt-BR"/>
        </w:rPr>
        <w:t>Considerando o relatório e voto fundamentado do relator d</w:t>
      </w:r>
      <w:r w:rsidR="003E06F4">
        <w:rPr>
          <w:rFonts w:asciiTheme="minorHAnsi" w:hAnsiTheme="minorHAnsi" w:cstheme="minorHAnsi"/>
          <w:sz w:val="24"/>
          <w:szCs w:val="24"/>
          <w:lang w:eastAsia="pt-BR"/>
        </w:rPr>
        <w:t>a CEP-CAU/BR, conselheiro Guivaldo D’Alexandria Baptista</w:t>
      </w:r>
      <w:r w:rsidRPr="00A708B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A708B7">
        <w:rPr>
          <w:rFonts w:asciiTheme="minorHAnsi" w:hAnsiTheme="minorHAnsi" w:cstheme="minorHAnsi"/>
          <w:sz w:val="24"/>
          <w:szCs w:val="24"/>
          <w:lang w:eastAsia="pt-BR"/>
        </w:rPr>
        <w:t>apresentado à Comissão.</w:t>
      </w:r>
    </w:p>
    <w:p w14:paraId="5ADCB616" w14:textId="77777777" w:rsidR="00A708B7" w:rsidRPr="00A708B7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6042609A" w14:textId="77777777" w:rsidR="00A708B7" w:rsidRPr="00A708B7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708B7">
        <w:rPr>
          <w:rFonts w:asciiTheme="minorHAnsi" w:hAnsiTheme="minorHAnsi" w:cstheme="minorHAnsi"/>
          <w:sz w:val="24"/>
          <w:szCs w:val="24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2DDCF8DF" w14:textId="77777777" w:rsidR="00CB407A" w:rsidRPr="00C47956" w:rsidRDefault="00CB407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5A0EB4A7" w:rsidR="00B82D73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1354E1A" w14:textId="7A245462" w:rsidR="00DE6995" w:rsidRDefault="00DE6995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EA88B6B" w14:textId="77777777" w:rsidR="00DE6995" w:rsidRPr="00DE6995" w:rsidRDefault="00DE6995" w:rsidP="00347763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E699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1 - Acompanhar os termos do relatório e voto apresentado pelo conselheiro relator do processo de fiscalização em epígrafe;</w:t>
      </w:r>
    </w:p>
    <w:p w14:paraId="32F966CE" w14:textId="77777777" w:rsidR="00DE6995" w:rsidRPr="00DE6995" w:rsidRDefault="00DE6995" w:rsidP="00DE6995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E9CBFF" w14:textId="3F1125BD" w:rsidR="00DE6995" w:rsidRPr="00DE6995" w:rsidRDefault="00DE6995" w:rsidP="00347763">
      <w:pPr>
        <w:tabs>
          <w:tab w:val="start" w:pos="7.10pt"/>
          <w:tab w:val="start" w:pos="21.30pt"/>
        </w:tabs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E699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2</w:t>
      </w:r>
      <w:r w:rsidR="0034776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DE6995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- Recomendar ao Plenário do CAU/BR que vote nos termos do Relatório e Voto do conselheiro relator, no sentido de:</w:t>
      </w:r>
    </w:p>
    <w:p w14:paraId="5EC62E68" w14:textId="33540C9A" w:rsidR="00DE6995" w:rsidRDefault="00DE6995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52789EC" w14:textId="77777777" w:rsidR="00DE6995" w:rsidRPr="00DE6995" w:rsidRDefault="00DE6995" w:rsidP="00DE6995">
      <w:pPr>
        <w:pStyle w:val="PargrafodaLista"/>
        <w:numPr>
          <w:ilvl w:val="0"/>
          <w:numId w:val="4"/>
        </w:numPr>
        <w:spacing w:after="6pt" w:line="12pt" w:lineRule="auto"/>
        <w:contextualSpacing w:val="0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DE6995">
        <w:rPr>
          <w:rFonts w:ascii="Calibri" w:eastAsia="Cambria" w:hAnsi="Calibri" w:cs="Calibri"/>
          <w:color w:val="auto"/>
          <w:sz w:val="24"/>
          <w:szCs w:val="24"/>
        </w:rPr>
        <w:t xml:space="preserve">DAR PROVIMENTO ao recurso, determinando o ARQUIVAMENTO do auto de infração, com a consequente anulação da multa; </w:t>
      </w:r>
    </w:p>
    <w:p w14:paraId="68E30424" w14:textId="3676ED71" w:rsidR="00DE6995" w:rsidRPr="00DE6995" w:rsidRDefault="00DE6995" w:rsidP="00DE6995">
      <w:pPr>
        <w:pStyle w:val="PargrafodaLista"/>
        <w:numPr>
          <w:ilvl w:val="0"/>
          <w:numId w:val="4"/>
        </w:numPr>
        <w:spacing w:after="6pt" w:line="12pt" w:lineRule="auto"/>
        <w:contextualSpacing w:val="0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DE6995">
        <w:rPr>
          <w:rFonts w:ascii="Calibri" w:eastAsia="Cambria" w:hAnsi="Calibri" w:cs="Calibri"/>
          <w:bCs/>
          <w:color w:val="auto"/>
          <w:sz w:val="24"/>
          <w:szCs w:val="24"/>
        </w:rPr>
        <w:t>Recomendar ao CAU/SP que proceda a verificação da situação do registro da profissional e a notifique para que, estando eventualmente irregular, proceda a devida regularização; e</w:t>
      </w:r>
    </w:p>
    <w:p w14:paraId="212B6504" w14:textId="5270E8EA" w:rsidR="00FC59C2" w:rsidRPr="00EA5499" w:rsidRDefault="00DE6995" w:rsidP="00EA5499">
      <w:pPr>
        <w:pStyle w:val="PargrafodaLista"/>
        <w:numPr>
          <w:ilvl w:val="0"/>
          <w:numId w:val="4"/>
        </w:num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E6995">
        <w:rPr>
          <w:rFonts w:ascii="Calibri" w:eastAsia="Cambria" w:hAnsi="Calibri" w:cs="Calibri"/>
          <w:color w:val="auto"/>
          <w:sz w:val="24"/>
          <w:szCs w:val="24"/>
        </w:rPr>
        <w:t xml:space="preserve">Remeter </w:t>
      </w:r>
      <w:r w:rsidRPr="00DE6995">
        <w:rPr>
          <w:rFonts w:ascii="Calibri" w:hAnsi="Calibri" w:cs="Calibri"/>
          <w:sz w:val="24"/>
          <w:szCs w:val="24"/>
        </w:rPr>
        <w:t>a decisão ao CAU/SP para as providências cabíveis</w:t>
      </w:r>
    </w:p>
    <w:p w14:paraId="0D43E250" w14:textId="1FF79A9E" w:rsidR="00DE6995" w:rsidRPr="00A033C6" w:rsidRDefault="00DE6995" w:rsidP="00A033C6">
      <w:pPr>
        <w:spacing w:after="6pt" w:line="12pt" w:lineRule="auto"/>
        <w:jc w:val="both"/>
        <w:rPr>
          <w:rFonts w:ascii="Calibri" w:eastAsia="Cambria" w:hAnsi="Calibri" w:cs="Calibri"/>
          <w:color w:val="auto"/>
        </w:rPr>
      </w:pPr>
    </w:p>
    <w:p w14:paraId="3F93392C" w14:textId="230BE251" w:rsidR="00EA5499" w:rsidRPr="00347763" w:rsidRDefault="00347763" w:rsidP="000905EA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="00850D52" w:rsidRPr="00347763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59E5B13E" w14:textId="77777777" w:rsidR="00EA5499" w:rsidRPr="00A033C6" w:rsidRDefault="00EA5499" w:rsidP="00EA549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467.80pt" w:type="dxa"/>
        <w:tblInd w:w="21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EA5499" w:rsidRPr="00A033C6" w14:paraId="55BD8032" w14:textId="77777777" w:rsidTr="00D15142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CD7E79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579D7D2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E599AC2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92EDE7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PRAZO</w:t>
            </w:r>
          </w:p>
        </w:tc>
      </w:tr>
      <w:tr w:rsidR="00EA5499" w:rsidRPr="00A033C6" w14:paraId="19BDAE49" w14:textId="77777777" w:rsidTr="00D15142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EBF0BA" w14:textId="77777777" w:rsidR="00EA5499" w:rsidRPr="00A033C6" w:rsidRDefault="00EA5499" w:rsidP="004C775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37F055C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FD6294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Tramitar protocolo para Plenária e comunicar à Presidência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BB9E88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EA5499" w:rsidRPr="00A033C6" w14:paraId="64309246" w14:textId="77777777" w:rsidTr="00D15142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D3E90F" w14:textId="77777777" w:rsidR="00EA5499" w:rsidRPr="00A033C6" w:rsidRDefault="00EA5499" w:rsidP="004C775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A0A351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Presidência</w:t>
            </w:r>
          </w:p>
          <w:p w14:paraId="15A61D1D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 CD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B7AE57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Analisar a demanda e incluir na pauta da Reunião Plenária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7FA0D" w14:textId="77777777" w:rsidR="00EA5499" w:rsidRPr="00A033C6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 definir</w:t>
            </w:r>
          </w:p>
        </w:tc>
      </w:tr>
      <w:tr w:rsidR="00EA5499" w:rsidRPr="00BB5F08" w14:paraId="472DA3A9" w14:textId="77777777" w:rsidTr="00D15142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686132" w14:textId="77777777" w:rsidR="00EA5499" w:rsidRPr="00347763" w:rsidRDefault="00EA5499" w:rsidP="004C775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6585DE" w14:textId="77777777" w:rsidR="00EA5499" w:rsidRPr="00347763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Plenário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CD7329" w14:textId="77777777" w:rsidR="00EA5499" w:rsidRPr="00347763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Apreciar e julgar o recurso em processo de fiscalização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C7B9BE" w14:textId="77777777" w:rsidR="00EA5499" w:rsidRPr="00347763" w:rsidRDefault="00EA5499" w:rsidP="004C775E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 definir</w:t>
            </w:r>
          </w:p>
        </w:tc>
      </w:tr>
    </w:tbl>
    <w:p w14:paraId="2C2C65CC" w14:textId="6EF1C8B0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376FB63F" w:rsidR="00850D52" w:rsidRPr="00C47956" w:rsidRDefault="00B55CBF" w:rsidP="00D15142">
      <w:pPr>
        <w:tabs>
          <w:tab w:val="start" w:pos="3.3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34776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="00850D52"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</w:t>
      </w:r>
      <w:r w:rsidR="002B58B8">
        <w:rPr>
          <w:rFonts w:asciiTheme="minorHAnsi" w:hAnsiTheme="minorHAnsi" w:cstheme="minorHAnsi"/>
          <w:sz w:val="24"/>
          <w:szCs w:val="24"/>
        </w:rPr>
        <w:t xml:space="preserve">ais setores e órgãos colegiados </w:t>
      </w:r>
      <w:r w:rsidR="00850D52" w:rsidRPr="000905EA">
        <w:rPr>
          <w:rFonts w:asciiTheme="minorHAnsi" w:hAnsiTheme="minorHAnsi" w:cstheme="minorHAnsi"/>
          <w:sz w:val="24"/>
          <w:szCs w:val="24"/>
        </w:rPr>
        <w:t>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632C18F9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Aprovado por unanimidade dos membros presentes 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2991DE6C" w:rsidR="00B74074" w:rsidRPr="00C47956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CD4CA1" w:rsidRPr="00CA5350">
        <w:rPr>
          <w:rFonts w:asciiTheme="minorHAnsi" w:eastAsia="Cambria" w:hAnsiTheme="minorHAnsi" w:cstheme="minorHAnsi"/>
          <w:sz w:val="24"/>
          <w:szCs w:val="24"/>
        </w:rPr>
        <w:t>31</w:t>
      </w:r>
      <w:r w:rsidR="00805AEE" w:rsidRPr="00CA5350">
        <w:rPr>
          <w:rFonts w:asciiTheme="minorHAnsi" w:eastAsia="Cambria" w:hAnsiTheme="minorHAnsi" w:cstheme="minorHAnsi"/>
          <w:sz w:val="24"/>
          <w:szCs w:val="24"/>
        </w:rPr>
        <w:t xml:space="preserve"> de março</w:t>
      </w:r>
      <w:r w:rsidRPr="00CA5350">
        <w:rPr>
          <w:rFonts w:asciiTheme="minorHAnsi" w:eastAsia="Cambria" w:hAnsiTheme="minorHAnsi" w:cstheme="minorHAnsi"/>
          <w:sz w:val="24"/>
          <w:szCs w:val="24"/>
        </w:rPr>
        <w:t xml:space="preserve"> de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86E14BA" w14:textId="4B8172E1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04098B40" w14:textId="6D2B9C0E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0378022" wp14:editId="3F990A44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3" name="Retângulo 1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D2FD81C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F829D6A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4751CA5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BD8A7CE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AA56B6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34AA942" w14:textId="77777777" w:rsidR="00CA5350" w:rsidRDefault="00CA5350" w:rsidP="00CA535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E4E797F" w14:textId="37EC797D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2FF18B18" w14:textId="21691A31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223.15pt" w:type="dxa"/>
          </w:tcPr>
          <w:p w14:paraId="6071DA1B" w14:textId="53295FDB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AD5CA4E" wp14:editId="6B37B50B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11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AC9151B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F3B515F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C5A2E9F" w14:textId="77777777" w:rsidR="00CA5350" w:rsidRDefault="00CA5350" w:rsidP="00CA535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4D67CCAD" w14:textId="4F677014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6BF00B4" wp14:editId="75654C68">
                  <wp:simplePos x="0" y="0"/>
                  <wp:positionH relativeFrom="column">
                    <wp:posOffset>-2453005</wp:posOffset>
                  </wp:positionH>
                  <wp:positionV relativeFrom="paragraph">
                    <wp:posOffset>264795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CA5350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Membro</w:t>
            </w:r>
          </w:p>
          <w:p w14:paraId="2223F5DF" w14:textId="7DC4DE0A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89C2A8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3B632D8" w14:textId="77777777" w:rsidR="00E9205E" w:rsidRDefault="00E9205E" w:rsidP="00CA535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2D8FA0D0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079E377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1D81" w14:textId="40F2B8D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A96420" w14:textId="40E89EE6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724BA64" w14:textId="1E0AB0D6" w:rsidR="00CA5350" w:rsidRDefault="00CA535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B2ECA80" w14:textId="45002237" w:rsidR="00CA5350" w:rsidRDefault="00CA535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12D6768" w14:textId="071AB57A" w:rsidR="00CA5350" w:rsidRDefault="00CA535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6B0BC59" w14:textId="77777777" w:rsidR="00CA5350" w:rsidRDefault="00CA535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5442528" w14:textId="6252532F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4E223F" w14:textId="4F847B2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74ED05" w14:textId="28B5A399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7CAB719C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230CF28C" w:rsidR="00FB0ACF" w:rsidRPr="00CA5350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ab/>
      </w:r>
      <w:r w:rsidR="00600BD1" w:rsidRPr="00CA535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125</w:t>
      </w:r>
      <w:r w:rsidR="00FB0ACF" w:rsidRPr="00CA5350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CA5350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CA5350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5A7F9426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A5350">
        <w:rPr>
          <w:rFonts w:asciiTheme="minorHAnsi" w:hAnsiTheme="minorHAnsi" w:cstheme="minorHAnsi"/>
          <w:sz w:val="24"/>
          <w:szCs w:val="24"/>
        </w:rPr>
        <w:t>(Presencial)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0D92BFB6" w:rsidR="00FB0ACF" w:rsidRPr="002E2128" w:rsidRDefault="00CA5350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0AE06965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0B57EE8A" w:rsidR="00FB0ACF" w:rsidRPr="002E2128" w:rsidRDefault="00CA5350" w:rsidP="00CA5350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6213DFF7" w:rsidR="00FB0ACF" w:rsidRPr="002E2128" w:rsidRDefault="00CA5350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4A5F9265" w:rsidR="00FB0ACF" w:rsidRPr="002E2128" w:rsidRDefault="00CA5350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658DA742" w:rsidR="00FB0ACF" w:rsidRPr="001723FE" w:rsidRDefault="00600BD1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125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3851A7CB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CD4CA1">
              <w:rPr>
                <w:rFonts w:asciiTheme="minorHAnsi" w:hAnsiTheme="minorHAnsi" w:cstheme="minorHAnsi"/>
                <w:sz w:val="24"/>
                <w:szCs w:val="24"/>
              </w:rPr>
              <w:t xml:space="preserve"> 31</w:t>
            </w:r>
            <w:r w:rsidR="00805AEE">
              <w:rPr>
                <w:rFonts w:asciiTheme="minorHAnsi" w:hAnsiTheme="minorHAnsi" w:cstheme="minorHAnsi"/>
                <w:sz w:val="24"/>
                <w:szCs w:val="24"/>
              </w:rPr>
              <w:t>/03/2023</w:t>
            </w:r>
          </w:p>
          <w:p w14:paraId="5CA52D18" w14:textId="02C07D94" w:rsidR="00FB0ACF" w:rsidRPr="001723FE" w:rsidRDefault="00FB0ACF" w:rsidP="00D039A2">
            <w:pPr>
              <w:tabs>
                <w:tab w:val="start" w:pos="155.95pt"/>
              </w:tabs>
              <w:spacing w:after="0pt" w:line="12pt" w:lineRule="auto"/>
              <w:ind w:start="15.90pt" w:hanging="15.9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39A2"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Recur</w:t>
            </w:r>
            <w:r w:rsidR="00D039A2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so em processo de fiscalização </w:t>
            </w:r>
            <w:r w:rsidR="00D039A2"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em face da decisão do </w:t>
            </w:r>
            <w:r w:rsidR="00D039A2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P</w:t>
            </w:r>
            <w:r w:rsidR="00D039A2" w:rsidRPr="00A033C6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lenário do </w:t>
            </w:r>
            <w:r w:rsidR="00D039A2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CAU/SP</w:t>
            </w:r>
          </w:p>
          <w:p w14:paraId="47BFE58F" w14:textId="25F4CBE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039A2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(XX)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(XX)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D039A2">
              <w:rPr>
                <w:rFonts w:asciiTheme="minorHAnsi" w:hAnsiTheme="minorHAnsi" w:cstheme="minorHAnsi"/>
                <w:sz w:val="24"/>
                <w:szCs w:val="24"/>
              </w:rPr>
              <w:t xml:space="preserve"> (01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039A2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(XX)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70C05B1B" w:rsidR="00FB0ACF" w:rsidRPr="002E212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0905EA">
      <w:headerReference w:type="default" r:id="rId11"/>
      <w:footerReference w:type="default" r:id="rId12"/>
      <w:pgSz w:w="595.30pt" w:h="841.90pt"/>
      <w:pgMar w:top="85.05pt" w:right="28.35pt" w:bottom="49.6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A6FACFA" w14:textId="77777777" w:rsidR="002F72BB" w:rsidRDefault="002F72BB" w:rsidP="00EE0A57">
      <w:pPr>
        <w:spacing w:after="0pt" w:line="12pt" w:lineRule="auto"/>
      </w:pPr>
      <w:r>
        <w:separator/>
      </w:r>
    </w:p>
  </w:endnote>
  <w:endnote w:type="continuationSeparator" w:id="0">
    <w:p w14:paraId="60D10945" w14:textId="77777777" w:rsidR="002F72BB" w:rsidRDefault="002F72BB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19DBC9F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8" name="Imagem 8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D039A2" w:rsidRPr="00D039A2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B9F01EE" w14:textId="77777777" w:rsidR="002F72BB" w:rsidRDefault="002F72BB" w:rsidP="00EE0A57">
      <w:pPr>
        <w:spacing w:after="0pt" w:line="12pt" w:lineRule="auto"/>
      </w:pPr>
      <w:r>
        <w:separator/>
      </w:r>
    </w:p>
  </w:footnote>
  <w:footnote w:type="continuationSeparator" w:id="0">
    <w:p w14:paraId="33D38267" w14:textId="77777777" w:rsidR="002F72BB" w:rsidRDefault="002F72BB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FE121F2"/>
    <w:multiLevelType w:val="hybridMultilevel"/>
    <w:tmpl w:val="B4DCED2E"/>
    <w:lvl w:ilvl="0" w:tplc="E46A330C">
      <w:start w:val="3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825050111">
    <w:abstractNumId w:val="2"/>
  </w:num>
  <w:num w:numId="2" w16cid:durableId="150679571">
    <w:abstractNumId w:val="4"/>
  </w:num>
  <w:num w:numId="3" w16cid:durableId="1383362413">
    <w:abstractNumId w:val="0"/>
  </w:num>
  <w:num w:numId="4" w16cid:durableId="552011974">
    <w:abstractNumId w:val="1"/>
  </w:num>
  <w:num w:numId="5" w16cid:durableId="118262679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E7"/>
    <w:rsid w:val="0002741C"/>
    <w:rsid w:val="000502E6"/>
    <w:rsid w:val="00071C49"/>
    <w:rsid w:val="00076A2E"/>
    <w:rsid w:val="000836A3"/>
    <w:rsid w:val="0008459F"/>
    <w:rsid w:val="000905EA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1605C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B58B8"/>
    <w:rsid w:val="002C0927"/>
    <w:rsid w:val="002C59FB"/>
    <w:rsid w:val="002D5701"/>
    <w:rsid w:val="002D6D6C"/>
    <w:rsid w:val="002F12DC"/>
    <w:rsid w:val="002F4467"/>
    <w:rsid w:val="002F6B87"/>
    <w:rsid w:val="002F72BB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47763"/>
    <w:rsid w:val="00394B28"/>
    <w:rsid w:val="00395A86"/>
    <w:rsid w:val="003A2E5F"/>
    <w:rsid w:val="003B3167"/>
    <w:rsid w:val="003B4087"/>
    <w:rsid w:val="003C171C"/>
    <w:rsid w:val="003D4129"/>
    <w:rsid w:val="003D6CA6"/>
    <w:rsid w:val="003E06F4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7424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1557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0DF2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3FAD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E0238"/>
    <w:rsid w:val="009F56AC"/>
    <w:rsid w:val="009F5CCC"/>
    <w:rsid w:val="00A00B64"/>
    <w:rsid w:val="00A033C6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708B7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26F4"/>
    <w:rsid w:val="00B235FD"/>
    <w:rsid w:val="00B244A7"/>
    <w:rsid w:val="00B31F78"/>
    <w:rsid w:val="00B44FD6"/>
    <w:rsid w:val="00B52E79"/>
    <w:rsid w:val="00B55CBF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A5350"/>
    <w:rsid w:val="00CB407A"/>
    <w:rsid w:val="00CB5DBC"/>
    <w:rsid w:val="00CB77DA"/>
    <w:rsid w:val="00CC6DA7"/>
    <w:rsid w:val="00CD4CA1"/>
    <w:rsid w:val="00CD5D63"/>
    <w:rsid w:val="00CD72AD"/>
    <w:rsid w:val="00CD79E9"/>
    <w:rsid w:val="00CE243F"/>
    <w:rsid w:val="00CE68C1"/>
    <w:rsid w:val="00CF32FC"/>
    <w:rsid w:val="00CF5325"/>
    <w:rsid w:val="00D0349A"/>
    <w:rsid w:val="00D039A2"/>
    <w:rsid w:val="00D07558"/>
    <w:rsid w:val="00D15142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E6995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499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7EAB72C1-60F8-40DA-B265-AE656EB30BF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 - CAU/BR</cp:lastModifiedBy>
  <cp:revision>2</cp:revision>
  <dcterms:created xsi:type="dcterms:W3CDTF">2023-04-18T19:18:00Z</dcterms:created>
  <dcterms:modified xsi:type="dcterms:W3CDTF">2023-04-18T19:18:00Z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