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32.10pt" w:type="dxa"/>
        <w:jc w:val="center"/>
        <w:tblLayout w:type="fixed"/>
        <w:tblCellMar>
          <w:start w:w="0.50pt" w:type="dxa"/>
          <w:end w:w="0.50pt" w:type="dxa"/>
        </w:tblCellMar>
        <w:tblLook w:firstRow="0" w:lastRow="0" w:firstColumn="0" w:lastColumn="0" w:noHBand="0" w:noVBand="0"/>
      </w:tblPr>
      <w:tblGrid>
        <w:gridCol w:w="1764"/>
        <w:gridCol w:w="6878"/>
      </w:tblGrid>
      <w:tr w:rsidR="00A61AAF">
        <w:tblPrEx>
          <w:tblCellMar>
            <w:top w:w="0pt" w:type="dxa"/>
            <w:bottom w:w="0pt" w:type="dxa"/>
          </w:tblCellMar>
        </w:tblPrEx>
        <w:trPr>
          <w:cantSplit/>
          <w:trHeight w:val="283"/>
          <w:jc w:val="center"/>
        </w:trPr>
        <w:tc>
          <w:tcPr>
            <w:tcW w:w="88.20pt" w:type="dxa"/>
            <w:tcBorders>
              <w:top w:val="single" w:sz="4" w:space="0" w:color="000000"/>
              <w:start w:val="single" w:sz="4" w:space="0" w:color="000000"/>
              <w:bottom w:val="single" w:sz="4" w:space="0" w:color="000000"/>
              <w:end w:val="single" w:sz="4" w:space="0" w:color="000000"/>
            </w:tcBorders>
            <w:shd w:val="clear" w:color="auto" w:fill="F2F2F2"/>
            <w:tcMar>
              <w:top w:w="0pt" w:type="dxa"/>
              <w:start w:w="5.65pt" w:type="dxa"/>
              <w:bottom w:w="0pt" w:type="dxa"/>
              <w:end w:w="5.65pt" w:type="dxa"/>
            </w:tcMar>
            <w:vAlign w:val="center"/>
          </w:tcPr>
          <w:p w:rsidR="00A61AAF" w:rsidRDefault="007F639B">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343.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65pt" w:type="dxa"/>
              <w:bottom w:w="0pt" w:type="dxa"/>
              <w:end w:w="5.65pt" w:type="dxa"/>
            </w:tcMar>
            <w:vAlign w:val="center"/>
          </w:tcPr>
          <w:p w:rsidR="00A61AAF" w:rsidRDefault="00A61AAF">
            <w:pPr>
              <w:widowControl w:val="0"/>
              <w:rPr>
                <w:rFonts w:ascii="Times New Roman" w:eastAsia="Times New Roman" w:hAnsi="Times New Roman"/>
                <w:bCs/>
                <w:sz w:val="22"/>
                <w:szCs w:val="22"/>
                <w:lang w:eastAsia="pt-BR"/>
              </w:rPr>
            </w:pPr>
          </w:p>
        </w:tc>
      </w:tr>
      <w:tr w:rsidR="00A61AAF">
        <w:tblPrEx>
          <w:tblCellMar>
            <w:top w:w="0pt" w:type="dxa"/>
            <w:bottom w:w="0pt" w:type="dxa"/>
          </w:tblCellMar>
        </w:tblPrEx>
        <w:trPr>
          <w:cantSplit/>
          <w:trHeight w:val="283"/>
          <w:jc w:val="center"/>
        </w:trPr>
        <w:tc>
          <w:tcPr>
            <w:tcW w:w="88.20pt" w:type="dxa"/>
            <w:tcBorders>
              <w:top w:val="single" w:sz="4" w:space="0" w:color="000000"/>
              <w:start w:val="single" w:sz="4" w:space="0" w:color="000000"/>
              <w:bottom w:val="single" w:sz="4" w:space="0" w:color="000000"/>
              <w:end w:val="single" w:sz="4" w:space="0" w:color="000000"/>
            </w:tcBorders>
            <w:shd w:val="clear" w:color="auto" w:fill="F2F2F2"/>
            <w:tcMar>
              <w:top w:w="0pt" w:type="dxa"/>
              <w:start w:w="5.65pt" w:type="dxa"/>
              <w:bottom w:w="0pt" w:type="dxa"/>
              <w:end w:w="5.65pt" w:type="dxa"/>
            </w:tcMar>
            <w:vAlign w:val="center"/>
          </w:tcPr>
          <w:p w:rsidR="00A61AAF" w:rsidRDefault="007F639B">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343.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65pt" w:type="dxa"/>
              <w:bottom w:w="0pt" w:type="dxa"/>
              <w:end w:w="5.65pt" w:type="dxa"/>
            </w:tcMar>
            <w:vAlign w:val="center"/>
          </w:tcPr>
          <w:p w:rsidR="00A61AAF" w:rsidRDefault="007F639B">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CAU/UF e CAU/BR</w:t>
            </w:r>
          </w:p>
        </w:tc>
      </w:tr>
      <w:tr w:rsidR="00A61AAF">
        <w:tblPrEx>
          <w:tblCellMar>
            <w:top w:w="0pt" w:type="dxa"/>
            <w:bottom w:w="0pt" w:type="dxa"/>
          </w:tblCellMar>
        </w:tblPrEx>
        <w:trPr>
          <w:cantSplit/>
          <w:trHeight w:val="283"/>
          <w:jc w:val="center"/>
        </w:trPr>
        <w:tc>
          <w:tcPr>
            <w:tcW w:w="88.20pt" w:type="dxa"/>
            <w:tcBorders>
              <w:top w:val="single" w:sz="4" w:space="0" w:color="000000"/>
              <w:start w:val="single" w:sz="4" w:space="0" w:color="000000"/>
              <w:bottom w:val="single" w:sz="4" w:space="0" w:color="000000"/>
              <w:end w:val="single" w:sz="4" w:space="0" w:color="000000"/>
            </w:tcBorders>
            <w:shd w:val="clear" w:color="auto" w:fill="F2F2F2"/>
            <w:tcMar>
              <w:top w:w="0pt" w:type="dxa"/>
              <w:start w:w="5.65pt" w:type="dxa"/>
              <w:bottom w:w="0pt" w:type="dxa"/>
              <w:end w:w="5.65pt" w:type="dxa"/>
            </w:tcMar>
            <w:vAlign w:val="center"/>
          </w:tcPr>
          <w:p w:rsidR="00A61AAF" w:rsidRDefault="007F639B">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343.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65pt" w:type="dxa"/>
              <w:bottom w:w="0pt" w:type="dxa"/>
              <w:end w:w="5.65pt" w:type="dxa"/>
            </w:tcMar>
            <w:vAlign w:val="center"/>
          </w:tcPr>
          <w:p w:rsidR="00A61AAF" w:rsidRDefault="007F639B">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DIRETRIZES PARA UTILIZAÇÃO DE VEÍCULO OFICIAL</w:t>
            </w:r>
          </w:p>
        </w:tc>
      </w:tr>
    </w:tbl>
    <w:p w:rsidR="00A61AAF" w:rsidRDefault="007F639B">
      <w:pPr>
        <w:pBdr>
          <w:top w:val="single" w:sz="4" w:space="1" w:color="000000"/>
          <w:left w:val="single" w:sz="4" w:space="4" w:color="000000"/>
          <w:bottom w:val="single" w:sz="4" w:space="1" w:color="000000"/>
          <w:right w:val="single" w:sz="4" w:space="0" w:color="000000"/>
        </w:pBdr>
        <w:shd w:val="clear" w:color="auto" w:fill="F2F2F2"/>
        <w:spacing w:before="6pt" w:after="12pt"/>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27/2018 – (COA-CAU/BR)</w:t>
      </w:r>
    </w:p>
    <w:p w:rsidR="00A61AAF" w:rsidRDefault="007F639B">
      <w:pPr>
        <w:jc w:val="both"/>
      </w:pPr>
      <w:r>
        <w:rPr>
          <w:rFonts w:ascii="Times New Roman" w:eastAsia="Times New Roman" w:hAnsi="Times New Roman"/>
          <w:sz w:val="22"/>
          <w:szCs w:val="22"/>
          <w:lang w:eastAsia="pt-BR"/>
        </w:rPr>
        <w:t xml:space="preserve">A COMISSÃO DE ORGANIZAÇÃO E ADMINISTRAÇÃO – </w:t>
      </w:r>
      <w:r>
        <w:rPr>
          <w:rFonts w:ascii="Times New Roman" w:eastAsia="Times New Roman" w:hAnsi="Times New Roman"/>
          <w:sz w:val="22"/>
          <w:szCs w:val="22"/>
          <w:lang w:eastAsia="pt-BR"/>
        </w:rPr>
        <w:t>(COA-CAU/BR), reunida ordinariamente em Brasília-DF, na sede do CAU/BR, no dia 13</w:t>
      </w:r>
      <w:r>
        <w:rPr>
          <w:rFonts w:ascii="Times New Roman" w:eastAsia="Times New Roman" w:hAnsi="Times New Roman"/>
          <w:color w:val="000000"/>
          <w:sz w:val="22"/>
          <w:szCs w:val="22"/>
          <w:lang w:eastAsia="pt-BR"/>
        </w:rPr>
        <w:t xml:space="preserve"> de abril de 2018</w:t>
      </w:r>
      <w:r>
        <w:rPr>
          <w:rFonts w:ascii="Times New Roman" w:eastAsia="Times New Roman" w:hAnsi="Times New Roman"/>
          <w:sz w:val="22"/>
          <w:szCs w:val="22"/>
          <w:lang w:eastAsia="pt-BR"/>
        </w:rPr>
        <w:t>, no uso das competências que lhe confere o inciso I do art. 102 do Regimento Interno do CAU/BR, após análise do assunto em epígrafe, e</w:t>
      </w:r>
    </w:p>
    <w:p w:rsidR="00A61AAF" w:rsidRDefault="00A61AAF">
      <w:pPr>
        <w:jc w:val="both"/>
        <w:rPr>
          <w:rFonts w:ascii="Times New Roman" w:eastAsia="Times New Roman" w:hAnsi="Times New Roman"/>
          <w:sz w:val="22"/>
          <w:szCs w:val="22"/>
          <w:lang w:eastAsia="pt-BR"/>
        </w:rPr>
      </w:pPr>
    </w:p>
    <w:p w:rsidR="00A61AAF" w:rsidRDefault="007F639B">
      <w:pPr>
        <w:autoSpaceDE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o Decret</w:t>
      </w:r>
      <w:r>
        <w:rPr>
          <w:rFonts w:ascii="Times New Roman" w:eastAsia="Times New Roman" w:hAnsi="Times New Roman"/>
          <w:sz w:val="22"/>
          <w:szCs w:val="22"/>
          <w:lang w:eastAsia="pt-BR"/>
        </w:rPr>
        <w:t>o 9.287, de 15 de fevereiro de 2018, o qual dispõe sobre a utilização de veículos oficiais pela administração pública federal direta, autárquica e fundacional;</w:t>
      </w:r>
    </w:p>
    <w:p w:rsidR="00A61AAF" w:rsidRDefault="00A61AAF">
      <w:pPr>
        <w:autoSpaceDE w:val="0"/>
        <w:jc w:val="both"/>
        <w:rPr>
          <w:rFonts w:ascii="Times New Roman" w:eastAsia="Times New Roman" w:hAnsi="Times New Roman"/>
          <w:sz w:val="22"/>
          <w:szCs w:val="22"/>
          <w:lang w:eastAsia="pt-BR"/>
        </w:rPr>
      </w:pPr>
    </w:p>
    <w:p w:rsidR="00A61AAF" w:rsidRDefault="007F639B">
      <w:pPr>
        <w:autoSpaceDE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Administração Pública adota diferentes modelos de contratação de prestação d</w:t>
      </w:r>
      <w:r>
        <w:rPr>
          <w:rFonts w:ascii="Times New Roman" w:eastAsia="Times New Roman" w:hAnsi="Times New Roman"/>
          <w:sz w:val="22"/>
          <w:szCs w:val="22"/>
          <w:lang w:eastAsia="pt-BR"/>
        </w:rPr>
        <w:t>e serviço de transporte de material e de pessoal, tais como fornecimento exclusivamente de mão de obra representada pelo condutor do veículo, fornecimento apenas do veículo, ou, ainda, contratação de serviços de transporte, englobando veículos e motoristas</w:t>
      </w:r>
      <w:r>
        <w:rPr>
          <w:rFonts w:ascii="Times New Roman" w:eastAsia="Times New Roman" w:hAnsi="Times New Roman"/>
          <w:sz w:val="22"/>
          <w:szCs w:val="22"/>
          <w:lang w:eastAsia="pt-BR"/>
        </w:rPr>
        <w:t xml:space="preserve"> exclusivos ou compartilhados.</w:t>
      </w:r>
    </w:p>
    <w:p w:rsidR="00A61AAF" w:rsidRDefault="00A61AAF">
      <w:pPr>
        <w:jc w:val="both"/>
        <w:rPr>
          <w:rFonts w:ascii="Times New Roman" w:eastAsia="Times New Roman" w:hAnsi="Times New Roman"/>
          <w:sz w:val="22"/>
          <w:szCs w:val="22"/>
          <w:lang w:eastAsia="pt-BR"/>
        </w:rPr>
      </w:pPr>
    </w:p>
    <w:p w:rsidR="00A61AAF" w:rsidRDefault="007F639B">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Instrução Normativa nº 3, de 15 de maio de 2008, do Ministério do Planejamento, Orçamento e Gestão, a qual dispõe sobre a classificação, utilização, especificação, identificação, aquisição e alienação de veícu</w:t>
      </w:r>
      <w:r>
        <w:rPr>
          <w:rFonts w:ascii="Times New Roman" w:eastAsia="Times New Roman" w:hAnsi="Times New Roman"/>
          <w:sz w:val="22"/>
          <w:szCs w:val="22"/>
          <w:lang w:eastAsia="pt-BR"/>
        </w:rPr>
        <w:t>los oficiais e dá outras providências;</w:t>
      </w:r>
    </w:p>
    <w:p w:rsidR="00A61AAF" w:rsidRDefault="00A61AAF">
      <w:pPr>
        <w:jc w:val="both"/>
        <w:rPr>
          <w:rFonts w:ascii="Times New Roman" w:eastAsia="Times New Roman" w:hAnsi="Times New Roman"/>
          <w:sz w:val="22"/>
          <w:szCs w:val="22"/>
          <w:lang w:eastAsia="pt-BR"/>
        </w:rPr>
      </w:pPr>
    </w:p>
    <w:p w:rsidR="00A61AAF" w:rsidRDefault="007F639B">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a compra e aluguel de veículos pelas autarquias do CAU, para utilização a serviço das respectivas autarquias; </w:t>
      </w:r>
    </w:p>
    <w:p w:rsidR="00A61AAF" w:rsidRDefault="00A61AAF">
      <w:pPr>
        <w:jc w:val="both"/>
        <w:rPr>
          <w:rFonts w:ascii="Times New Roman" w:eastAsia="Times New Roman" w:hAnsi="Times New Roman"/>
          <w:sz w:val="22"/>
          <w:szCs w:val="22"/>
          <w:lang w:eastAsia="pt-BR"/>
        </w:rPr>
      </w:pPr>
    </w:p>
    <w:p w:rsidR="00A61AAF" w:rsidRDefault="007F639B">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que os carros oficiais devam ser utilizados somente a serviço das autarquias, </w:t>
      </w:r>
      <w:r>
        <w:rPr>
          <w:rFonts w:ascii="Times New Roman" w:eastAsia="Times New Roman" w:hAnsi="Times New Roman"/>
          <w:sz w:val="22"/>
          <w:szCs w:val="22"/>
          <w:lang w:eastAsia="pt-BR"/>
        </w:rPr>
        <w:t>conforme regras estabelecidas pela legislação vigente, com adaptações necessárias às peculiaridades de cada conselho; e</w:t>
      </w:r>
    </w:p>
    <w:p w:rsidR="00A61AAF" w:rsidRDefault="00A61AAF">
      <w:pPr>
        <w:jc w:val="both"/>
        <w:rPr>
          <w:rFonts w:ascii="Times New Roman" w:eastAsia="Times New Roman" w:hAnsi="Times New Roman"/>
          <w:sz w:val="22"/>
          <w:szCs w:val="22"/>
          <w:lang w:eastAsia="pt-BR"/>
        </w:rPr>
      </w:pPr>
    </w:p>
    <w:p w:rsidR="00A61AAF" w:rsidRDefault="007F639B">
      <w:pPr>
        <w:jc w:val="both"/>
        <w:rPr>
          <w:rFonts w:ascii="Times New Roman" w:hAnsi="Times New Roman"/>
          <w:sz w:val="22"/>
          <w:szCs w:val="22"/>
          <w:lang w:eastAsia="pt-BR"/>
        </w:rPr>
      </w:pPr>
      <w:r>
        <w:rPr>
          <w:rFonts w:ascii="Times New Roman" w:hAnsi="Times New Roman"/>
          <w:sz w:val="22"/>
          <w:szCs w:val="22"/>
          <w:lang w:eastAsia="pt-BR"/>
        </w:rPr>
        <w:t xml:space="preserve">Considerando que todas as deliberações de comissão devem ser encaminhadas à Presidência do CAU/BR, para verificação e encaminhamentos, </w:t>
      </w:r>
      <w:r>
        <w:rPr>
          <w:rFonts w:ascii="Times New Roman" w:hAnsi="Times New Roman"/>
          <w:sz w:val="22"/>
          <w:szCs w:val="22"/>
          <w:lang w:eastAsia="pt-BR"/>
        </w:rPr>
        <w:t>conforme Regimento Interno do CAU/BR.</w:t>
      </w:r>
    </w:p>
    <w:p w:rsidR="00A61AAF" w:rsidRDefault="00A61AAF">
      <w:pPr>
        <w:jc w:val="both"/>
        <w:rPr>
          <w:rFonts w:ascii="Times New Roman" w:eastAsia="Times New Roman" w:hAnsi="Times New Roman"/>
          <w:sz w:val="22"/>
          <w:szCs w:val="22"/>
          <w:shd w:val="clear" w:color="auto" w:fill="FFFF00"/>
          <w:lang w:eastAsia="pt-BR"/>
        </w:rPr>
      </w:pPr>
    </w:p>
    <w:p w:rsidR="00A61AAF" w:rsidRDefault="007F639B">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rsidR="00A61AAF" w:rsidRDefault="00A61AAF">
      <w:pPr>
        <w:jc w:val="both"/>
        <w:rPr>
          <w:rFonts w:ascii="Helvetica" w:hAnsi="Helvetica" w:cs="Helvetica"/>
          <w:sz w:val="19"/>
          <w:szCs w:val="19"/>
          <w:lang w:eastAsia="pt-BR"/>
        </w:rPr>
      </w:pPr>
    </w:p>
    <w:p w:rsidR="00A61AAF" w:rsidRDefault="007F639B">
      <w:pPr>
        <w:numPr>
          <w:ilvl w:val="0"/>
          <w:numId w:val="1"/>
        </w:numPr>
        <w:tabs>
          <w:tab w:val="start" w:pos="14.20pt"/>
        </w:tabs>
        <w:ind w:start="0pt" w:firstLine="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Solicitar a Presidência do CAU/BR que informe aos CAU/UF da necessidade de realização de avaliação econômica em relação à adoção de qualquer um dos modelos de contratação de prestação de serviço de </w:t>
      </w:r>
      <w:r>
        <w:rPr>
          <w:rFonts w:ascii="Times New Roman" w:eastAsia="Times New Roman" w:hAnsi="Times New Roman"/>
          <w:sz w:val="22"/>
          <w:szCs w:val="22"/>
          <w:lang w:eastAsia="pt-BR"/>
        </w:rPr>
        <w:t>transporte de material e de pessoal a serviço, praticados pela administração pública federal, adotando o mais vantajoso;</w:t>
      </w:r>
    </w:p>
    <w:p w:rsidR="00A61AAF" w:rsidRDefault="00A61AAF">
      <w:pPr>
        <w:tabs>
          <w:tab w:val="start" w:pos="14.20pt"/>
        </w:tabs>
        <w:jc w:val="both"/>
        <w:rPr>
          <w:rFonts w:ascii="Times New Roman" w:eastAsia="Times New Roman" w:hAnsi="Times New Roman"/>
          <w:sz w:val="22"/>
          <w:szCs w:val="22"/>
          <w:lang w:eastAsia="pt-BR"/>
        </w:rPr>
      </w:pPr>
    </w:p>
    <w:p w:rsidR="00A61AAF" w:rsidRDefault="007F639B">
      <w:pPr>
        <w:numPr>
          <w:ilvl w:val="0"/>
          <w:numId w:val="1"/>
        </w:numPr>
        <w:tabs>
          <w:tab w:val="start" w:pos="14.20pt"/>
        </w:tabs>
        <w:ind w:start="0pt" w:firstLine="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Aprovar a proposta de diretrizes de utilização de veículos oficiais nos CAU/UF e no CAU/BR, para os modelos adotados de compra ou alug</w:t>
      </w:r>
      <w:r>
        <w:rPr>
          <w:rFonts w:ascii="Times New Roman" w:eastAsia="Times New Roman" w:hAnsi="Times New Roman"/>
          <w:sz w:val="22"/>
          <w:szCs w:val="22"/>
          <w:lang w:eastAsia="pt-BR"/>
        </w:rPr>
        <w:t>uel de veículo, conforme anexo;</w:t>
      </w:r>
    </w:p>
    <w:p w:rsidR="00A61AAF" w:rsidRDefault="00A61AAF">
      <w:pPr>
        <w:tabs>
          <w:tab w:val="start" w:pos="14.20pt"/>
        </w:tabs>
        <w:jc w:val="both"/>
        <w:rPr>
          <w:rFonts w:ascii="Times New Roman" w:eastAsia="Times New Roman" w:hAnsi="Times New Roman"/>
          <w:sz w:val="22"/>
          <w:szCs w:val="22"/>
          <w:lang w:eastAsia="pt-BR"/>
        </w:rPr>
      </w:pPr>
    </w:p>
    <w:p w:rsidR="00A61AAF" w:rsidRDefault="007F639B">
      <w:pPr>
        <w:numPr>
          <w:ilvl w:val="0"/>
          <w:numId w:val="1"/>
        </w:numPr>
        <w:tabs>
          <w:tab w:val="start" w:pos="14.20pt"/>
        </w:tabs>
        <w:ind w:start="0pt" w:firstLine="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Solicitar à Presidência que encaminhe a proposta de diretrizes aos CAU/UF, para que esses possam realizar contribuições e encaminhá-las no prazo de até 30 dias de seu recebimento, para apreciação e deliberação da COA-CAU/BR</w:t>
      </w:r>
      <w:r>
        <w:rPr>
          <w:rFonts w:ascii="Times New Roman" w:eastAsia="Times New Roman" w:hAnsi="Times New Roman"/>
          <w:sz w:val="22"/>
          <w:szCs w:val="22"/>
          <w:lang w:eastAsia="pt-BR"/>
        </w:rPr>
        <w:t>;</w:t>
      </w:r>
    </w:p>
    <w:p w:rsidR="00A61AAF" w:rsidRDefault="00A61AAF">
      <w:pPr>
        <w:pStyle w:val="PargrafodaLista"/>
        <w:rPr>
          <w:rFonts w:ascii="Times New Roman" w:eastAsia="Times New Roman" w:hAnsi="Times New Roman"/>
          <w:sz w:val="22"/>
          <w:szCs w:val="22"/>
          <w:lang w:eastAsia="pt-BR"/>
        </w:rPr>
      </w:pPr>
    </w:p>
    <w:p w:rsidR="00A61AAF" w:rsidRDefault="007F639B">
      <w:pPr>
        <w:numPr>
          <w:ilvl w:val="0"/>
          <w:numId w:val="1"/>
        </w:numPr>
        <w:tabs>
          <w:tab w:val="start" w:pos="14.20pt"/>
        </w:tabs>
        <w:ind w:start="0pt" w:firstLine="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Solicitar à  Presidência que promova junto à Assessoria de Comunicação Integrada a complementação do Manual de Identificação Visual, com a inserção de comunicação visual para veículos, no prazo de 30 dias. </w:t>
      </w:r>
    </w:p>
    <w:p w:rsidR="00A61AAF" w:rsidRDefault="00A61AAF">
      <w:pPr>
        <w:pStyle w:val="PargrafodaLista"/>
        <w:rPr>
          <w:rFonts w:ascii="Times New Roman" w:eastAsia="Times New Roman" w:hAnsi="Times New Roman"/>
          <w:sz w:val="22"/>
          <w:szCs w:val="22"/>
          <w:lang w:eastAsia="pt-BR"/>
        </w:rPr>
      </w:pPr>
    </w:p>
    <w:p w:rsidR="00A61AAF" w:rsidRDefault="00A61AAF">
      <w:pPr>
        <w:tabs>
          <w:tab w:val="start" w:pos="14.20pt"/>
        </w:tabs>
        <w:jc w:val="both"/>
        <w:rPr>
          <w:rFonts w:ascii="Times New Roman" w:eastAsia="Times New Roman" w:hAnsi="Times New Roman"/>
          <w:sz w:val="22"/>
          <w:szCs w:val="22"/>
          <w:lang w:eastAsia="pt-BR"/>
        </w:rPr>
      </w:pPr>
    </w:p>
    <w:p w:rsidR="00A61AAF" w:rsidRDefault="007F639B">
      <w:pPr>
        <w:jc w:val="center"/>
      </w:pPr>
      <w:r>
        <w:rPr>
          <w:rFonts w:ascii="Times New Roman" w:eastAsia="Times New Roman" w:hAnsi="Times New Roman"/>
          <w:sz w:val="22"/>
          <w:szCs w:val="22"/>
          <w:lang w:eastAsia="pt-BR"/>
        </w:rPr>
        <w:t>Brasília – DF</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13</w:t>
      </w:r>
      <w:r>
        <w:rPr>
          <w:rFonts w:ascii="Times New Roman" w:eastAsia="Times New Roman" w:hAnsi="Times New Roman"/>
          <w:color w:val="000000"/>
          <w:sz w:val="22"/>
          <w:szCs w:val="22"/>
          <w:lang w:eastAsia="pt-BR"/>
        </w:rPr>
        <w:t xml:space="preserve"> de abril de 2018.</w:t>
      </w:r>
    </w:p>
    <w:p w:rsidR="00A61AAF" w:rsidRDefault="00A61AAF">
      <w:pPr>
        <w:autoSpaceDE w:val="0"/>
        <w:rPr>
          <w:rFonts w:ascii="Times New Roman" w:eastAsia="Times New Roman" w:hAnsi="Times New Roman"/>
          <w:b/>
          <w:caps/>
          <w:color w:val="000000"/>
          <w:spacing w:val="4"/>
          <w:sz w:val="22"/>
          <w:szCs w:val="22"/>
          <w:shd w:val="clear" w:color="auto" w:fill="FFFF00"/>
          <w:lang w:eastAsia="pt-BR"/>
        </w:rPr>
      </w:pPr>
    </w:p>
    <w:p w:rsidR="00A61AAF" w:rsidRDefault="00A61AAF">
      <w:pPr>
        <w:autoSpaceDE w:val="0"/>
        <w:rPr>
          <w:rFonts w:ascii="Times New Roman" w:eastAsia="Times New Roman" w:hAnsi="Times New Roman"/>
          <w:b/>
          <w:caps/>
          <w:color w:val="000000"/>
          <w:spacing w:val="4"/>
          <w:sz w:val="22"/>
          <w:szCs w:val="22"/>
          <w:lang w:eastAsia="pt-BR"/>
        </w:rPr>
      </w:pPr>
    </w:p>
    <w:p w:rsidR="00A61AAF" w:rsidRDefault="007F639B">
      <w:pPr>
        <w:autoSpaceDE w:val="0"/>
        <w:rPr>
          <w:rFonts w:ascii="Times New Roman" w:eastAsia="Times New Roman" w:hAnsi="Times New Roman"/>
          <w:b/>
          <w:caps/>
          <w:spacing w:val="4"/>
          <w:sz w:val="22"/>
          <w:szCs w:val="22"/>
        </w:rPr>
      </w:pPr>
      <w:r>
        <w:rPr>
          <w:rFonts w:ascii="Times New Roman" w:eastAsia="Times New Roman" w:hAnsi="Times New Roman"/>
          <w:b/>
          <w:caps/>
          <w:spacing w:val="4"/>
          <w:sz w:val="22"/>
          <w:szCs w:val="22"/>
        </w:rPr>
        <w:t xml:space="preserve">JOSÉ </w:t>
      </w:r>
      <w:r>
        <w:rPr>
          <w:rFonts w:ascii="Times New Roman" w:eastAsia="Times New Roman" w:hAnsi="Times New Roman"/>
          <w:b/>
          <w:caps/>
          <w:spacing w:val="4"/>
          <w:sz w:val="22"/>
          <w:szCs w:val="22"/>
        </w:rPr>
        <w:t>ANTÔNIO ASSIS DE GODOY (MG)   ___________________________________</w:t>
      </w:r>
    </w:p>
    <w:p w:rsidR="00A61AAF" w:rsidRDefault="007F639B">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Coordenador em exercício</w:t>
      </w:r>
    </w:p>
    <w:p w:rsidR="00A61AAF" w:rsidRDefault="00A61AAF">
      <w:pPr>
        <w:autoSpaceDE w:val="0"/>
        <w:rPr>
          <w:rFonts w:ascii="Times New Roman" w:eastAsia="Calibri" w:hAnsi="Times New Roman"/>
          <w:spacing w:val="-6"/>
          <w:sz w:val="22"/>
          <w:szCs w:val="22"/>
          <w:lang w:eastAsia="pt-BR"/>
        </w:rPr>
      </w:pPr>
    </w:p>
    <w:p w:rsidR="00A61AAF" w:rsidRDefault="007F639B">
      <w:pPr>
        <w:autoSpaceDE w:val="0"/>
        <w:rPr>
          <w:rFonts w:ascii="Times New Roman" w:eastAsia="Times New Roman" w:hAnsi="Times New Roman"/>
          <w:b/>
          <w:caps/>
          <w:spacing w:val="4"/>
          <w:sz w:val="22"/>
          <w:szCs w:val="22"/>
        </w:rPr>
      </w:pPr>
      <w:r>
        <w:rPr>
          <w:rFonts w:ascii="Times New Roman" w:eastAsia="Times New Roman" w:hAnsi="Times New Roman"/>
          <w:b/>
          <w:caps/>
          <w:spacing w:val="4"/>
          <w:sz w:val="22"/>
          <w:szCs w:val="22"/>
        </w:rPr>
        <w:t>EDNEZER RODRIGUES FLORES (RS)           _________________________________</w:t>
      </w:r>
    </w:p>
    <w:p w:rsidR="00A61AAF" w:rsidRDefault="007F639B">
      <w:pPr>
        <w:autoSpaceDE w:val="0"/>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A61AAF" w:rsidRDefault="00A61AAF">
      <w:pPr>
        <w:autoSpaceDE w:val="0"/>
        <w:rPr>
          <w:rFonts w:ascii="Times New Roman" w:eastAsia="Calibri" w:hAnsi="Times New Roman"/>
          <w:spacing w:val="-6"/>
          <w:sz w:val="22"/>
          <w:szCs w:val="22"/>
          <w:lang w:eastAsia="pt-BR"/>
        </w:rPr>
      </w:pPr>
    </w:p>
    <w:p w:rsidR="00A61AAF" w:rsidRDefault="007F639B">
      <w:pPr>
        <w:autoSpaceDE w:val="0"/>
        <w:rPr>
          <w:rFonts w:ascii="Times New Roman" w:eastAsia="Times New Roman" w:hAnsi="Times New Roman"/>
          <w:b/>
          <w:caps/>
          <w:spacing w:val="4"/>
          <w:sz w:val="22"/>
          <w:szCs w:val="22"/>
        </w:rPr>
      </w:pPr>
      <w:r>
        <w:rPr>
          <w:rFonts w:ascii="Times New Roman" w:eastAsia="Times New Roman" w:hAnsi="Times New Roman"/>
          <w:b/>
          <w:caps/>
          <w:spacing w:val="4"/>
          <w:sz w:val="22"/>
          <w:szCs w:val="22"/>
        </w:rPr>
        <w:t>EMERSON DO NASCIMENTO FRAGA (MA)__________________________________</w:t>
      </w:r>
    </w:p>
    <w:p w:rsidR="00A61AAF" w:rsidRDefault="007F639B">
      <w:pPr>
        <w:autoSpaceDE w:val="0"/>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A61AAF" w:rsidRDefault="007F639B">
      <w:pPr>
        <w:autoSpaceDE w:val="0"/>
      </w:pPr>
      <w:r>
        <w:t xml:space="preserve"> </w:t>
      </w:r>
    </w:p>
    <w:p w:rsidR="00A61AAF" w:rsidRDefault="007F639B">
      <w:pPr>
        <w:autoSpaceDE w:val="0"/>
        <w:rPr>
          <w:rFonts w:ascii="Times New Roman" w:eastAsia="Times New Roman" w:hAnsi="Times New Roman"/>
          <w:b/>
          <w:caps/>
          <w:spacing w:val="4"/>
          <w:sz w:val="22"/>
          <w:szCs w:val="22"/>
        </w:rPr>
      </w:pPr>
      <w:r>
        <w:rPr>
          <w:rFonts w:ascii="Times New Roman" w:eastAsia="Times New Roman" w:hAnsi="Times New Roman"/>
          <w:b/>
          <w:caps/>
          <w:spacing w:val="4"/>
          <w:sz w:val="22"/>
          <w:szCs w:val="22"/>
        </w:rPr>
        <w:t>JEFERSON DANTAS NAVOLAR (PR)</w:t>
      </w:r>
      <w:r>
        <w:rPr>
          <w:rFonts w:ascii="Times New Roman" w:eastAsia="Times New Roman" w:hAnsi="Times New Roman"/>
          <w:b/>
          <w:caps/>
          <w:spacing w:val="4"/>
          <w:sz w:val="22"/>
          <w:szCs w:val="22"/>
        </w:rPr>
        <w:tab/>
        <w:t xml:space="preserve">    __________________________________</w:t>
      </w:r>
    </w:p>
    <w:p w:rsidR="00A61AAF" w:rsidRDefault="007F639B">
      <w:pPr>
        <w:autoSpaceDE w:val="0"/>
      </w:pPr>
      <w:r>
        <w:rPr>
          <w:rFonts w:ascii="Times New Roman" w:eastAsia="Times New Roman" w:hAnsi="Times New Roman"/>
          <w:sz w:val="22"/>
          <w:szCs w:val="22"/>
          <w:lang w:eastAsia="pt-BR"/>
        </w:rPr>
        <w:t>Membro</w:t>
      </w:r>
      <w:r>
        <w:rPr>
          <w:rFonts w:ascii="Times New Roman" w:eastAsia="Times New Roman" w:hAnsi="Times New Roman"/>
          <w:b/>
          <w:caps/>
          <w:color w:val="000000"/>
          <w:spacing w:val="4"/>
          <w:sz w:val="22"/>
          <w:szCs w:val="22"/>
          <w:lang w:eastAsia="pt-BR"/>
        </w:rPr>
        <w:t xml:space="preserve"> </w:t>
      </w:r>
    </w:p>
    <w:p w:rsidR="00A61AAF" w:rsidRDefault="00A61AAF">
      <w:pPr>
        <w:autoSpaceDE w:val="0"/>
        <w:rPr>
          <w:rFonts w:ascii="Times New Roman" w:eastAsia="Times New Roman" w:hAnsi="Times New Roman"/>
          <w:b/>
          <w:caps/>
          <w:color w:val="000000"/>
          <w:spacing w:val="4"/>
          <w:sz w:val="22"/>
          <w:szCs w:val="22"/>
          <w:lang w:eastAsia="pt-BR"/>
        </w:rPr>
      </w:pPr>
    </w:p>
    <w:p w:rsidR="00A61AAF" w:rsidRDefault="007F639B">
      <w:pPr>
        <w:autoSpaceDE w:val="0"/>
      </w:pPr>
      <w:r>
        <w:rPr>
          <w:rFonts w:ascii="Times New Roman" w:eastAsia="Times New Roman" w:hAnsi="Times New Roman"/>
          <w:b/>
          <w:caps/>
          <w:color w:val="000000"/>
          <w:spacing w:val="4"/>
          <w:sz w:val="22"/>
          <w:szCs w:val="22"/>
          <w:lang w:eastAsia="pt-BR"/>
        </w:rPr>
        <w:t>JOSÉ JEFFERSON DE SOUSA (rN)              ___________________________________</w:t>
      </w:r>
    </w:p>
    <w:p w:rsidR="00A61AAF" w:rsidRDefault="007F639B">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 xml:space="preserve">Membro </w:t>
      </w:r>
    </w:p>
    <w:p w:rsidR="00A61AAF" w:rsidRDefault="00A61AAF">
      <w:pPr>
        <w:tabs>
          <w:tab w:val="start" w:pos="25.80pt"/>
        </w:tabs>
        <w:autoSpaceDE w:val="0"/>
        <w:spacing w:before="6pt" w:after="12pt"/>
        <w:rPr>
          <w:rFonts w:ascii="Times New Roman" w:eastAsia="Times New Roman" w:hAnsi="Times New Roman"/>
          <w:sz w:val="22"/>
          <w:szCs w:val="22"/>
          <w:lang w:eastAsia="pt-BR"/>
        </w:rPr>
      </w:pPr>
    </w:p>
    <w:p w:rsidR="00A61AAF" w:rsidRDefault="00A61AAF">
      <w:pPr>
        <w:spacing w:before="6pt" w:after="12pt"/>
        <w:jc w:val="end"/>
        <w:rPr>
          <w:rFonts w:ascii="Times New Roman" w:hAnsi="Times New Roman"/>
          <w:sz w:val="22"/>
          <w:szCs w:val="22"/>
        </w:rPr>
      </w:pPr>
    </w:p>
    <w:p w:rsidR="00A61AAF" w:rsidRDefault="00A61AAF">
      <w:pPr>
        <w:pageBreakBefore/>
        <w:spacing w:before="6pt" w:after="12pt"/>
        <w:rPr>
          <w:rFonts w:ascii="Times New Roman" w:hAnsi="Times New Roman"/>
          <w:b/>
          <w:sz w:val="22"/>
          <w:szCs w:val="22"/>
        </w:rPr>
      </w:pPr>
    </w:p>
    <w:p w:rsidR="00A61AAF" w:rsidRDefault="007F639B">
      <w:pPr>
        <w:spacing w:before="6pt" w:after="12pt"/>
        <w:jc w:val="center"/>
        <w:rPr>
          <w:rFonts w:ascii="Times New Roman" w:hAnsi="Times New Roman"/>
          <w:b/>
          <w:sz w:val="22"/>
          <w:szCs w:val="22"/>
        </w:rPr>
      </w:pPr>
      <w:r>
        <w:rPr>
          <w:rFonts w:ascii="Times New Roman" w:hAnsi="Times New Roman"/>
          <w:b/>
          <w:sz w:val="22"/>
          <w:szCs w:val="22"/>
        </w:rPr>
        <w:t>Anexo</w:t>
      </w:r>
    </w:p>
    <w:p w:rsidR="00A61AAF" w:rsidRDefault="007F639B">
      <w:pPr>
        <w:spacing w:before="6pt" w:after="12pt"/>
        <w:jc w:val="center"/>
        <w:rPr>
          <w:rFonts w:ascii="Times New Roman" w:hAnsi="Times New Roman"/>
          <w:b/>
          <w:sz w:val="22"/>
          <w:szCs w:val="22"/>
          <w:u w:val="single"/>
        </w:rPr>
      </w:pPr>
      <w:r>
        <w:rPr>
          <w:rFonts w:ascii="Times New Roman" w:hAnsi="Times New Roman"/>
          <w:b/>
          <w:sz w:val="22"/>
          <w:szCs w:val="22"/>
          <w:u w:val="single"/>
        </w:rPr>
        <w:t xml:space="preserve">DIRETRIZES PARA A UTILIZAÇÃO E IDENTIFICAÇÃO DE VEÍCULOS OFICIAIS NOS CONSELHOS DE </w:t>
      </w:r>
      <w:r>
        <w:rPr>
          <w:rFonts w:ascii="Times New Roman" w:hAnsi="Times New Roman"/>
          <w:b/>
          <w:sz w:val="22"/>
          <w:szCs w:val="22"/>
          <w:u w:val="single"/>
        </w:rPr>
        <w:t xml:space="preserve">ARQUITETURA E URBANISMO DO ESTADOS E DO DISTRITO FEDERAL E NO CONSELHO DE ARQUITETURA E URBANISMO DO BRASIL </w:t>
      </w:r>
    </w:p>
    <w:p w:rsidR="00A61AAF" w:rsidRDefault="00A61AAF">
      <w:pPr>
        <w:spacing w:before="6pt" w:after="12pt"/>
        <w:jc w:val="both"/>
        <w:rPr>
          <w:rFonts w:ascii="Times New Roman" w:hAnsi="Times New Roman"/>
          <w:sz w:val="22"/>
          <w:szCs w:val="22"/>
        </w:rPr>
      </w:pPr>
    </w:p>
    <w:p w:rsidR="00A61AAF" w:rsidRDefault="007F639B">
      <w:pPr>
        <w:spacing w:before="6pt" w:after="12pt"/>
        <w:jc w:val="center"/>
        <w:rPr>
          <w:rFonts w:ascii="Times New Roman" w:hAnsi="Times New Roman"/>
          <w:b/>
          <w:sz w:val="22"/>
          <w:szCs w:val="22"/>
        </w:rPr>
      </w:pPr>
      <w:r>
        <w:rPr>
          <w:rFonts w:ascii="Times New Roman" w:hAnsi="Times New Roman"/>
          <w:b/>
          <w:sz w:val="22"/>
          <w:szCs w:val="22"/>
        </w:rPr>
        <w:t>CAPÍTULO I - DA FROTA</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oficiais utilizados pelos CAU/UF e pelo CAU/BR serão divididos em duas categorias:</w:t>
      </w:r>
    </w:p>
    <w:p w:rsidR="00A61AAF" w:rsidRDefault="007F639B">
      <w:pPr>
        <w:pStyle w:val="PargrafodaLista"/>
        <w:numPr>
          <w:ilvl w:val="0"/>
          <w:numId w:val="3"/>
        </w:numPr>
        <w:tabs>
          <w:tab w:val="start" w:pos="42.55pt"/>
        </w:tabs>
        <w:spacing w:before="6pt" w:after="12pt"/>
        <w:ind w:start="0pt" w:firstLine="28.35pt"/>
        <w:jc w:val="both"/>
        <w:rPr>
          <w:rFonts w:ascii="Times New Roman" w:hAnsi="Times New Roman"/>
          <w:sz w:val="22"/>
          <w:szCs w:val="22"/>
        </w:rPr>
      </w:pPr>
      <w:r>
        <w:rPr>
          <w:rFonts w:ascii="Times New Roman" w:hAnsi="Times New Roman"/>
          <w:sz w:val="22"/>
          <w:szCs w:val="22"/>
        </w:rPr>
        <w:t>Veículo de serviço comum: uti</w:t>
      </w:r>
      <w:r>
        <w:rPr>
          <w:rFonts w:ascii="Times New Roman" w:hAnsi="Times New Roman"/>
          <w:sz w:val="22"/>
          <w:szCs w:val="22"/>
        </w:rPr>
        <w:t>lizado para transporte de servidores e/ou de material;</w:t>
      </w:r>
    </w:p>
    <w:p w:rsidR="00A61AAF" w:rsidRDefault="007F639B">
      <w:pPr>
        <w:pStyle w:val="PargrafodaLista"/>
        <w:numPr>
          <w:ilvl w:val="0"/>
          <w:numId w:val="3"/>
        </w:numPr>
        <w:tabs>
          <w:tab w:val="start" w:pos="42.55pt"/>
          <w:tab w:val="start" w:pos="49.65pt"/>
        </w:tabs>
        <w:spacing w:before="6pt" w:after="12pt"/>
        <w:ind w:start="0pt" w:firstLine="28.35pt"/>
        <w:jc w:val="both"/>
        <w:rPr>
          <w:rFonts w:ascii="Times New Roman" w:hAnsi="Times New Roman"/>
          <w:sz w:val="22"/>
          <w:szCs w:val="22"/>
        </w:rPr>
      </w:pPr>
      <w:r>
        <w:rPr>
          <w:rFonts w:ascii="Times New Roman" w:hAnsi="Times New Roman"/>
          <w:sz w:val="22"/>
          <w:szCs w:val="22"/>
        </w:rPr>
        <w:t>Veículo de serviço especial: utilizado para prestar serviços de fiscalização e/ou coleta de dados.</w:t>
      </w:r>
    </w:p>
    <w:p w:rsidR="00A61AAF" w:rsidRDefault="007F639B">
      <w:pPr>
        <w:spacing w:before="6pt" w:after="12pt"/>
        <w:jc w:val="center"/>
        <w:rPr>
          <w:rFonts w:ascii="Times New Roman" w:hAnsi="Times New Roman"/>
          <w:b/>
          <w:sz w:val="22"/>
          <w:szCs w:val="22"/>
        </w:rPr>
      </w:pPr>
      <w:r>
        <w:rPr>
          <w:rFonts w:ascii="Times New Roman" w:hAnsi="Times New Roman"/>
          <w:b/>
          <w:sz w:val="22"/>
          <w:szCs w:val="22"/>
        </w:rPr>
        <w:t>CAPÍTULO II – DA UTILIZAÇÃO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Os veículos oficiais se destinam exclusivamente ao atendimento das </w:t>
      </w:r>
      <w:r>
        <w:rPr>
          <w:rFonts w:ascii="Times New Roman" w:hAnsi="Times New Roman"/>
          <w:sz w:val="22"/>
          <w:szCs w:val="22"/>
        </w:rPr>
        <w:t>necessidades de serviço da respectiva autarquia, e sua utilização deve observar os princípios que regem a Administração Pública Federal.</w:t>
      </w:r>
    </w:p>
    <w:p w:rsidR="00A61AAF" w:rsidRDefault="007F639B">
      <w:pPr>
        <w:pStyle w:val="PargrafodaLista"/>
        <w:numPr>
          <w:ilvl w:val="1"/>
          <w:numId w:val="4"/>
        </w:numPr>
        <w:tabs>
          <w:tab w:val="start" w:pos="14.20pt"/>
        </w:tabs>
        <w:spacing w:before="6pt" w:after="12pt"/>
        <w:ind w:start="0pt" w:firstLine="17.45pt"/>
        <w:jc w:val="both"/>
        <w:rPr>
          <w:rFonts w:ascii="Times New Roman" w:hAnsi="Times New Roman"/>
          <w:sz w:val="22"/>
          <w:szCs w:val="22"/>
        </w:rPr>
      </w:pPr>
      <w:r>
        <w:rPr>
          <w:rFonts w:ascii="Times New Roman" w:hAnsi="Times New Roman"/>
          <w:sz w:val="22"/>
          <w:szCs w:val="22"/>
        </w:rPr>
        <w:t xml:space="preserve">Somente poderão dirigir os veículos oficiais, motoristas habilitados, expressamente autorizados pelo setor competente, </w:t>
      </w:r>
      <w:r>
        <w:rPr>
          <w:rFonts w:ascii="Times New Roman" w:hAnsi="Times New Roman"/>
          <w:sz w:val="22"/>
          <w:szCs w:val="22"/>
        </w:rPr>
        <w:t>responsável pela gestão administrativa da autarquia e pelo controle da frota de veículos oficiais.</w:t>
      </w:r>
    </w:p>
    <w:p w:rsidR="00A61AAF" w:rsidRDefault="007F639B">
      <w:pPr>
        <w:pStyle w:val="PargrafodaLista"/>
        <w:numPr>
          <w:ilvl w:val="1"/>
          <w:numId w:val="4"/>
        </w:numPr>
        <w:tabs>
          <w:tab w:val="start" w:pos="14.20pt"/>
        </w:tabs>
        <w:spacing w:before="6pt" w:after="12pt"/>
        <w:ind w:start="0pt" w:firstLine="17.45pt"/>
        <w:jc w:val="both"/>
        <w:rPr>
          <w:rFonts w:ascii="Times New Roman" w:hAnsi="Times New Roman"/>
          <w:sz w:val="22"/>
          <w:szCs w:val="22"/>
        </w:rPr>
      </w:pPr>
      <w:r>
        <w:rPr>
          <w:rFonts w:ascii="Times New Roman" w:hAnsi="Times New Roman"/>
          <w:sz w:val="22"/>
          <w:szCs w:val="22"/>
        </w:rPr>
        <w:t>Para estar apto a conduzir veículo oficial da autarquia, o motorista deverá possuir Carteira Nacional de Habilitação – CNH válida, e assinar o Termo de Compr</w:t>
      </w:r>
      <w:r>
        <w:rPr>
          <w:rFonts w:ascii="Times New Roman" w:hAnsi="Times New Roman"/>
          <w:sz w:val="22"/>
          <w:szCs w:val="22"/>
        </w:rPr>
        <w:t>omisso de Utilização de Veículo, sendo facultado ao setor competente efetuar a consulta da pontuação da CNH dos condutores do veículo oficial junto ao Departamento de Trânsito – DETRAN.</w:t>
      </w:r>
    </w:p>
    <w:p w:rsidR="00A61AAF" w:rsidRDefault="007F639B">
      <w:pPr>
        <w:pStyle w:val="PargrafodaLista"/>
        <w:numPr>
          <w:ilvl w:val="1"/>
          <w:numId w:val="4"/>
        </w:numPr>
        <w:tabs>
          <w:tab w:val="start" w:pos="14.20pt"/>
        </w:tabs>
        <w:spacing w:before="6pt" w:after="12pt"/>
        <w:ind w:start="0pt" w:firstLine="17.45pt"/>
        <w:jc w:val="both"/>
        <w:rPr>
          <w:rFonts w:ascii="Times New Roman" w:hAnsi="Times New Roman"/>
          <w:sz w:val="22"/>
          <w:szCs w:val="22"/>
        </w:rPr>
      </w:pPr>
      <w:r>
        <w:rPr>
          <w:rFonts w:ascii="Times New Roman" w:hAnsi="Times New Roman"/>
          <w:sz w:val="22"/>
          <w:szCs w:val="22"/>
        </w:rPr>
        <w:t>São consideradas pessoas a serviço, além do empregado público da autar</w:t>
      </w:r>
      <w:r>
        <w:rPr>
          <w:rFonts w:ascii="Times New Roman" w:hAnsi="Times New Roman"/>
          <w:sz w:val="22"/>
          <w:szCs w:val="22"/>
        </w:rPr>
        <w:t>quia:</w:t>
      </w:r>
    </w:p>
    <w:p w:rsidR="00A61AAF" w:rsidRDefault="007F639B">
      <w:pPr>
        <w:pStyle w:val="PargrafodaLista"/>
        <w:numPr>
          <w:ilvl w:val="0"/>
          <w:numId w:val="5"/>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t>o colaborador eventual, quando no estrito cumprimento de atividade solicitada pela Administração;</w:t>
      </w:r>
    </w:p>
    <w:p w:rsidR="00A61AAF" w:rsidRDefault="007F639B">
      <w:pPr>
        <w:pStyle w:val="PargrafodaLista"/>
        <w:numPr>
          <w:ilvl w:val="0"/>
          <w:numId w:val="5"/>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t>o prestador de serviço cujo contrato preveja expressamente o transporte a cargo da autarquia; e</w:t>
      </w:r>
    </w:p>
    <w:p w:rsidR="00A61AAF" w:rsidRDefault="007F639B">
      <w:pPr>
        <w:pStyle w:val="PargrafodaLista"/>
        <w:numPr>
          <w:ilvl w:val="0"/>
          <w:numId w:val="5"/>
        </w:numPr>
        <w:tabs>
          <w:tab w:val="start" w:pos="42.55pt"/>
        </w:tabs>
        <w:spacing w:before="6pt" w:after="12pt"/>
        <w:ind w:start="0pt" w:firstLine="28.35pt"/>
      </w:pPr>
      <w:r>
        <w:rPr>
          <w:rFonts w:ascii="Times New Roman" w:eastAsia="Times New Roman" w:hAnsi="Times New Roman"/>
          <w:sz w:val="22"/>
          <w:szCs w:val="22"/>
          <w:lang w:eastAsia="pt-BR"/>
        </w:rPr>
        <w:t xml:space="preserve">aquele acompanhando </w:t>
      </w:r>
      <w:r>
        <w:rPr>
          <w:rFonts w:ascii="Times New Roman" w:hAnsi="Times New Roman"/>
          <w:sz w:val="22"/>
          <w:szCs w:val="22"/>
        </w:rPr>
        <w:t xml:space="preserve">empregado público </w:t>
      </w:r>
      <w:r>
        <w:rPr>
          <w:rFonts w:ascii="Times New Roman" w:eastAsia="Times New Roman" w:hAnsi="Times New Roman"/>
          <w:sz w:val="22"/>
          <w:szCs w:val="22"/>
          <w:lang w:eastAsia="pt-BR"/>
        </w:rPr>
        <w:t xml:space="preserve">com finalidade de </w:t>
      </w:r>
      <w:r>
        <w:rPr>
          <w:rFonts w:ascii="Times New Roman" w:eastAsia="Times New Roman" w:hAnsi="Times New Roman"/>
          <w:sz w:val="22"/>
          <w:szCs w:val="22"/>
          <w:lang w:eastAsia="pt-BR"/>
        </w:rPr>
        <w:t>realização de serviço.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Na utilização de veículo oficial, o motorista deverá preencher formulário específico de solicitação de veículo, a ser elaborado por cada autarquia, tomando-se como modelo o documento anexo, devendo conter, no mínimo, as seguintes inf</w:t>
      </w:r>
      <w:r>
        <w:rPr>
          <w:rFonts w:ascii="Times New Roman" w:hAnsi="Times New Roman"/>
          <w:sz w:val="22"/>
          <w:szCs w:val="22"/>
        </w:rPr>
        <w:t>ormações:</w:t>
      </w:r>
    </w:p>
    <w:p w:rsidR="00A61AAF" w:rsidRDefault="007F639B">
      <w:pPr>
        <w:pStyle w:val="PargrafodaLista"/>
        <w:numPr>
          <w:ilvl w:val="0"/>
          <w:numId w:val="6"/>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identificação do veículo; </w:t>
      </w:r>
    </w:p>
    <w:p w:rsidR="00A61AAF" w:rsidRDefault="007F639B">
      <w:pPr>
        <w:pStyle w:val="PargrafodaLista"/>
        <w:numPr>
          <w:ilvl w:val="0"/>
          <w:numId w:val="6"/>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identificação do motorista; </w:t>
      </w:r>
    </w:p>
    <w:p w:rsidR="00A61AAF" w:rsidRDefault="007F639B">
      <w:pPr>
        <w:pStyle w:val="PargrafodaLista"/>
        <w:numPr>
          <w:ilvl w:val="0"/>
          <w:numId w:val="6"/>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lastRenderedPageBreak/>
        <w:t>origem, destino, finalidade, horários de saída e de chegada e as respectivas quilometragens; e</w:t>
      </w:r>
    </w:p>
    <w:p w:rsidR="00A61AAF" w:rsidRDefault="007F639B">
      <w:pPr>
        <w:pStyle w:val="PargrafodaLista"/>
        <w:numPr>
          <w:ilvl w:val="0"/>
          <w:numId w:val="6"/>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t>identificação do nome, vínculo e lotação do usuário;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 transporte para a residência de servidor</w:t>
      </w:r>
      <w:r>
        <w:rPr>
          <w:rFonts w:ascii="Times New Roman" w:hAnsi="Times New Roman"/>
          <w:sz w:val="22"/>
          <w:szCs w:val="22"/>
        </w:rPr>
        <w:t xml:space="preserve"> cujo horário de trabalho seja estendido, no interesse da autarquia, para além do previsto na jornada de trabalho regular do órgão, deverá ser autorizado pelo setor competente, responsável pela gestão administrativa, que avaliará os casos e promoverá as me</w:t>
      </w:r>
      <w:r>
        <w:rPr>
          <w:rFonts w:ascii="Times New Roman" w:hAnsi="Times New Roman"/>
          <w:sz w:val="22"/>
          <w:szCs w:val="22"/>
        </w:rPr>
        <w:t>didas necessárias para a adequação às normas da Administração.</w:t>
      </w:r>
    </w:p>
    <w:p w:rsidR="00A61AAF" w:rsidRDefault="007F639B">
      <w:pPr>
        <w:pStyle w:val="PargrafodaLista"/>
        <w:numPr>
          <w:ilvl w:val="1"/>
          <w:numId w:val="7"/>
        </w:numPr>
        <w:spacing w:before="6pt" w:after="12pt"/>
        <w:ind w:start="0pt" w:firstLine="18pt"/>
        <w:rPr>
          <w:rFonts w:ascii="Times New Roman" w:eastAsia="Times New Roman" w:hAnsi="Times New Roman"/>
          <w:sz w:val="22"/>
          <w:szCs w:val="22"/>
          <w:lang w:eastAsia="pt-BR"/>
        </w:rPr>
      </w:pPr>
      <w:r>
        <w:rPr>
          <w:rFonts w:ascii="Times New Roman" w:eastAsia="Times New Roman" w:hAnsi="Times New Roman"/>
          <w:sz w:val="22"/>
          <w:szCs w:val="22"/>
          <w:lang w:eastAsia="pt-BR"/>
        </w:rPr>
        <w:t>O transporte será feito por veículo de serviço comum e, no caso de veículo contratado, as condições deverão estar contempladas no respectivo contrato.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O veículo de serviço comum poderá ser </w:t>
      </w:r>
      <w:r>
        <w:rPr>
          <w:rFonts w:ascii="Times New Roman" w:hAnsi="Times New Roman"/>
          <w:sz w:val="22"/>
          <w:szCs w:val="22"/>
        </w:rPr>
        <w:t>utilizado para transporte, inclusive a local de embarque e desembarque, de colaborador eventual, estrangeiro ou nacional, participante de evento ou atividade a convite e no interesse do conselho, desde que esse colaborador eventual não receba indenização d</w:t>
      </w:r>
      <w:r>
        <w:rPr>
          <w:rFonts w:ascii="Times New Roman" w:hAnsi="Times New Roman"/>
          <w:sz w:val="22"/>
          <w:szCs w:val="22"/>
        </w:rPr>
        <w:t>e locomoção nos trajetos em que o veículo oficial for utilizado.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No caso de transporte de documentos que exijam cuidados especiais quanto à segurança a locais de embarque e desembarque, na origem e no destino, o servidor encarregado do transporte não fará </w:t>
      </w:r>
      <w:r>
        <w:rPr>
          <w:rFonts w:ascii="Times New Roman" w:hAnsi="Times New Roman"/>
          <w:sz w:val="22"/>
          <w:szCs w:val="22"/>
        </w:rPr>
        <w:t>jus à indenização de locomoção relativa àquele trecho.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de serviço comum estarão disponíveis para deslocamento de segunda-feira à sexta feira, obedecendo ao horário de funcionamento da respectiva autarquia.</w:t>
      </w:r>
    </w:p>
    <w:p w:rsidR="00A61AAF" w:rsidRDefault="007F639B">
      <w:pPr>
        <w:pStyle w:val="PargrafodaLista"/>
        <w:numPr>
          <w:ilvl w:val="1"/>
          <w:numId w:val="8"/>
        </w:numPr>
        <w:tabs>
          <w:tab w:val="start" w:pos="14.20pt"/>
        </w:tabs>
        <w:spacing w:before="6pt" w:after="12pt"/>
        <w:ind w:start="0pt" w:firstLine="18pt"/>
        <w:jc w:val="both"/>
        <w:rPr>
          <w:rFonts w:ascii="Times New Roman" w:hAnsi="Times New Roman"/>
          <w:sz w:val="22"/>
          <w:szCs w:val="22"/>
        </w:rPr>
      </w:pPr>
      <w:r>
        <w:rPr>
          <w:rFonts w:ascii="Times New Roman" w:hAnsi="Times New Roman"/>
          <w:sz w:val="22"/>
          <w:szCs w:val="22"/>
        </w:rPr>
        <w:t>O uso desses veículos nos finais de se</w:t>
      </w:r>
      <w:r>
        <w:rPr>
          <w:rFonts w:ascii="Times New Roman" w:hAnsi="Times New Roman"/>
          <w:sz w:val="22"/>
          <w:szCs w:val="22"/>
        </w:rPr>
        <w:t>mana, feriados, ou fora do horário de funcionamento, ficará condicionado à autorização do setor competente, responsável pela gestão administrativa, mediante justificativa fundamentada.</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de serviço especial serão utilizados de acordo com as ações</w:t>
      </w:r>
      <w:r>
        <w:rPr>
          <w:rFonts w:ascii="Times New Roman" w:hAnsi="Times New Roman"/>
          <w:sz w:val="22"/>
          <w:szCs w:val="22"/>
        </w:rPr>
        <w:t xml:space="preserve"> previstas no plano de ação e orçamento, e no plano de trabalho da autarquia.</w:t>
      </w:r>
    </w:p>
    <w:p w:rsidR="00A61AAF" w:rsidRDefault="007F639B">
      <w:pPr>
        <w:pStyle w:val="PargrafodaLista"/>
        <w:tabs>
          <w:tab w:val="start" w:pos="14.20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8.1. O servidor que utilizar veículo de serviço especial, em regime de permanente sobreaviso, em razão de atividades de fiscalização que exijam o máximo de aproveitamento de temp</w:t>
      </w:r>
      <w:r>
        <w:rPr>
          <w:rFonts w:ascii="Times New Roman" w:hAnsi="Times New Roman"/>
          <w:sz w:val="22"/>
          <w:szCs w:val="22"/>
        </w:rPr>
        <w:t>o, poderá ser dispensado, a juízo do presidente da autarquia, de observar as vedações estabelecidas no item 9, excetuando-se a letra c).</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São vedações à utilização de veículos oficiais:</w:t>
      </w:r>
    </w:p>
    <w:p w:rsidR="00A61AAF" w:rsidRDefault="007F639B">
      <w:pPr>
        <w:pStyle w:val="PargrafodaLista"/>
        <w:numPr>
          <w:ilvl w:val="0"/>
          <w:numId w:val="9"/>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t>o provimento de serviços de transporte coletivo para condução de pessoa</w:t>
      </w:r>
      <w:r>
        <w:rPr>
          <w:rFonts w:ascii="Times New Roman" w:eastAsia="Times New Roman" w:hAnsi="Times New Roman"/>
          <w:sz w:val="22"/>
          <w:szCs w:val="22"/>
          <w:lang w:eastAsia="pt-BR"/>
        </w:rPr>
        <w:t>l a partir de sua residência ao local de trabalho e vice-versa, salvo nos casos específicos de atendimento a unidades localizadas em áreas de difícil acesso, não servidas por transporte público regular ou cujo horário de trabalho seja estendido;</w:t>
      </w:r>
    </w:p>
    <w:p w:rsidR="00A61AAF" w:rsidRDefault="007F639B">
      <w:pPr>
        <w:pStyle w:val="PargrafodaLista"/>
        <w:numPr>
          <w:ilvl w:val="0"/>
          <w:numId w:val="9"/>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t>o provimen</w:t>
      </w:r>
      <w:r>
        <w:rPr>
          <w:rFonts w:ascii="Times New Roman" w:eastAsia="Times New Roman" w:hAnsi="Times New Roman"/>
          <w:sz w:val="22"/>
          <w:szCs w:val="22"/>
          <w:lang w:eastAsia="pt-BR"/>
        </w:rPr>
        <w:t>to de serviços de transporte individual da residência à unidade da autarquia e vice-versa, ressalvados os veículos de serviços comuns na hipótese prevista no item 4;</w:t>
      </w:r>
    </w:p>
    <w:p w:rsidR="00A61AAF" w:rsidRDefault="007F639B">
      <w:pPr>
        <w:pStyle w:val="PargrafodaLista"/>
        <w:numPr>
          <w:ilvl w:val="0"/>
          <w:numId w:val="9"/>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t>o provimento de serviços de transporte em excursões ou passeios;</w:t>
      </w:r>
    </w:p>
    <w:p w:rsidR="00A61AAF" w:rsidRDefault="007F639B">
      <w:pPr>
        <w:pStyle w:val="PargrafodaLista"/>
        <w:numPr>
          <w:ilvl w:val="0"/>
          <w:numId w:val="9"/>
        </w:numPr>
        <w:tabs>
          <w:tab w:val="start" w:pos="42.55pt"/>
        </w:tabs>
        <w:spacing w:before="6pt" w:after="12pt"/>
        <w:ind w:start="0pt" w:firstLine="28.3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 guarda dos veículos ofi</w:t>
      </w:r>
      <w:r>
        <w:rPr>
          <w:rFonts w:ascii="Times New Roman" w:eastAsia="Times New Roman" w:hAnsi="Times New Roman"/>
          <w:sz w:val="22"/>
          <w:szCs w:val="22"/>
          <w:lang w:eastAsia="pt-BR"/>
        </w:rPr>
        <w:t>ciais em garagem residencial, salvo quando houver autorização formal do presidente da autarquia, ou servidor por ele designado, conforme previsão legal, e atendidas as condições de proteção  contra perigos mecânicos e das ameaças climáticas;</w:t>
      </w:r>
    </w:p>
    <w:p w:rsidR="00A61AAF" w:rsidRDefault="007F639B">
      <w:pPr>
        <w:pStyle w:val="PargrafodaLista"/>
        <w:numPr>
          <w:ilvl w:val="0"/>
          <w:numId w:val="9"/>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o transporte, </w:t>
      </w:r>
      <w:r>
        <w:rPr>
          <w:rFonts w:ascii="Times New Roman" w:eastAsia="Times New Roman" w:hAnsi="Times New Roman"/>
          <w:sz w:val="22"/>
          <w:szCs w:val="22"/>
          <w:lang w:eastAsia="pt-BR"/>
        </w:rPr>
        <w:t>em veículos de serviços comuns, para local com a finalidade de embarque e desembarque, salvo quando o usuário não receber auxílio deslocamento; e</w:t>
      </w:r>
    </w:p>
    <w:p w:rsidR="00A61AAF" w:rsidRDefault="007F639B">
      <w:pPr>
        <w:pStyle w:val="PargrafodaLista"/>
        <w:numPr>
          <w:ilvl w:val="0"/>
          <w:numId w:val="9"/>
        </w:numPr>
        <w:tabs>
          <w:tab w:val="start" w:pos="42.55pt"/>
        </w:tabs>
        <w:spacing w:before="6pt" w:after="12pt"/>
        <w:ind w:start="0pt" w:firstLine="28.35pt"/>
        <w:rPr>
          <w:rFonts w:ascii="Times New Roman" w:eastAsia="Times New Roman" w:hAnsi="Times New Roman"/>
          <w:sz w:val="22"/>
          <w:szCs w:val="22"/>
          <w:lang w:eastAsia="pt-BR"/>
        </w:rPr>
      </w:pPr>
      <w:r>
        <w:rPr>
          <w:rFonts w:ascii="Times New Roman" w:eastAsia="Times New Roman" w:hAnsi="Times New Roman"/>
          <w:sz w:val="22"/>
          <w:szCs w:val="22"/>
          <w:lang w:eastAsia="pt-BR"/>
        </w:rPr>
        <w:lastRenderedPageBreak/>
        <w:t>o provimento de serviços de transporte  e membros de entidades ou pessoas que não pertençam ao quadro funciona</w:t>
      </w:r>
      <w:r>
        <w:rPr>
          <w:rFonts w:ascii="Times New Roman" w:eastAsia="Times New Roman" w:hAnsi="Times New Roman"/>
          <w:sz w:val="22"/>
          <w:szCs w:val="22"/>
          <w:lang w:eastAsia="pt-BR"/>
        </w:rPr>
        <w:t>l da autarquia ou que não estejam a serviço dessa.</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oficiais deverão ter como local de saída e de chegada os locais previamente definidos pelo setor competente, responsável pela gestão administrativa, ouvido o usuário.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Para utilização dos </w:t>
      </w:r>
      <w:r>
        <w:rPr>
          <w:rFonts w:ascii="Times New Roman" w:hAnsi="Times New Roman"/>
          <w:sz w:val="22"/>
          <w:szCs w:val="22"/>
        </w:rPr>
        <w:t>veículos de serviço, o setor competente, responsável pela gestão administrativa, deverá receber do usuário a autorização de deslocamento preenchida para uso de veículo de serviços, assinada por seu gestor imediato.</w:t>
      </w:r>
    </w:p>
    <w:p w:rsidR="00A61AAF" w:rsidRDefault="007F639B">
      <w:pPr>
        <w:spacing w:before="6pt" w:after="12pt"/>
        <w:jc w:val="center"/>
        <w:rPr>
          <w:rFonts w:ascii="Times New Roman" w:hAnsi="Times New Roman"/>
          <w:b/>
          <w:sz w:val="22"/>
          <w:szCs w:val="22"/>
        </w:rPr>
      </w:pPr>
      <w:r>
        <w:rPr>
          <w:rFonts w:ascii="Times New Roman" w:hAnsi="Times New Roman"/>
          <w:b/>
          <w:sz w:val="22"/>
          <w:szCs w:val="22"/>
        </w:rPr>
        <w:t>CAPÍTULO III – DAS CARACTERÍSTICAS DOS VE</w:t>
      </w:r>
      <w:r>
        <w:rPr>
          <w:rFonts w:ascii="Times New Roman" w:hAnsi="Times New Roman"/>
          <w:b/>
          <w:sz w:val="22"/>
          <w:szCs w:val="22"/>
        </w:rPr>
        <w:t>ÍCULOS</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de serviços comuns terão cor branca, placa oficial de acordo com definição dos órgãos de regulação de trânsito. Serão de modelo básico, com características de série, sem equipamentos ou acessórios opcionais.</w:t>
      </w:r>
    </w:p>
    <w:p w:rsidR="00A61AAF" w:rsidRDefault="007F639B">
      <w:pPr>
        <w:pStyle w:val="PargrafodaLista"/>
        <w:numPr>
          <w:ilvl w:val="1"/>
          <w:numId w:val="10"/>
        </w:numPr>
        <w:tabs>
          <w:tab w:val="start" w:pos="14.20pt"/>
          <w:tab w:val="start" w:pos="35.45pt"/>
          <w:tab w:val="start" w:pos="56.70pt"/>
        </w:tabs>
        <w:spacing w:before="6pt" w:after="12pt"/>
        <w:ind w:start="0pt" w:firstLine="18pt"/>
        <w:jc w:val="both"/>
        <w:rPr>
          <w:rFonts w:ascii="Times New Roman" w:hAnsi="Times New Roman"/>
          <w:sz w:val="22"/>
          <w:szCs w:val="22"/>
        </w:rPr>
      </w:pPr>
      <w:r>
        <w:rPr>
          <w:rFonts w:ascii="Times New Roman" w:hAnsi="Times New Roman"/>
          <w:sz w:val="22"/>
          <w:szCs w:val="22"/>
        </w:rPr>
        <w:t>Poderão ser adquiridos com op</w:t>
      </w:r>
      <w:r>
        <w:rPr>
          <w:rFonts w:ascii="Times New Roman" w:hAnsi="Times New Roman"/>
          <w:sz w:val="22"/>
          <w:szCs w:val="22"/>
        </w:rPr>
        <w:t>cionais considerados necessários à realização de determinada atividade ou à segurança, à salubridade e ao mínimo conforto dos servidores e usuários, desde que de forma justificada.</w:t>
      </w:r>
    </w:p>
    <w:p w:rsidR="00A61AAF" w:rsidRDefault="007F639B">
      <w:pPr>
        <w:pStyle w:val="PargrafodaLista"/>
        <w:numPr>
          <w:ilvl w:val="1"/>
          <w:numId w:val="10"/>
        </w:numPr>
        <w:tabs>
          <w:tab w:val="start" w:pos="14.20pt"/>
          <w:tab w:val="start" w:pos="35.45pt"/>
          <w:tab w:val="start" w:pos="56.70pt"/>
        </w:tabs>
        <w:spacing w:before="6pt" w:after="12pt"/>
        <w:ind w:start="0pt" w:firstLine="18pt"/>
        <w:jc w:val="both"/>
        <w:rPr>
          <w:rFonts w:ascii="Times New Roman" w:hAnsi="Times New Roman"/>
          <w:sz w:val="22"/>
          <w:szCs w:val="22"/>
        </w:rPr>
      </w:pPr>
      <w:r>
        <w:rPr>
          <w:rFonts w:ascii="Times New Roman" w:hAnsi="Times New Roman"/>
          <w:sz w:val="22"/>
          <w:szCs w:val="22"/>
        </w:rPr>
        <w:t>Os veículos de serviços comuns utilizados no transporte coletivo poderão te</w:t>
      </w:r>
      <w:r>
        <w:rPr>
          <w:rFonts w:ascii="Times New Roman" w:hAnsi="Times New Roman"/>
          <w:sz w:val="22"/>
          <w:szCs w:val="22"/>
        </w:rPr>
        <w:t>r cor padrão de fábrica ou definida pela respectiva autarquia, mantidas as demais características contidas neste item.</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de serviço especial terão cor padronizada pela respectiva autarquia e adaptação para a realização das ações específicas.</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É pr</w:t>
      </w:r>
      <w:r>
        <w:rPr>
          <w:rFonts w:ascii="Times New Roman" w:hAnsi="Times New Roman"/>
          <w:sz w:val="22"/>
          <w:szCs w:val="22"/>
        </w:rPr>
        <w:t>oibido o uso de placa não oficial em veículo oficial ou de placa oficial em veículo particular.</w:t>
      </w:r>
    </w:p>
    <w:p w:rsidR="00A61AAF" w:rsidRDefault="007F639B">
      <w:pPr>
        <w:spacing w:before="6pt" w:after="12pt"/>
        <w:jc w:val="center"/>
        <w:rPr>
          <w:rFonts w:ascii="Times New Roman" w:hAnsi="Times New Roman"/>
          <w:b/>
          <w:sz w:val="22"/>
          <w:szCs w:val="22"/>
        </w:rPr>
      </w:pPr>
      <w:r>
        <w:rPr>
          <w:rFonts w:ascii="Times New Roman" w:hAnsi="Times New Roman"/>
          <w:b/>
          <w:sz w:val="22"/>
          <w:szCs w:val="22"/>
        </w:rPr>
        <w:t>CAPÍTULO IV – DA IDENTIFICAÇÃO VISUAL</w:t>
      </w:r>
    </w:p>
    <w:p w:rsidR="00A61AAF" w:rsidRDefault="007F639B">
      <w:pPr>
        <w:pStyle w:val="PargrafodaLista"/>
        <w:numPr>
          <w:ilvl w:val="0"/>
          <w:numId w:val="2"/>
        </w:numPr>
        <w:tabs>
          <w:tab w:val="start" w:pos="14.20pt"/>
        </w:tabs>
        <w:spacing w:before="6pt" w:after="12pt"/>
        <w:ind w:start="0pt" w:firstLine="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Os veículos de serviços comuns e de serviço especial deverão ser identificados segundo Manual de Identificação Visual do C</w:t>
      </w:r>
      <w:r>
        <w:rPr>
          <w:rFonts w:ascii="Times New Roman" w:eastAsia="Times New Roman" w:hAnsi="Times New Roman"/>
          <w:sz w:val="22"/>
          <w:szCs w:val="22"/>
          <w:lang w:eastAsia="pt-BR"/>
        </w:rPr>
        <w:t>AU, elaborado pelo CAU/BR.</w:t>
      </w:r>
    </w:p>
    <w:p w:rsidR="00A61AAF" w:rsidRDefault="007F639B">
      <w:pPr>
        <w:spacing w:before="6pt" w:after="12pt"/>
        <w:jc w:val="center"/>
        <w:rPr>
          <w:rFonts w:ascii="Times New Roman" w:hAnsi="Times New Roman"/>
          <w:b/>
          <w:sz w:val="22"/>
          <w:szCs w:val="22"/>
        </w:rPr>
      </w:pPr>
      <w:r>
        <w:rPr>
          <w:rFonts w:ascii="Times New Roman" w:hAnsi="Times New Roman"/>
          <w:b/>
          <w:sz w:val="22"/>
          <w:szCs w:val="22"/>
        </w:rPr>
        <w:t>CAPÍTULO V -  DA GUARDA</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Os veículos ficarão sob a responsabilidade e guarda do setor responsável pelo patrimônio de cada autarquia, vinculado à Gerência Geral, recolhidos em garagem ou estacionamento apropriados e resguardados de</w:t>
      </w:r>
      <w:r>
        <w:rPr>
          <w:rFonts w:ascii="Times New Roman" w:hAnsi="Times New Roman"/>
          <w:sz w:val="22"/>
          <w:szCs w:val="22"/>
        </w:rPr>
        <w:t xml:space="preserve"> furtos ou roubos, assim como dos perigos mecânicos e das ameaças climáticas. </w:t>
      </w:r>
    </w:p>
    <w:p w:rsidR="00A61AAF" w:rsidRDefault="007F639B">
      <w:pPr>
        <w:spacing w:before="6pt" w:after="12pt"/>
        <w:jc w:val="center"/>
        <w:rPr>
          <w:rFonts w:ascii="Times New Roman" w:hAnsi="Times New Roman"/>
          <w:b/>
          <w:sz w:val="22"/>
          <w:szCs w:val="22"/>
        </w:rPr>
      </w:pPr>
      <w:r>
        <w:rPr>
          <w:rFonts w:ascii="Times New Roman" w:hAnsi="Times New Roman"/>
          <w:b/>
          <w:sz w:val="22"/>
          <w:szCs w:val="22"/>
        </w:rPr>
        <w:t xml:space="preserve">CAPÍTULO VI – DAS RESPONSABILIDADES DO MOTORISTA </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Caberá ao motorista do veículo oficial: </w:t>
      </w:r>
    </w:p>
    <w:p w:rsidR="00A61AAF" w:rsidRDefault="007F639B">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Conhecer e seguir as orientações constantes no Manual de Direção Defensiva do DENATRAN</w:t>
      </w:r>
      <w:r>
        <w:rPr>
          <w:rFonts w:ascii="Times New Roman" w:hAnsi="Times New Roman"/>
          <w:sz w:val="22"/>
          <w:szCs w:val="22"/>
        </w:rPr>
        <w:t>;</w:t>
      </w:r>
    </w:p>
    <w:p w:rsidR="00A61AAF" w:rsidRDefault="007F639B">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 xml:space="preserve"> Responder pela condução, uso, danos e conservação do veículo sob sua guarda, arcando com as despesas para reparar eventuais danos, quando cabível;</w:t>
      </w:r>
    </w:p>
    <w:p w:rsidR="00A61AAF" w:rsidRDefault="007F639B">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Observar os princípios de zelo e cuidado com o patrimônio público;</w:t>
      </w:r>
    </w:p>
    <w:p w:rsidR="00A61AAF" w:rsidRDefault="007F639B">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Não ingerir nenhuma espécie de entorpec</w:t>
      </w:r>
      <w:r>
        <w:rPr>
          <w:rFonts w:ascii="Times New Roman" w:hAnsi="Times New Roman"/>
          <w:sz w:val="22"/>
          <w:szCs w:val="22"/>
        </w:rPr>
        <w:t>ente, quando estiver em serviço;</w:t>
      </w:r>
    </w:p>
    <w:p w:rsidR="00A61AAF" w:rsidRDefault="007F639B">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lastRenderedPageBreak/>
        <w:t>Não estacionar em locais proibidos, bem como nos quais possam comprometer a imagem da autarquia;</w:t>
      </w:r>
    </w:p>
    <w:p w:rsidR="00A61AAF" w:rsidRDefault="007F639B">
      <w:pPr>
        <w:pStyle w:val="PargrafodaLista"/>
        <w:numPr>
          <w:ilvl w:val="0"/>
          <w:numId w:val="11"/>
        </w:numPr>
        <w:spacing w:before="6pt" w:after="12pt"/>
        <w:ind w:start="0pt" w:firstLine="14.20pt"/>
        <w:jc w:val="both"/>
        <w:rPr>
          <w:rFonts w:ascii="Times New Roman" w:hAnsi="Times New Roman"/>
          <w:sz w:val="22"/>
          <w:szCs w:val="22"/>
        </w:rPr>
      </w:pPr>
      <w:r>
        <w:rPr>
          <w:rFonts w:ascii="Times New Roman" w:hAnsi="Times New Roman"/>
          <w:sz w:val="22"/>
          <w:szCs w:val="22"/>
        </w:rPr>
        <w:t>Não fumar no interior do veículo, em obediência à legislação em vigor;</w:t>
      </w:r>
    </w:p>
    <w:p w:rsidR="00A61AAF" w:rsidRDefault="007F639B">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 xml:space="preserve">Operar conscientemente o veículo, obedecidas as suas </w:t>
      </w:r>
      <w:r>
        <w:rPr>
          <w:rFonts w:ascii="Times New Roman" w:hAnsi="Times New Roman"/>
          <w:sz w:val="22"/>
          <w:szCs w:val="22"/>
        </w:rPr>
        <w:t>características técnicas, e observando rigorosamente as instruções sobre manutenção;</w:t>
      </w:r>
    </w:p>
    <w:p w:rsidR="00A61AAF" w:rsidRDefault="007F639B">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Não entregar a direção do veículo sob sua responsabilidade a terceiros;</w:t>
      </w:r>
    </w:p>
    <w:p w:rsidR="00A61AAF" w:rsidRDefault="007F639B">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Trajar-se adequadamente e portar crachá de identificação;</w:t>
      </w:r>
    </w:p>
    <w:p w:rsidR="00A61AAF" w:rsidRDefault="007F639B">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 xml:space="preserve">Comunicar, por escrito e verbalmente, ao </w:t>
      </w:r>
      <w:r>
        <w:rPr>
          <w:rFonts w:ascii="Times New Roman" w:hAnsi="Times New Roman"/>
          <w:sz w:val="22"/>
          <w:szCs w:val="22"/>
        </w:rPr>
        <w:t>setor responsável, as ocorrências verificadas durante o período de trabalho, tais como colisões, atropelamentos, furtos, roubos, dentre outros, fazendo o devido registro da ocorrência nos órgãos de segurança pública;</w:t>
      </w:r>
    </w:p>
    <w:p w:rsidR="00A61AAF" w:rsidRDefault="007F639B">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Zelar pelo cumprimento de horários, ale</w:t>
      </w:r>
      <w:r>
        <w:rPr>
          <w:rFonts w:ascii="Times New Roman" w:hAnsi="Times New Roman"/>
          <w:sz w:val="22"/>
          <w:szCs w:val="22"/>
        </w:rPr>
        <w:t>rtando o usuário sobre as possíveis condições de transito e antecedência de partida necessária;</w:t>
      </w:r>
    </w:p>
    <w:p w:rsidR="00A61AAF" w:rsidRDefault="007F639B">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Apresentar à autoridade policial competente, sempre que solicitada, a documentação própria e a do veículo;</w:t>
      </w:r>
    </w:p>
    <w:p w:rsidR="00A61AAF" w:rsidRDefault="007F639B">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 xml:space="preserve">Realizar vistoria no veículo para detectar eventuais </w:t>
      </w:r>
      <w:r>
        <w:rPr>
          <w:rFonts w:ascii="Times New Roman" w:hAnsi="Times New Roman"/>
          <w:sz w:val="22"/>
          <w:szCs w:val="22"/>
        </w:rPr>
        <w:t>danos na saída e chegada, registrando quaisquer alterações que ocorrerem;</w:t>
      </w:r>
    </w:p>
    <w:p w:rsidR="00A61AAF" w:rsidRDefault="007F639B">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Manter-se atualizado com as normas e regras de trânsito, acompanhando as modificações introduzidas;</w:t>
      </w:r>
    </w:p>
    <w:p w:rsidR="00A61AAF" w:rsidRDefault="007F639B">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 xml:space="preserve">Dirigir o veículo de acordo com as normas e regras de trânsito; </w:t>
      </w:r>
    </w:p>
    <w:p w:rsidR="00A61AAF" w:rsidRDefault="007F639B">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Pr>
          <w:rFonts w:ascii="Times New Roman" w:hAnsi="Times New Roman"/>
          <w:sz w:val="22"/>
          <w:szCs w:val="22"/>
        </w:rPr>
        <w:t xml:space="preserve">Não fazer uso de </w:t>
      </w:r>
      <w:r>
        <w:rPr>
          <w:rFonts w:ascii="Times New Roman" w:hAnsi="Times New Roman"/>
          <w:sz w:val="22"/>
          <w:szCs w:val="22"/>
        </w:rPr>
        <w:t>aparelho celular ou similar durante a condução do veículo;</w:t>
      </w:r>
    </w:p>
    <w:p w:rsidR="00A61AAF" w:rsidRDefault="007F639B">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Obedecer rigorosamente à velocidade da via e as demais sinalizações de trânsito;</w:t>
      </w:r>
    </w:p>
    <w:p w:rsidR="00A61AAF" w:rsidRDefault="007F639B">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Dar ciência ao setor competente, logo no início do trabalho, se estiver sob o efeito de sedativo ou estimulante, que</w:t>
      </w:r>
      <w:r>
        <w:rPr>
          <w:rFonts w:ascii="Times New Roman" w:hAnsi="Times New Roman"/>
          <w:sz w:val="22"/>
          <w:szCs w:val="22"/>
        </w:rPr>
        <w:t xml:space="preserve"> porventura tenha ingerido durante as últimas 12 (doze) horas;</w:t>
      </w:r>
    </w:p>
    <w:p w:rsidR="00A61AAF" w:rsidRDefault="007F639B">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Recolher os lixos produzidos internamente ao retornar com o veículo oficial à autarquia;</w:t>
      </w:r>
    </w:p>
    <w:p w:rsidR="00A61AAF" w:rsidRDefault="007F639B">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Pr>
          <w:rFonts w:ascii="Times New Roman" w:hAnsi="Times New Roman"/>
          <w:sz w:val="22"/>
          <w:szCs w:val="22"/>
        </w:rPr>
        <w:t>Inspecionar o veículo antes da sua partida, durante o seu deslocamento, nas paradas, e após o serviço, o</w:t>
      </w:r>
      <w:r>
        <w:rPr>
          <w:rFonts w:ascii="Times New Roman" w:hAnsi="Times New Roman"/>
          <w:sz w:val="22"/>
          <w:szCs w:val="22"/>
        </w:rPr>
        <w:t>bservando os seguintes aspectos:</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Limpeza interna e externa;</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Documentação do veículo e do condutor;</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Abastecimento;</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Ferramentas (macaco, chave de roda e outros);</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Equipamentos (extintor, triângulo, cintos de segurança e outros);</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Tapeçaria (bancos, corrediças,</w:t>
      </w:r>
      <w:r>
        <w:rPr>
          <w:rFonts w:ascii="Times New Roman" w:hAnsi="Times New Roman"/>
          <w:sz w:val="22"/>
          <w:szCs w:val="22"/>
        </w:rPr>
        <w:t xml:space="preserve"> tapetes, borrachas das portas, frisos, canaletas, espelhos, máquinas dos vidros, fechaduras e outros);</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lastRenderedPageBreak/>
        <w:t>Mecânica (direção, freios, nível do óleo, pedal da embreagem, amortecedores, água e outros);</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Sistema elétrico (faróis, lanternas, setas, luz de freio, l</w:t>
      </w:r>
      <w:r>
        <w:rPr>
          <w:rFonts w:ascii="Times New Roman" w:hAnsi="Times New Roman"/>
          <w:sz w:val="22"/>
          <w:szCs w:val="22"/>
        </w:rPr>
        <w:t>uz de ré, luzes de emergência, luz do painel, buzina, limpador de para-brisas, lavador de para-brisas, motor de partida e outros);</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Funilaria e pintura;</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Pneus e rodas;</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Motor (nível do óleo, ruídos anormais);</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Manutenções programadas;</w:t>
      </w:r>
    </w:p>
    <w:p w:rsidR="00A61AAF" w:rsidRDefault="007F639B">
      <w:pPr>
        <w:pStyle w:val="PargrafodaLista"/>
        <w:numPr>
          <w:ilvl w:val="0"/>
          <w:numId w:val="12"/>
        </w:numPr>
        <w:tabs>
          <w:tab w:val="start" w:pos="49.65pt"/>
        </w:tabs>
        <w:spacing w:before="6pt" w:after="12pt"/>
        <w:ind w:start="0pt" w:firstLine="42.55pt"/>
        <w:jc w:val="both"/>
        <w:rPr>
          <w:rFonts w:ascii="Times New Roman" w:hAnsi="Times New Roman"/>
          <w:sz w:val="22"/>
          <w:szCs w:val="22"/>
        </w:rPr>
      </w:pPr>
      <w:r>
        <w:rPr>
          <w:rFonts w:ascii="Times New Roman" w:hAnsi="Times New Roman"/>
          <w:sz w:val="22"/>
          <w:szCs w:val="22"/>
        </w:rPr>
        <w:t>Existência de documentos</w:t>
      </w:r>
      <w:r>
        <w:rPr>
          <w:rFonts w:ascii="Times New Roman" w:hAnsi="Times New Roman"/>
          <w:sz w:val="22"/>
          <w:szCs w:val="22"/>
        </w:rPr>
        <w:t xml:space="preserve"> e objetos esquecidos pelos usuários, encaminhando-os ao setor competente;</w:t>
      </w:r>
    </w:p>
    <w:p w:rsidR="00A61AAF" w:rsidRDefault="007F639B">
      <w:pPr>
        <w:pStyle w:val="PargrafodaLista"/>
        <w:numPr>
          <w:ilvl w:val="0"/>
          <w:numId w:val="11"/>
        </w:numPr>
        <w:tabs>
          <w:tab w:val="start" w:pos="28.35pt"/>
        </w:tabs>
        <w:spacing w:before="6pt" w:after="12pt"/>
        <w:ind w:start="0pt" w:firstLine="14.20pt"/>
        <w:jc w:val="both"/>
        <w:rPr>
          <w:rFonts w:ascii="Times New Roman" w:hAnsi="Times New Roman"/>
          <w:sz w:val="22"/>
          <w:szCs w:val="22"/>
        </w:rPr>
      </w:pPr>
      <w:r>
        <w:rPr>
          <w:rFonts w:ascii="Times New Roman" w:hAnsi="Times New Roman"/>
          <w:sz w:val="22"/>
          <w:szCs w:val="22"/>
        </w:rPr>
        <w:t>Comunicar imediatamente, a setor competente, a existência de anormalidades no veículo, para que seja providenciado o conserto ou qualquer outro procedimento relativo a manutenção de</w:t>
      </w:r>
      <w:r>
        <w:rPr>
          <w:rFonts w:ascii="Times New Roman" w:hAnsi="Times New Roman"/>
          <w:sz w:val="22"/>
          <w:szCs w:val="22"/>
        </w:rPr>
        <w:t xml:space="preserve"> um modo geral;</w:t>
      </w:r>
    </w:p>
    <w:p w:rsidR="00A61AAF" w:rsidRDefault="007F639B">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Cultivar sempre as boas maneiras, tratando a todos com cortesia e polidez;</w:t>
      </w:r>
    </w:p>
    <w:p w:rsidR="00A61AAF" w:rsidRDefault="007F639B">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Não utilizar o veículo oficial para serviços particulares, comunicando, sob pena de responsabilidade, as ocorrências de seu conhecimento nesse sentido.</w:t>
      </w:r>
    </w:p>
    <w:p w:rsidR="00A61AAF" w:rsidRDefault="007F639B">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 xml:space="preserve">Acompanhar o </w:t>
      </w:r>
      <w:r>
        <w:rPr>
          <w:rFonts w:ascii="Times New Roman" w:hAnsi="Times New Roman"/>
          <w:sz w:val="22"/>
          <w:szCs w:val="22"/>
        </w:rPr>
        <w:t>carregamento, distribuição e amarração de carga, conferindo a relação do material transportado e pelo qual será responsável;</w:t>
      </w:r>
    </w:p>
    <w:p w:rsidR="00A61AAF" w:rsidRDefault="007F639B">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Evitar, agindo com polidez, que o usuário danifique o veículo, tendo os fatos que presenciar ou tiver conhecimento comunicados ao s</w:t>
      </w:r>
      <w:r>
        <w:rPr>
          <w:rFonts w:ascii="Times New Roman" w:hAnsi="Times New Roman"/>
          <w:sz w:val="22"/>
          <w:szCs w:val="22"/>
        </w:rPr>
        <w:t>etor competente, sob pena de responsabilidade;</w:t>
      </w:r>
    </w:p>
    <w:p w:rsidR="00A61AAF" w:rsidRDefault="007F639B">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Comunicar ao setor competente eventuais atrasos;</w:t>
      </w:r>
    </w:p>
    <w:p w:rsidR="00A61AAF" w:rsidRDefault="007F639B">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Verificar o correto preenchimento pelo usuário e preencher, nos campos específicos ao uso do veículo, a autorização de deslocamento;</w:t>
      </w:r>
    </w:p>
    <w:p w:rsidR="00A61AAF" w:rsidRDefault="007F639B">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Entregar imediatamente ao s</w:t>
      </w:r>
      <w:r>
        <w:rPr>
          <w:rFonts w:ascii="Times New Roman" w:hAnsi="Times New Roman"/>
          <w:sz w:val="22"/>
          <w:szCs w:val="22"/>
        </w:rPr>
        <w:t>etor competente a notificação quando da aplicação de notificações; e</w:t>
      </w:r>
    </w:p>
    <w:p w:rsidR="00A61AAF" w:rsidRDefault="007F639B">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Pr>
          <w:rFonts w:ascii="Times New Roman" w:hAnsi="Times New Roman"/>
          <w:sz w:val="22"/>
          <w:szCs w:val="22"/>
        </w:rPr>
        <w:t>Responder pela prática de infrações de trânsito, sob pena de perder a autorização de dirigir os veículos oficiais e responder civil, penal e administrativamente, em caso de negligência, i</w:t>
      </w:r>
      <w:r>
        <w:rPr>
          <w:rFonts w:ascii="Times New Roman" w:hAnsi="Times New Roman"/>
          <w:sz w:val="22"/>
          <w:szCs w:val="22"/>
        </w:rPr>
        <w:t>mprudência ou imperícia;</w:t>
      </w:r>
    </w:p>
    <w:p w:rsidR="00A61AAF" w:rsidRDefault="007F639B">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 xml:space="preserve">As multas decorrentes de infrações de trânsito de reponsabilidade do motorista serão ressarcidas ao Conselho pelo próprio infrator. </w:t>
      </w:r>
    </w:p>
    <w:p w:rsidR="00A61AAF" w:rsidRDefault="007F639B">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 xml:space="preserve">O setor competente comunicará ao motorista ou ao seu empregador, no caso de terceirização, por </w:t>
      </w:r>
      <w:r>
        <w:rPr>
          <w:rFonts w:ascii="Times New Roman" w:hAnsi="Times New Roman"/>
          <w:sz w:val="22"/>
          <w:szCs w:val="22"/>
        </w:rPr>
        <w:t>escrito, no prazo de 10 (dez) dias a contar do seu recebimento postal, a ocorrência de notificação de multa.</w:t>
      </w:r>
    </w:p>
    <w:p w:rsidR="00A61AAF" w:rsidRDefault="007F639B">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Comunicada a ocorrência da Multa de Trânsito, o motorista autuado terá obrigação de fornecer à autarquia as informações sobre a ocorrência geradora</w:t>
      </w:r>
      <w:r>
        <w:rPr>
          <w:rFonts w:ascii="Times New Roman" w:hAnsi="Times New Roman"/>
          <w:sz w:val="22"/>
          <w:szCs w:val="22"/>
        </w:rPr>
        <w:t xml:space="preserve"> da autuação, devendo esse procedimento ser observado, também, quando a multa lhe for entregue pessoalmente.</w:t>
      </w:r>
    </w:p>
    <w:p w:rsidR="00A61AAF" w:rsidRDefault="007F639B">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lastRenderedPageBreak/>
        <w:t>A autarquia ficará desobrigada de interpor defesa ou Recurso em nome do Motorista, quando a multa estiver capitulada em excesso de velocidade, embr</w:t>
      </w:r>
      <w:r>
        <w:rPr>
          <w:rFonts w:ascii="Times New Roman" w:hAnsi="Times New Roman"/>
          <w:sz w:val="22"/>
          <w:szCs w:val="22"/>
        </w:rPr>
        <w:t>iaguez, trânsito na contramão de direção e outras infrações graves, caso em que, se solicitada pelo motorista, a empresa lhe fornecerá os documentos disponíveis, para que ele próprio se ocupe de formalizar, às suas expensas, sua defesa.</w:t>
      </w:r>
    </w:p>
    <w:p w:rsidR="00A61AAF" w:rsidRDefault="007F639B">
      <w:pPr>
        <w:pStyle w:val="PargrafodaLista"/>
        <w:numPr>
          <w:ilvl w:val="1"/>
          <w:numId w:val="13"/>
        </w:numPr>
        <w:tabs>
          <w:tab w:val="start" w:pos="35.45pt"/>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A quitação da multa</w:t>
      </w:r>
      <w:r>
        <w:rPr>
          <w:rFonts w:ascii="Times New Roman" w:hAnsi="Times New Roman"/>
          <w:sz w:val="22"/>
          <w:szCs w:val="22"/>
        </w:rPr>
        <w:t>, pelo infrator, não o exime do cumprimento de outras obrigações legais, nem o isenta da obrigação de reparar os danos causados à autarquia e a terceiros.</w:t>
      </w:r>
    </w:p>
    <w:p w:rsidR="00A61AAF" w:rsidRDefault="007F639B">
      <w:pPr>
        <w:spacing w:before="6pt" w:after="12pt"/>
        <w:jc w:val="center"/>
      </w:pPr>
      <w:r>
        <w:rPr>
          <w:rFonts w:ascii="Times New Roman" w:hAnsi="Times New Roman"/>
          <w:b/>
          <w:sz w:val="22"/>
          <w:szCs w:val="22"/>
        </w:rPr>
        <w:t>CAPÍTULO VII – DAS RESPONSABILIDADES DO USUÁRIO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Compete ao usuário de veículo oficial: </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 xml:space="preserve">Utilizar </w:t>
      </w:r>
      <w:r>
        <w:rPr>
          <w:rFonts w:ascii="Times New Roman" w:hAnsi="Times New Roman"/>
          <w:sz w:val="22"/>
          <w:szCs w:val="22"/>
        </w:rPr>
        <w:t>veículos oficiais apenas em serviços de interesse exclusivo da autarquia;</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 xml:space="preserve">Colaborar para a preservação do patrimônio da autarquia, concorrendo para que o motorista mantenha sua atuação dentro das Normas e Procedimentos para Utilização de Veículos Oficiais </w:t>
      </w:r>
      <w:r>
        <w:rPr>
          <w:rFonts w:ascii="Times New Roman" w:hAnsi="Times New Roman"/>
          <w:sz w:val="22"/>
          <w:szCs w:val="22"/>
        </w:rPr>
        <w:t>(Decreto 6.403/2008) e das Normas do Código de Trânsito Brasileiro;</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Colaborar no planejamento dos serviços, encaminhando formulário específico de solicitação de veículo ao setor competente, com antecedência mínima de 2 (duas) horas ao início do deslocament</w:t>
      </w:r>
      <w:r>
        <w:rPr>
          <w:rFonts w:ascii="Times New Roman" w:hAnsi="Times New Roman"/>
          <w:sz w:val="22"/>
          <w:szCs w:val="22"/>
        </w:rPr>
        <w:t>o, quando possível;</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Não concordar, omitir ou concorrer para o uso indevido do veículo;</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Obedecer aos horários e itinerários fixados na solicitação de veículo;</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Não fumar no interior do veículo, em obediência à legislação em vigor;</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Não consumir bebidas ou ali</w:t>
      </w:r>
      <w:r>
        <w:rPr>
          <w:rFonts w:ascii="Times New Roman" w:hAnsi="Times New Roman"/>
          <w:sz w:val="22"/>
          <w:szCs w:val="22"/>
        </w:rPr>
        <w:t>mentos dentro do veículo;</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Aguardar o estacionamento regular do veículo para desembarque;</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Manter conduta moral e disciplinada no interior do veículo;</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Usar o veículo durante o horário permitido, comunicando ao setor competente qualquer irregularidade cometid</w:t>
      </w:r>
      <w:r>
        <w:rPr>
          <w:rFonts w:ascii="Times New Roman" w:hAnsi="Times New Roman"/>
          <w:sz w:val="22"/>
          <w:szCs w:val="22"/>
        </w:rPr>
        <w:t>a pelo condutor ou motorista, relacionada à manutenção do veículo;</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Fornecer informações para o motorista sobre o período de espera, reportando-o sobre imprevistos e alterações de horários ocorridas; e</w:t>
      </w:r>
    </w:p>
    <w:p w:rsidR="00A61AAF" w:rsidRDefault="007F639B">
      <w:pPr>
        <w:pStyle w:val="PargrafodaLista"/>
        <w:numPr>
          <w:ilvl w:val="1"/>
          <w:numId w:val="2"/>
        </w:numPr>
        <w:tabs>
          <w:tab w:val="start" w:pos="28.35pt"/>
        </w:tabs>
        <w:spacing w:before="6pt" w:after="12pt"/>
        <w:ind w:start="0pt" w:firstLine="18pt"/>
        <w:jc w:val="both"/>
        <w:rPr>
          <w:rFonts w:ascii="Times New Roman" w:hAnsi="Times New Roman"/>
          <w:sz w:val="22"/>
          <w:szCs w:val="22"/>
        </w:rPr>
      </w:pPr>
      <w:r>
        <w:rPr>
          <w:rFonts w:ascii="Times New Roman" w:hAnsi="Times New Roman"/>
          <w:sz w:val="22"/>
          <w:szCs w:val="22"/>
        </w:rPr>
        <w:t xml:space="preserve">Utilizar sempre o cinto de segurança (bancos dianteiro </w:t>
      </w:r>
      <w:r>
        <w:rPr>
          <w:rFonts w:ascii="Times New Roman" w:hAnsi="Times New Roman"/>
          <w:sz w:val="22"/>
          <w:szCs w:val="22"/>
        </w:rPr>
        <w:t>e traseiro).</w:t>
      </w:r>
    </w:p>
    <w:p w:rsidR="00A61AAF" w:rsidRDefault="007F639B">
      <w:pPr>
        <w:spacing w:before="6pt" w:after="12pt"/>
        <w:jc w:val="center"/>
        <w:rPr>
          <w:rFonts w:ascii="Times New Roman" w:hAnsi="Times New Roman"/>
          <w:b/>
          <w:sz w:val="22"/>
          <w:szCs w:val="22"/>
        </w:rPr>
      </w:pPr>
      <w:r>
        <w:rPr>
          <w:rFonts w:ascii="Times New Roman" w:hAnsi="Times New Roman"/>
          <w:b/>
          <w:sz w:val="22"/>
          <w:szCs w:val="22"/>
        </w:rPr>
        <w:t>CAPÍTULO VIII - DOS PROCEDIMENTOS A SEREM ADOTADOS EM CASO DE ACIDENTE</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bookmarkStart w:id="0" w:name="art8"/>
      <w:bookmarkEnd w:id="0"/>
      <w:r>
        <w:rPr>
          <w:rFonts w:ascii="Times New Roman" w:hAnsi="Times New Roman"/>
          <w:sz w:val="22"/>
          <w:szCs w:val="22"/>
        </w:rPr>
        <w:t>Caberá ao motorista adotar os seguintes procedimentos:</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Havendo vítima, prestar-lhe pronto e integral socorro;</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 xml:space="preserve">Arrolar, no mínimo, duas testemunhas, de preferência não </w:t>
      </w:r>
      <w:r>
        <w:rPr>
          <w:rFonts w:ascii="Times New Roman" w:hAnsi="Times New Roman"/>
          <w:sz w:val="22"/>
          <w:szCs w:val="22"/>
        </w:rPr>
        <w:t>envolvidas diretamente no acidente, anotando nome completo, profissão, número de documento de identidade, endereço e local de trabalho;</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lastRenderedPageBreak/>
        <w:t>Evitar alterações e discussões de qualquer natureza com os demais envolvidos no acidente, buscando conduzir os acontecim</w:t>
      </w:r>
      <w:r>
        <w:rPr>
          <w:rFonts w:ascii="Times New Roman" w:hAnsi="Times New Roman"/>
          <w:sz w:val="22"/>
          <w:szCs w:val="22"/>
        </w:rPr>
        <w:t>entos com serenidade;</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 xml:space="preserve">Nas situações de acidentes ou colisões, solicitar o comparecimento da autoridade de trânsito ou da perícia para lavrar o correspondente Boletim de Ocorrência. O comparecimento da autoridade de trânsito deverá ser solicitado mesmo que </w:t>
      </w:r>
      <w:r>
        <w:rPr>
          <w:rFonts w:ascii="Times New Roman" w:hAnsi="Times New Roman"/>
          <w:sz w:val="22"/>
          <w:szCs w:val="22"/>
        </w:rPr>
        <w:t>o outro veículo envolvido tenha cobertura de seguro de responsabilidade civil facultativo ou que seu condutor se declare culpado pelo acidente;</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Se a autoridade de trânsito determinar a retirada do veículo do local, o condutor deverá solicitar o registro de</w:t>
      </w:r>
      <w:r>
        <w:rPr>
          <w:rFonts w:ascii="Times New Roman" w:hAnsi="Times New Roman"/>
          <w:sz w:val="22"/>
          <w:szCs w:val="22"/>
        </w:rPr>
        <w:t xml:space="preserve"> tal situação no boletim de ocorrência;</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Comunicar imediatamente a ocorrência ao setor competente, pelo meio mais rápido e, posteriormente, por escrito, contendo no relato a descrição dos outros veículos envolvidos – marca/tipo, placa e cor; velocidade imed</w:t>
      </w:r>
      <w:r>
        <w:rPr>
          <w:rFonts w:ascii="Times New Roman" w:hAnsi="Times New Roman"/>
          <w:sz w:val="22"/>
          <w:szCs w:val="22"/>
        </w:rPr>
        <w:t>iatamente anterior ao acidente; preferencial do trânsito; sinalização (existência ou não de sinal luminoso, placas, gestos, sons, marcos, barreiras); condições da pista; visibilidade; número da apólice e nome da Companhia Seguradora dos outros veículos env</w:t>
      </w:r>
      <w:r>
        <w:rPr>
          <w:rFonts w:ascii="Times New Roman" w:hAnsi="Times New Roman"/>
          <w:sz w:val="22"/>
          <w:szCs w:val="22"/>
        </w:rPr>
        <w:t>olvidos; nome de quem dirigia os outros veículos, endereço, número da CNH, data da emissão, vencimento e repartição expedidora; especificação das avarias no veículo; descrição de como ocorreu o acidente e qualquer outro dado que possa influir na aferição d</w:t>
      </w:r>
      <w:r>
        <w:rPr>
          <w:rFonts w:ascii="Times New Roman" w:hAnsi="Times New Roman"/>
          <w:sz w:val="22"/>
          <w:szCs w:val="22"/>
        </w:rPr>
        <w:t>o ocorrido.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Caberá ao setor competente, responsável pela gestão administrativa da autarquia e pelo controle da frota de veículos oficiais:</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Autorizar e acionar a seguradora no caso de remoção do veículo;</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 xml:space="preserve">Comunicar a Administração a respeito da ocorrência e </w:t>
      </w:r>
      <w:r>
        <w:rPr>
          <w:rFonts w:ascii="Times New Roman" w:hAnsi="Times New Roman"/>
          <w:sz w:val="22"/>
          <w:szCs w:val="22"/>
        </w:rPr>
        <w:t>medidas adotadas;</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Solicitar cópia aos órgãos competentes dos documentos relativos ao acidente; e</w:t>
      </w:r>
    </w:p>
    <w:p w:rsidR="00A61AAF" w:rsidRDefault="007F639B">
      <w:pPr>
        <w:pStyle w:val="PargrafodaLista"/>
        <w:numPr>
          <w:ilvl w:val="1"/>
          <w:numId w:val="2"/>
        </w:numPr>
        <w:tabs>
          <w:tab w:val="start" w:pos="35.45pt"/>
        </w:tabs>
        <w:spacing w:before="6pt" w:after="12pt"/>
        <w:ind w:start="0pt" w:firstLine="18pt"/>
        <w:jc w:val="both"/>
        <w:rPr>
          <w:rFonts w:ascii="Times New Roman" w:hAnsi="Times New Roman"/>
          <w:sz w:val="22"/>
          <w:szCs w:val="22"/>
        </w:rPr>
      </w:pPr>
      <w:r>
        <w:rPr>
          <w:rFonts w:ascii="Times New Roman" w:hAnsi="Times New Roman"/>
          <w:sz w:val="22"/>
          <w:szCs w:val="22"/>
        </w:rPr>
        <w:t xml:space="preserve">Providenciar o orçamento dos danos materiais no veículo oficial, com vistas ao conserto; </w:t>
      </w:r>
    </w:p>
    <w:p w:rsidR="00A61AAF" w:rsidRDefault="007F639B">
      <w:pPr>
        <w:pStyle w:val="PargrafodaLista"/>
        <w:numPr>
          <w:ilvl w:val="1"/>
          <w:numId w:val="14"/>
        </w:numPr>
        <w:tabs>
          <w:tab w:val="start" w:pos="49.65pt"/>
        </w:tabs>
        <w:spacing w:before="6pt" w:after="12pt"/>
        <w:ind w:start="0pt" w:firstLine="21.30pt"/>
        <w:jc w:val="both"/>
        <w:rPr>
          <w:rFonts w:ascii="Times New Roman" w:hAnsi="Times New Roman"/>
          <w:sz w:val="22"/>
          <w:szCs w:val="22"/>
        </w:rPr>
      </w:pPr>
      <w:r>
        <w:rPr>
          <w:rFonts w:ascii="Times New Roman" w:hAnsi="Times New Roman"/>
          <w:sz w:val="22"/>
          <w:szCs w:val="22"/>
        </w:rPr>
        <w:t>Excepcionalmente, poderá o Setor Administrativo autorizar expressamen</w:t>
      </w:r>
      <w:r>
        <w:rPr>
          <w:rFonts w:ascii="Times New Roman" w:hAnsi="Times New Roman"/>
          <w:sz w:val="22"/>
          <w:szCs w:val="22"/>
        </w:rPr>
        <w:t>te terceiros a realizar os procedimentos descritos neste artigo.</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Todo acidente que envolva veículo próprio deste Conselho, deve ser motivo de Sindicância e/ou Inquérito Administrativo, visando apurar causas, efeitos e responsabilidades, mesmo que dele resu</w:t>
      </w:r>
      <w:r>
        <w:rPr>
          <w:rFonts w:ascii="Times New Roman" w:hAnsi="Times New Roman"/>
          <w:sz w:val="22"/>
          <w:szCs w:val="22"/>
        </w:rPr>
        <w:t xml:space="preserve">ltem unicamente danos materiais.  </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Constitui-se infração toda ação ou omissão que represente inobservância de preceitos por ela estabelecidos ou desobediência as determinações das autoridades administrativas competentes, respondendo o infrator civil, penal</w:t>
      </w:r>
      <w:r>
        <w:rPr>
          <w:rFonts w:ascii="Times New Roman" w:hAnsi="Times New Roman"/>
          <w:sz w:val="22"/>
          <w:szCs w:val="22"/>
        </w:rPr>
        <w:t xml:space="preserve"> e administrativamente.</w:t>
      </w:r>
    </w:p>
    <w:p w:rsidR="00A61AAF" w:rsidRDefault="007F639B">
      <w:pPr>
        <w:pStyle w:val="PargrafodaLista"/>
        <w:numPr>
          <w:ilvl w:val="0"/>
          <w:numId w:val="2"/>
        </w:numPr>
        <w:tabs>
          <w:tab w:val="start" w:pos="14.20pt"/>
        </w:tabs>
        <w:spacing w:before="6pt" w:after="12pt"/>
        <w:ind w:start="0pt" w:firstLine="0pt"/>
        <w:jc w:val="both"/>
        <w:rPr>
          <w:rFonts w:ascii="Times New Roman" w:hAnsi="Times New Roman"/>
          <w:sz w:val="22"/>
          <w:szCs w:val="22"/>
        </w:rPr>
      </w:pPr>
      <w:r>
        <w:rPr>
          <w:rFonts w:ascii="Times New Roman" w:hAnsi="Times New Roman"/>
          <w:sz w:val="22"/>
          <w:szCs w:val="22"/>
        </w:rPr>
        <w:t xml:space="preserve"> A condução e a utilização de veículos oficiais implicam na aceitação das normas vigentes e total responsabilidade por eventuais transgressões cometidas.</w:t>
      </w:r>
    </w:p>
    <w:p w:rsidR="00A61AAF" w:rsidRDefault="00A61AAF">
      <w:pPr>
        <w:spacing w:before="6pt" w:after="12pt"/>
        <w:jc w:val="both"/>
        <w:rPr>
          <w:rFonts w:ascii="Times New Roman" w:hAnsi="Times New Roman"/>
          <w:sz w:val="22"/>
          <w:szCs w:val="22"/>
        </w:rPr>
      </w:pPr>
    </w:p>
    <w:p w:rsidR="00A61AAF" w:rsidRDefault="00A61AAF">
      <w:pPr>
        <w:pageBreakBefore/>
        <w:spacing w:before="6pt" w:after="12pt"/>
        <w:rPr>
          <w:rFonts w:ascii="Times New Roman" w:hAnsi="Times New Roman"/>
          <w:sz w:val="22"/>
          <w:szCs w:val="22"/>
        </w:rPr>
      </w:pPr>
    </w:p>
    <w:p w:rsidR="00A61AAF" w:rsidRDefault="007F639B">
      <w:pPr>
        <w:spacing w:before="6pt" w:after="12pt"/>
        <w:jc w:val="center"/>
        <w:rPr>
          <w:rFonts w:ascii="Times New Roman" w:hAnsi="Times New Roman"/>
          <w:b/>
          <w:sz w:val="22"/>
          <w:szCs w:val="22"/>
        </w:rPr>
      </w:pPr>
      <w:r>
        <w:rPr>
          <w:rFonts w:ascii="Times New Roman" w:hAnsi="Times New Roman"/>
          <w:b/>
          <w:sz w:val="22"/>
          <w:szCs w:val="22"/>
        </w:rPr>
        <w:t>MODELO DE SOLICITAÇÃO DE VEÍCULO</w:t>
      </w:r>
    </w:p>
    <w:tbl>
      <w:tblPr>
        <w:tblW w:w="441.30pt" w:type="dxa"/>
        <w:tblCellMar>
          <w:start w:w="0.50pt" w:type="dxa"/>
          <w:end w:w="0.50pt" w:type="dxa"/>
        </w:tblCellMar>
        <w:tblLook w:firstRow="0" w:lastRow="0" w:firstColumn="0" w:lastColumn="0" w:noHBand="0" w:noVBand="0"/>
      </w:tblPr>
      <w:tblGrid>
        <w:gridCol w:w="3310"/>
        <w:gridCol w:w="1101"/>
        <w:gridCol w:w="1509"/>
        <w:gridCol w:w="2906"/>
      </w:tblGrid>
      <w:tr w:rsidR="00A61AAF">
        <w:tblPrEx>
          <w:tblCellMar>
            <w:top w:w="0pt" w:type="dxa"/>
            <w:bottom w:w="0pt" w:type="dxa"/>
          </w:tblCellMar>
        </w:tblPrEx>
        <w:trPr>
          <w:trHeight w:val="544"/>
        </w:trPr>
        <w:tc>
          <w:tcPr>
            <w:tcW w:w="165.50pt" w:type="dxa"/>
            <w:vMerge w:val="restart"/>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jc w:val="center"/>
            </w:pPr>
            <w:r>
              <w:rPr>
                <w:rFonts w:ascii="Times New Roman" w:hAnsi="Times New Roman"/>
                <w:sz w:val="22"/>
                <w:szCs w:val="22"/>
              </w:rPr>
              <mc:AlternateContent>
                <mc:Choice Requires="v">
                  <w:object w:dxaOrig="126.75pt" w:dyaOrig="42.75pt" w14:anchorId="7B820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6.75pt;height:42.75pt;visibility:visible;mso-wrap-style:square" o:ole="">
                      <v:imagedata r:id="rId7" o:title=""/>
                    </v:shape>
                    <o:OLEObject Type="Embed" ProgID="PBrush" ShapeID="Picture 1" DrawAspect="Content" ObjectID="_1626613018" r:id="rId8"/>
                  </w:object>
                </mc:Choice>
                <mc:Fallback>
                  <w:object>
                    <w:drawing>
                      <wp:inline distT="0" distB="0" distL="0" distR="0" wp14:anchorId="726877F2" wp14:editId="160DB3D4">
                        <wp:extent cx="1609725" cy="542925"/>
                        <wp:effectExtent l="0" t="0" r="9525" b="952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object>
                </mc:Fallback>
              </mc:AlternateContent>
            </w:r>
          </w:p>
        </w:tc>
        <w:tc>
          <w:tcPr>
            <w:tcW w:w="275.80pt" w:type="dxa"/>
            <w:gridSpan w:val="3"/>
            <w:tcBorders>
              <w:top w:val="single" w:sz="4" w:space="0" w:color="000000"/>
              <w:start w:val="single" w:sz="4" w:space="0" w:color="000000"/>
              <w:bottom w:val="single" w:sz="4" w:space="0" w:color="000000"/>
              <w:end w:val="single" w:sz="4" w:space="0" w:color="000000"/>
            </w:tcBorders>
            <w:shd w:val="clear" w:color="auto" w:fill="DAEEF3"/>
            <w:tcMar>
              <w:top w:w="0pt" w:type="dxa"/>
              <w:start w:w="5.40pt" w:type="dxa"/>
              <w:bottom w:w="0pt" w:type="dxa"/>
              <w:end w:w="5.40pt" w:type="dxa"/>
            </w:tcMar>
            <w:vAlign w:val="center"/>
          </w:tcPr>
          <w:p w:rsidR="00A61AAF" w:rsidRDefault="007F639B">
            <w:pPr>
              <w:spacing w:before="6pt" w:after="12pt"/>
              <w:jc w:val="center"/>
              <w:rPr>
                <w:rFonts w:ascii="Times New Roman" w:hAnsi="Times New Roman"/>
                <w:b/>
                <w:sz w:val="22"/>
                <w:szCs w:val="22"/>
                <w:lang w:eastAsia="pt-BR"/>
              </w:rPr>
            </w:pPr>
            <w:r>
              <w:rPr>
                <w:rFonts w:ascii="Times New Roman" w:hAnsi="Times New Roman"/>
                <w:b/>
                <w:sz w:val="22"/>
                <w:szCs w:val="22"/>
                <w:lang w:eastAsia="pt-BR"/>
              </w:rPr>
              <w:t xml:space="preserve">Preenchimento Exclusivo </w:t>
            </w:r>
            <w:r>
              <w:rPr>
                <w:rFonts w:ascii="Times New Roman" w:hAnsi="Times New Roman"/>
                <w:b/>
                <w:sz w:val="22"/>
                <w:szCs w:val="22"/>
                <w:lang w:eastAsia="pt-BR"/>
              </w:rPr>
              <w:t>do Motorista</w:t>
            </w:r>
          </w:p>
        </w:tc>
      </w:tr>
      <w:tr w:rsidR="00A61AAF">
        <w:tblPrEx>
          <w:tblCellMar>
            <w:top w:w="0pt" w:type="dxa"/>
            <w:bottom w:w="0pt" w:type="dxa"/>
          </w:tblCellMar>
        </w:tblPrEx>
        <w:trPr>
          <w:trHeight w:val="522"/>
        </w:trPr>
        <w:tc>
          <w:tcPr>
            <w:tcW w:w="165.50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A61AAF">
            <w:pPr>
              <w:spacing w:before="6pt" w:after="12pt"/>
              <w:rPr>
                <w:rFonts w:ascii="Times New Roman" w:hAnsi="Times New Roman"/>
                <w:sz w:val="22"/>
                <w:szCs w:val="22"/>
                <w:lang w:eastAsia="pt-BR"/>
              </w:rPr>
            </w:pPr>
          </w:p>
        </w:tc>
        <w:tc>
          <w:tcPr>
            <w:tcW w:w="275.80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 xml:space="preserve">Motorista Designado: </w:t>
            </w:r>
          </w:p>
        </w:tc>
      </w:tr>
      <w:tr w:rsidR="00A61AAF">
        <w:tblPrEx>
          <w:tblCellMar>
            <w:top w:w="0pt" w:type="dxa"/>
            <w:bottom w:w="0pt" w:type="dxa"/>
          </w:tblCellMar>
        </w:tblPrEx>
        <w:trPr>
          <w:trHeight w:val="590"/>
        </w:trPr>
        <w:tc>
          <w:tcPr>
            <w:tcW w:w="165.50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A61AAF">
            <w:pPr>
              <w:spacing w:before="6pt" w:after="12pt"/>
              <w:rPr>
                <w:rFonts w:ascii="Times New Roman" w:hAnsi="Times New Roman"/>
                <w:sz w:val="22"/>
                <w:szCs w:val="22"/>
                <w:lang w:eastAsia="pt-BR"/>
              </w:rPr>
            </w:pPr>
          </w:p>
        </w:tc>
        <w:tc>
          <w:tcPr>
            <w:tcW w:w="130.5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Hora Saída:</w:t>
            </w:r>
          </w:p>
        </w:tc>
        <w:tc>
          <w:tcPr>
            <w:tcW w:w="145.3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Hora Chegada:</w:t>
            </w:r>
          </w:p>
        </w:tc>
      </w:tr>
      <w:tr w:rsidR="00A61AAF">
        <w:tblPrEx>
          <w:tblCellMar>
            <w:top w:w="0pt" w:type="dxa"/>
            <w:bottom w:w="0pt" w:type="dxa"/>
          </w:tblCellMar>
        </w:tblPrEx>
        <w:trPr>
          <w:trHeight w:val="599"/>
        </w:trPr>
        <w:tc>
          <w:tcPr>
            <w:tcW w:w="165.50pt" w:type="dxa"/>
            <w:vMerge/>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A61AAF">
            <w:pPr>
              <w:spacing w:before="6pt" w:after="12pt"/>
              <w:rPr>
                <w:rFonts w:ascii="Times New Roman" w:hAnsi="Times New Roman"/>
                <w:sz w:val="22"/>
                <w:szCs w:val="22"/>
                <w:lang w:eastAsia="pt-BR"/>
              </w:rPr>
            </w:pPr>
          </w:p>
        </w:tc>
        <w:tc>
          <w:tcPr>
            <w:tcW w:w="130.50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Km Inicial:</w:t>
            </w:r>
          </w:p>
        </w:tc>
        <w:tc>
          <w:tcPr>
            <w:tcW w:w="145.3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Km Final:</w:t>
            </w:r>
          </w:p>
        </w:tc>
      </w:tr>
      <w:tr w:rsidR="00A61AAF">
        <w:tblPrEx>
          <w:tblCellMar>
            <w:top w:w="0pt" w:type="dxa"/>
            <w:bottom w:w="0pt" w:type="dxa"/>
          </w:tblCellMar>
        </w:tblPrEx>
        <w:trPr>
          <w:trHeight w:val="619"/>
        </w:trPr>
        <w:tc>
          <w:tcPr>
            <w:tcW w:w="441.30pt" w:type="dxa"/>
            <w:gridSpan w:val="4"/>
            <w:tcBorders>
              <w:top w:val="single" w:sz="4" w:space="0" w:color="000000"/>
              <w:start w:val="single" w:sz="4" w:space="0" w:color="000000"/>
              <w:bottom w:val="single" w:sz="4" w:space="0" w:color="000000"/>
              <w:end w:val="single" w:sz="4" w:space="0" w:color="000000"/>
            </w:tcBorders>
            <w:shd w:val="clear" w:color="auto" w:fill="DAEEF3"/>
            <w:tcMar>
              <w:top w:w="0pt" w:type="dxa"/>
              <w:start w:w="5.40pt" w:type="dxa"/>
              <w:bottom w:w="0pt" w:type="dxa"/>
              <w:end w:w="5.40pt" w:type="dxa"/>
            </w:tcMar>
            <w:vAlign w:val="center"/>
          </w:tcPr>
          <w:p w:rsidR="00A61AAF" w:rsidRDefault="007F639B">
            <w:pPr>
              <w:spacing w:before="6pt" w:after="12pt"/>
              <w:jc w:val="center"/>
              <w:rPr>
                <w:rFonts w:ascii="Times New Roman" w:hAnsi="Times New Roman"/>
                <w:b/>
                <w:sz w:val="22"/>
                <w:szCs w:val="22"/>
                <w:lang w:eastAsia="pt-BR"/>
              </w:rPr>
            </w:pPr>
            <w:r>
              <w:rPr>
                <w:rFonts w:ascii="Times New Roman" w:hAnsi="Times New Roman"/>
                <w:b/>
                <w:sz w:val="22"/>
                <w:szCs w:val="22"/>
                <w:lang w:eastAsia="pt-BR"/>
              </w:rPr>
              <w:t xml:space="preserve">Preenchimento Exclusivo da Área Demandante </w:t>
            </w:r>
          </w:p>
        </w:tc>
      </w:tr>
      <w:tr w:rsidR="00A61AAF">
        <w:tblPrEx>
          <w:tblCellMar>
            <w:top w:w="0pt" w:type="dxa"/>
            <w:bottom w:w="0pt" w:type="dxa"/>
          </w:tblCellMar>
        </w:tblPrEx>
        <w:trPr>
          <w:trHeight w:val="812"/>
        </w:trPr>
        <w:tc>
          <w:tcPr>
            <w:tcW w:w="165.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rPr>
                <w:rFonts w:ascii="Times New Roman" w:hAnsi="Times New Roman"/>
                <w:b/>
                <w:sz w:val="22"/>
                <w:szCs w:val="22"/>
                <w:lang w:eastAsia="pt-BR"/>
              </w:rPr>
            </w:pPr>
            <w:r>
              <w:rPr>
                <w:rFonts w:ascii="Times New Roman" w:hAnsi="Times New Roman"/>
                <w:b/>
                <w:sz w:val="22"/>
                <w:szCs w:val="22"/>
                <w:lang w:eastAsia="pt-BR"/>
              </w:rPr>
              <w:t>Área ou Responsável Demandante:</w:t>
            </w:r>
          </w:p>
        </w:tc>
        <w:tc>
          <w:tcPr>
            <w:tcW w:w="275.80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A61AAF" w:rsidRDefault="00A61AAF">
            <w:pPr>
              <w:spacing w:before="6pt" w:after="12pt"/>
              <w:jc w:val="center"/>
              <w:rPr>
                <w:rFonts w:ascii="Times New Roman" w:hAnsi="Times New Roman"/>
                <w:sz w:val="22"/>
                <w:szCs w:val="22"/>
                <w:lang w:eastAsia="pt-BR"/>
              </w:rPr>
            </w:pPr>
          </w:p>
        </w:tc>
      </w:tr>
      <w:tr w:rsidR="00A61AAF">
        <w:tblPrEx>
          <w:tblCellMar>
            <w:top w:w="0pt" w:type="dxa"/>
            <w:bottom w:w="0pt" w:type="dxa"/>
          </w:tblCellMar>
        </w:tblPrEx>
        <w:trPr>
          <w:trHeight w:val="1202"/>
        </w:trPr>
        <w:tc>
          <w:tcPr>
            <w:tcW w:w="165.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rPr>
                <w:rFonts w:ascii="Times New Roman" w:hAnsi="Times New Roman"/>
                <w:b/>
                <w:sz w:val="22"/>
                <w:szCs w:val="22"/>
                <w:lang w:eastAsia="pt-BR"/>
              </w:rPr>
            </w:pPr>
            <w:r>
              <w:rPr>
                <w:rFonts w:ascii="Times New Roman" w:hAnsi="Times New Roman"/>
                <w:b/>
                <w:sz w:val="22"/>
                <w:szCs w:val="22"/>
                <w:lang w:eastAsia="pt-BR"/>
              </w:rPr>
              <w:t>Passageiro(s):</w:t>
            </w:r>
          </w:p>
        </w:tc>
        <w:tc>
          <w:tcPr>
            <w:tcW w:w="275.80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A61AAF" w:rsidRDefault="00A61AAF">
            <w:pPr>
              <w:spacing w:before="6pt" w:after="12pt"/>
              <w:jc w:val="center"/>
              <w:rPr>
                <w:rFonts w:ascii="Times New Roman" w:hAnsi="Times New Roman"/>
                <w:sz w:val="22"/>
                <w:szCs w:val="22"/>
                <w:lang w:eastAsia="pt-BR"/>
              </w:rPr>
            </w:pPr>
          </w:p>
          <w:p w:rsidR="00A61AAF" w:rsidRDefault="00A61AAF">
            <w:pPr>
              <w:spacing w:before="6pt" w:after="12pt"/>
              <w:jc w:val="center"/>
              <w:rPr>
                <w:rFonts w:ascii="Times New Roman" w:hAnsi="Times New Roman"/>
                <w:sz w:val="22"/>
                <w:szCs w:val="22"/>
                <w:lang w:eastAsia="pt-BR"/>
              </w:rPr>
            </w:pPr>
          </w:p>
        </w:tc>
      </w:tr>
      <w:tr w:rsidR="00A61AAF">
        <w:tblPrEx>
          <w:tblCellMar>
            <w:top w:w="0pt" w:type="dxa"/>
            <w:bottom w:w="0pt" w:type="dxa"/>
          </w:tblCellMar>
        </w:tblPrEx>
        <w:trPr>
          <w:trHeight w:val="2470"/>
        </w:trPr>
        <w:tc>
          <w:tcPr>
            <w:tcW w:w="165.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rPr>
                <w:rFonts w:ascii="Times New Roman" w:hAnsi="Times New Roman"/>
                <w:b/>
                <w:sz w:val="22"/>
                <w:szCs w:val="22"/>
                <w:lang w:eastAsia="pt-BR"/>
              </w:rPr>
            </w:pPr>
            <w:r>
              <w:rPr>
                <w:rFonts w:ascii="Times New Roman" w:hAnsi="Times New Roman"/>
                <w:b/>
                <w:sz w:val="22"/>
                <w:szCs w:val="22"/>
                <w:lang w:eastAsia="pt-BR"/>
              </w:rPr>
              <w:t>Justificativa:</w:t>
            </w:r>
          </w:p>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 Evento:</w:t>
            </w:r>
          </w:p>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 Local:</w:t>
            </w:r>
          </w:p>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 Horário de início:</w:t>
            </w:r>
          </w:p>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 xml:space="preserve">- Previsão de </w:t>
            </w:r>
            <w:r>
              <w:rPr>
                <w:rFonts w:ascii="Times New Roman" w:hAnsi="Times New Roman"/>
                <w:sz w:val="22"/>
                <w:szCs w:val="22"/>
                <w:lang w:eastAsia="pt-BR"/>
              </w:rPr>
              <w:t>saída do CAU/BR:</w:t>
            </w:r>
          </w:p>
          <w:p w:rsidR="00A61AAF" w:rsidRDefault="007F639B">
            <w:pPr>
              <w:spacing w:before="6pt" w:after="12pt"/>
              <w:rPr>
                <w:rFonts w:ascii="Times New Roman" w:hAnsi="Times New Roman"/>
                <w:sz w:val="22"/>
                <w:szCs w:val="22"/>
                <w:lang w:eastAsia="pt-BR"/>
              </w:rPr>
            </w:pPr>
            <w:r>
              <w:rPr>
                <w:rFonts w:ascii="Times New Roman" w:hAnsi="Times New Roman"/>
                <w:sz w:val="22"/>
                <w:szCs w:val="22"/>
                <w:lang w:eastAsia="pt-BR"/>
              </w:rPr>
              <w:t>- Previsão de retorno:</w:t>
            </w:r>
          </w:p>
        </w:tc>
        <w:tc>
          <w:tcPr>
            <w:tcW w:w="275.80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A61AAF" w:rsidRDefault="00A61AAF">
            <w:pPr>
              <w:spacing w:before="6pt" w:after="12pt"/>
              <w:jc w:val="center"/>
              <w:rPr>
                <w:rFonts w:ascii="Times New Roman" w:hAnsi="Times New Roman"/>
                <w:sz w:val="22"/>
                <w:szCs w:val="22"/>
                <w:lang w:eastAsia="pt-BR"/>
              </w:rPr>
            </w:pPr>
          </w:p>
          <w:p w:rsidR="00A61AAF" w:rsidRDefault="00A61AAF">
            <w:pPr>
              <w:spacing w:before="6pt" w:after="12pt"/>
              <w:jc w:val="center"/>
              <w:rPr>
                <w:rFonts w:ascii="Times New Roman" w:hAnsi="Times New Roman"/>
                <w:sz w:val="22"/>
                <w:szCs w:val="22"/>
                <w:lang w:eastAsia="pt-BR"/>
              </w:rPr>
            </w:pPr>
          </w:p>
          <w:p w:rsidR="00A61AAF" w:rsidRDefault="00A61AAF">
            <w:pPr>
              <w:spacing w:before="6pt" w:after="12pt"/>
              <w:jc w:val="center"/>
              <w:rPr>
                <w:rFonts w:ascii="Times New Roman" w:hAnsi="Times New Roman"/>
                <w:sz w:val="22"/>
                <w:szCs w:val="22"/>
                <w:lang w:eastAsia="pt-BR"/>
              </w:rPr>
            </w:pPr>
          </w:p>
        </w:tc>
      </w:tr>
      <w:tr w:rsidR="00A61AAF">
        <w:tblPrEx>
          <w:tblCellMar>
            <w:top w:w="0pt" w:type="dxa"/>
            <w:bottom w:w="0pt" w:type="dxa"/>
          </w:tblCellMar>
        </w:tblPrEx>
        <w:trPr>
          <w:trHeight w:val="1245"/>
        </w:trPr>
        <w:tc>
          <w:tcPr>
            <w:tcW w:w="165.5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A61AAF" w:rsidRDefault="007F639B">
            <w:pPr>
              <w:spacing w:before="6pt" w:after="12pt"/>
              <w:rPr>
                <w:rFonts w:ascii="Times New Roman" w:hAnsi="Times New Roman"/>
                <w:b/>
                <w:sz w:val="22"/>
                <w:szCs w:val="22"/>
                <w:lang w:eastAsia="pt-BR"/>
              </w:rPr>
            </w:pPr>
            <w:r>
              <w:rPr>
                <w:rFonts w:ascii="Times New Roman" w:hAnsi="Times New Roman"/>
                <w:b/>
                <w:sz w:val="22"/>
                <w:szCs w:val="22"/>
                <w:lang w:eastAsia="pt-BR"/>
              </w:rPr>
              <w:t>Observações:</w:t>
            </w:r>
          </w:p>
          <w:p w:rsidR="00A61AAF" w:rsidRDefault="007F639B">
            <w:pPr>
              <w:spacing w:before="6pt" w:after="12pt"/>
              <w:rPr>
                <w:rFonts w:ascii="Times New Roman" w:hAnsi="Times New Roman"/>
                <w:i/>
                <w:sz w:val="22"/>
                <w:szCs w:val="22"/>
                <w:lang w:eastAsia="pt-BR"/>
              </w:rPr>
            </w:pPr>
            <w:r>
              <w:rPr>
                <w:rFonts w:ascii="Times New Roman" w:hAnsi="Times New Roman"/>
                <w:i/>
                <w:sz w:val="22"/>
                <w:szCs w:val="22"/>
                <w:lang w:eastAsia="pt-BR"/>
              </w:rPr>
              <w:t>Exemplo: Será necessário aguardar por 30 minutos.</w:t>
            </w:r>
          </w:p>
        </w:tc>
        <w:tc>
          <w:tcPr>
            <w:tcW w:w="275.80pt" w:type="dxa"/>
            <w:gridSpan w:val="3"/>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A61AAF" w:rsidRDefault="00A61AAF">
            <w:pPr>
              <w:spacing w:before="6pt" w:after="12pt"/>
              <w:jc w:val="center"/>
              <w:rPr>
                <w:rFonts w:ascii="Times New Roman" w:hAnsi="Times New Roman"/>
                <w:sz w:val="22"/>
                <w:szCs w:val="22"/>
                <w:lang w:eastAsia="pt-BR"/>
              </w:rPr>
            </w:pPr>
          </w:p>
        </w:tc>
      </w:tr>
      <w:tr w:rsidR="00A61AAF">
        <w:tblPrEx>
          <w:tblCellMar>
            <w:top w:w="0pt" w:type="dxa"/>
            <w:bottom w:w="0pt" w:type="dxa"/>
          </w:tblCellMar>
        </w:tblPrEx>
        <w:trPr>
          <w:trHeight w:val="2546"/>
        </w:trPr>
        <w:tc>
          <w:tcPr>
            <w:tcW w:w="220.5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A61AAF" w:rsidRDefault="00A61AAF">
            <w:pPr>
              <w:pBdr>
                <w:bottom w:val="single" w:sz="12" w:space="1" w:color="000000"/>
              </w:pBdr>
              <w:spacing w:before="6pt" w:after="12pt"/>
              <w:rPr>
                <w:rFonts w:ascii="Times New Roman" w:hAnsi="Times New Roman"/>
                <w:sz w:val="22"/>
                <w:szCs w:val="22"/>
                <w:lang w:eastAsia="pt-BR"/>
              </w:rPr>
            </w:pPr>
          </w:p>
          <w:p w:rsidR="00A61AAF" w:rsidRDefault="00A61AAF">
            <w:pPr>
              <w:pBdr>
                <w:bottom w:val="single" w:sz="12" w:space="1" w:color="000000"/>
              </w:pBdr>
              <w:spacing w:before="6pt" w:after="12pt"/>
              <w:rPr>
                <w:rFonts w:ascii="Times New Roman" w:hAnsi="Times New Roman"/>
                <w:sz w:val="22"/>
                <w:szCs w:val="22"/>
                <w:lang w:eastAsia="pt-BR"/>
              </w:rPr>
            </w:pPr>
          </w:p>
          <w:p w:rsidR="00A61AAF" w:rsidRDefault="007F639B">
            <w:pPr>
              <w:spacing w:before="6pt" w:after="12pt"/>
              <w:jc w:val="center"/>
              <w:rPr>
                <w:rFonts w:ascii="Times New Roman" w:hAnsi="Times New Roman"/>
                <w:sz w:val="22"/>
                <w:szCs w:val="22"/>
                <w:lang w:eastAsia="pt-BR"/>
              </w:rPr>
            </w:pPr>
            <w:r>
              <w:rPr>
                <w:rFonts w:ascii="Times New Roman" w:hAnsi="Times New Roman"/>
                <w:sz w:val="22"/>
                <w:szCs w:val="22"/>
                <w:lang w:eastAsia="pt-BR"/>
              </w:rPr>
              <w:t>Assinatura Responsável</w:t>
            </w:r>
          </w:p>
          <w:p w:rsidR="00A61AAF" w:rsidRDefault="007F639B">
            <w:pPr>
              <w:spacing w:before="6pt" w:after="12pt"/>
              <w:jc w:val="center"/>
              <w:rPr>
                <w:rFonts w:ascii="Times New Roman" w:hAnsi="Times New Roman"/>
                <w:sz w:val="22"/>
                <w:szCs w:val="22"/>
                <w:lang w:eastAsia="pt-BR"/>
              </w:rPr>
            </w:pPr>
            <w:r>
              <w:rPr>
                <w:rFonts w:ascii="Times New Roman" w:hAnsi="Times New Roman"/>
                <w:sz w:val="22"/>
                <w:szCs w:val="22"/>
                <w:lang w:eastAsia="pt-BR"/>
              </w:rPr>
              <w:t>(Gestor da Área Demandante)</w:t>
            </w:r>
          </w:p>
        </w:tc>
        <w:tc>
          <w:tcPr>
            <w:tcW w:w="220.7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A61AAF" w:rsidRDefault="007F639B">
            <w:pPr>
              <w:pBdr>
                <w:bottom w:val="single" w:sz="12" w:space="1" w:color="000000"/>
              </w:pBdr>
              <w:spacing w:before="6pt" w:after="12pt"/>
              <w:rPr>
                <w:rFonts w:ascii="Times New Roman" w:hAnsi="Times New Roman"/>
                <w:b/>
                <w:sz w:val="22"/>
                <w:szCs w:val="22"/>
                <w:lang w:eastAsia="pt-BR"/>
              </w:rPr>
            </w:pPr>
            <w:r>
              <w:rPr>
                <w:rFonts w:ascii="Times New Roman" w:hAnsi="Times New Roman"/>
                <w:b/>
                <w:sz w:val="22"/>
                <w:szCs w:val="22"/>
                <w:lang w:eastAsia="pt-BR"/>
              </w:rPr>
              <w:t>Autorizado:</w:t>
            </w:r>
          </w:p>
          <w:p w:rsidR="00A61AAF" w:rsidRDefault="00A61AAF">
            <w:pPr>
              <w:pBdr>
                <w:bottom w:val="single" w:sz="12" w:space="1" w:color="000000"/>
              </w:pBdr>
              <w:spacing w:before="6pt" w:after="12pt"/>
              <w:rPr>
                <w:rFonts w:ascii="Times New Roman" w:hAnsi="Times New Roman"/>
                <w:b/>
                <w:sz w:val="22"/>
                <w:szCs w:val="22"/>
                <w:lang w:eastAsia="pt-BR"/>
              </w:rPr>
            </w:pPr>
          </w:p>
          <w:p w:rsidR="00A61AAF" w:rsidRDefault="007F639B">
            <w:pPr>
              <w:spacing w:before="6pt" w:after="12pt"/>
              <w:jc w:val="center"/>
              <w:rPr>
                <w:rFonts w:ascii="Times New Roman" w:hAnsi="Times New Roman"/>
                <w:sz w:val="22"/>
                <w:szCs w:val="22"/>
                <w:lang w:eastAsia="pt-BR"/>
              </w:rPr>
            </w:pPr>
            <w:r>
              <w:rPr>
                <w:rFonts w:ascii="Times New Roman" w:hAnsi="Times New Roman"/>
                <w:sz w:val="22"/>
                <w:szCs w:val="22"/>
                <w:lang w:eastAsia="pt-BR"/>
              </w:rPr>
              <w:t>Núcleo de Serviços Gerais</w:t>
            </w:r>
          </w:p>
          <w:p w:rsidR="00A61AAF" w:rsidRDefault="007F639B">
            <w:pPr>
              <w:spacing w:before="6pt" w:after="12pt"/>
              <w:jc w:val="center"/>
              <w:rPr>
                <w:rFonts w:ascii="Times New Roman" w:hAnsi="Times New Roman"/>
                <w:sz w:val="22"/>
                <w:szCs w:val="22"/>
                <w:lang w:eastAsia="pt-BR"/>
              </w:rPr>
            </w:pPr>
            <w:r>
              <w:rPr>
                <w:rFonts w:ascii="Times New Roman" w:hAnsi="Times New Roman"/>
                <w:sz w:val="22"/>
                <w:szCs w:val="22"/>
                <w:lang w:eastAsia="pt-BR"/>
              </w:rPr>
              <w:t>GERAD - CAU/BR</w:t>
            </w:r>
          </w:p>
        </w:tc>
      </w:tr>
    </w:tbl>
    <w:p w:rsidR="00A61AAF" w:rsidRDefault="00A61AAF">
      <w:pPr>
        <w:spacing w:before="6pt" w:after="12pt"/>
        <w:rPr>
          <w:rFonts w:ascii="Times New Roman" w:hAnsi="Times New Roman"/>
          <w:b/>
          <w:sz w:val="22"/>
          <w:szCs w:val="22"/>
        </w:rPr>
      </w:pPr>
    </w:p>
    <w:p w:rsidR="00A61AAF" w:rsidRDefault="007F639B">
      <w:pPr>
        <w:spacing w:before="6pt" w:after="12pt"/>
      </w:pPr>
      <w:r>
        <w:rPr>
          <w:rFonts w:ascii="Times New Roman" w:hAnsi="Times New Roman"/>
          <w:b/>
          <w:sz w:val="22"/>
          <w:szCs w:val="22"/>
        </w:rPr>
        <w:lastRenderedPageBreak/>
        <w:t xml:space="preserve">SOLICITAÇÃO RECEBIDA EM: </w:t>
      </w:r>
      <w:r>
        <w:rPr>
          <w:rFonts w:ascii="Times New Roman" w:hAnsi="Times New Roman"/>
          <w:sz w:val="22"/>
          <w:szCs w:val="22"/>
        </w:rPr>
        <w:t xml:space="preserve">___ de </w:t>
      </w:r>
      <w:r>
        <w:rPr>
          <w:rFonts w:ascii="Times New Roman" w:hAnsi="Times New Roman"/>
          <w:sz w:val="22"/>
          <w:szCs w:val="22"/>
        </w:rPr>
        <w:t>___________ de ______, às ______.</w:t>
      </w:r>
    </w:p>
    <w:sectPr w:rsidR="00A61AAF">
      <w:headerReference w:type="default" r:id="rId10"/>
      <w:footerReference w:type="default" r:id="rId11"/>
      <w:pgSz w:w="595pt" w:h="842pt"/>
      <w:pgMar w:top="70.85pt" w:right="85.05pt" w:bottom="70.85pt" w:left="85.0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F639B" w:rsidRDefault="007F639B">
      <w:r>
        <w:separator/>
      </w:r>
    </w:p>
  </w:endnote>
  <w:endnote w:type="continuationSeparator" w:id="0">
    <w:p w:rsidR="007F639B" w:rsidRDefault="007F639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Helvetica">
    <w:panose1 w:val="020B0604020202020204"/>
    <w:charset w:characterSet="iso-8859-1"/>
    <w:family w:val="swiss"/>
    <w:notTrueType/>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03AF1" w:rsidRDefault="007F639B">
    <w:pPr>
      <w:pStyle w:val="Rodap"/>
      <w:ind w:end="18pt"/>
    </w:pPr>
    <w:r>
      <w:rPr>
        <w:noProof/>
        <w:lang w:eastAsia="pt-BR"/>
      </w:rPr>
      <w:drawing>
        <wp:anchor distT="0" distB="0" distL="114300" distR="114300" simplePos="0" relativeHeight="251659264"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1" name="Caixa de texto 1"/>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D03AF1" w:rsidRDefault="007F639B">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AF4CC8">
                        <w:rPr>
                          <w:rStyle w:val="Nmerodepgina"/>
                          <w:rFonts w:ascii="Arial" w:hAnsi="Arial"/>
                          <w:noProof/>
                          <w:color w:val="296D7A"/>
                          <w:sz w:val="18"/>
                        </w:rPr>
                        <w:t>1</w:t>
                      </w:r>
                      <w:r>
                        <w:rPr>
                          <w:rStyle w:val="Nmerodepgina"/>
                          <w:rFonts w:ascii="Arial" w:hAnsi="Arial"/>
                          <w:color w:val="296D7A"/>
                          <w:sz w:val="18"/>
                        </w:rPr>
                        <w:fldChar w:fldCharType="end"/>
                      </w:r>
                    </w:p>
                  </wne:txbxContent>
                </wp:txbx>
                <wp:bodyPr lIns="0" tIns="0" rIns="0" bIns="0"/>
              </wp:wsp>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F639B" w:rsidRDefault="007F639B">
      <w:r>
        <w:rPr>
          <w:color w:val="000000"/>
        </w:rPr>
        <w:separator/>
      </w:r>
    </w:p>
  </w:footnote>
  <w:footnote w:type="continuationSeparator" w:id="0">
    <w:p w:rsidR="007F639B" w:rsidRDefault="007F639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03AF1" w:rsidRDefault="007F639B">
    <w:pPr>
      <w:pStyle w:val="Cabealho"/>
      <w:tabs>
        <w:tab w:val="clear" w:pos="216pt"/>
        <w:tab w:val="start" w:pos="144pt"/>
        <w:tab w:val="start" w:pos="306pt"/>
      </w:tabs>
      <w:ind w:start="29.35pt"/>
      <w:rPr>
        <w:rFonts w:ascii="Arial" w:hAnsi="Arial"/>
        <w:color w:val="296D7A"/>
        <w:sz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AD0C8D"/>
    <w:multiLevelType w:val="multilevel"/>
    <w:tmpl w:val="6C0EC2B0"/>
    <w:lvl w:ilvl="0">
      <w:start w:val="17"/>
      <w:numFmt w:val="decimal"/>
      <w:lvlText w:val="%1"/>
      <w:lvlJc w:val="start"/>
      <w:pPr>
        <w:ind w:start="21pt" w:hanging="21pt"/>
      </w:pPr>
    </w:lvl>
    <w:lvl w:ilvl="1">
      <w:start w:val="1"/>
      <w:numFmt w:val="decimal"/>
      <w:lvlText w:val="%1.%2"/>
      <w:lvlJc w:val="start"/>
      <w:pPr>
        <w:ind w:start="39.55pt" w:hanging="21pt"/>
      </w:pPr>
    </w:lvl>
    <w:lvl w:ilvl="2">
      <w:start w:val="1"/>
      <w:numFmt w:val="decimal"/>
      <w:lvlText w:val="%1.%2.%3"/>
      <w:lvlJc w:val="start"/>
      <w:pPr>
        <w:ind w:start="73.10pt" w:hanging="36pt"/>
      </w:pPr>
    </w:lvl>
    <w:lvl w:ilvl="3">
      <w:start w:val="1"/>
      <w:numFmt w:val="decimal"/>
      <w:lvlText w:val="%1.%2.%3.%4"/>
      <w:lvlJc w:val="start"/>
      <w:pPr>
        <w:ind w:start="91.65pt" w:hanging="36pt"/>
      </w:pPr>
    </w:lvl>
    <w:lvl w:ilvl="4">
      <w:start w:val="1"/>
      <w:numFmt w:val="decimal"/>
      <w:lvlText w:val="%1.%2.%3.%4.%5"/>
      <w:lvlJc w:val="start"/>
      <w:pPr>
        <w:ind w:start="128.20pt" w:hanging="54pt"/>
      </w:pPr>
    </w:lvl>
    <w:lvl w:ilvl="5">
      <w:start w:val="1"/>
      <w:numFmt w:val="decimal"/>
      <w:lvlText w:val="%1.%2.%3.%4.%5.%6"/>
      <w:lvlJc w:val="start"/>
      <w:pPr>
        <w:ind w:start="146.75pt" w:hanging="54pt"/>
      </w:pPr>
    </w:lvl>
    <w:lvl w:ilvl="6">
      <w:start w:val="1"/>
      <w:numFmt w:val="decimal"/>
      <w:lvlText w:val="%1.%2.%3.%4.%5.%6.%7"/>
      <w:lvlJc w:val="start"/>
      <w:pPr>
        <w:ind w:start="183.30pt" w:hanging="72pt"/>
      </w:pPr>
    </w:lvl>
    <w:lvl w:ilvl="7">
      <w:start w:val="1"/>
      <w:numFmt w:val="decimal"/>
      <w:lvlText w:val="%1.%2.%3.%4.%5.%6.%7.%8"/>
      <w:lvlJc w:val="start"/>
      <w:pPr>
        <w:ind w:start="201.85pt" w:hanging="72pt"/>
      </w:pPr>
    </w:lvl>
    <w:lvl w:ilvl="8">
      <w:start w:val="1"/>
      <w:numFmt w:val="decimal"/>
      <w:lvlText w:val="%1.%2.%3.%4.%5.%6.%7.%8.%9"/>
      <w:lvlJc w:val="start"/>
      <w:pPr>
        <w:ind w:start="220.40pt" w:hanging="72pt"/>
      </w:pPr>
    </w:lvl>
  </w:abstractNum>
  <w:abstractNum w:abstractNumId="1" w15:restartNumberingAfterBreak="0">
    <w:nsid w:val="126F509C"/>
    <w:multiLevelType w:val="multilevel"/>
    <w:tmpl w:val="5B789384"/>
    <w:lvl w:ilvl="0">
      <w:start w:val="1"/>
      <w:numFmt w:val="lowerLetter"/>
      <w:lvlText w:val="%1)"/>
      <w:lvlJc w:val="start"/>
      <w:pPr>
        <w:ind w:start="53.50pt" w:hanging="18pt"/>
      </w:pPr>
    </w:lvl>
    <w:lvl w:ilvl="1">
      <w:start w:val="1"/>
      <w:numFmt w:val="lowerLetter"/>
      <w:lvlText w:val="%2."/>
      <w:lvlJc w:val="start"/>
      <w:pPr>
        <w:ind w:start="89.50pt" w:hanging="18pt"/>
      </w:pPr>
    </w:lvl>
    <w:lvl w:ilvl="2">
      <w:start w:val="1"/>
      <w:numFmt w:val="lowerRoman"/>
      <w:lvlText w:val="%3."/>
      <w:lvlJc w:val="end"/>
      <w:pPr>
        <w:ind w:start="125.50pt" w:hanging="9pt"/>
      </w:pPr>
    </w:lvl>
    <w:lvl w:ilvl="3">
      <w:start w:val="1"/>
      <w:numFmt w:val="decimal"/>
      <w:lvlText w:val="%4."/>
      <w:lvlJc w:val="start"/>
      <w:pPr>
        <w:ind w:start="161.50pt" w:hanging="18pt"/>
      </w:pPr>
    </w:lvl>
    <w:lvl w:ilvl="4">
      <w:start w:val="1"/>
      <w:numFmt w:val="lowerLetter"/>
      <w:lvlText w:val="%5."/>
      <w:lvlJc w:val="start"/>
      <w:pPr>
        <w:ind w:start="197.50pt" w:hanging="18pt"/>
      </w:pPr>
    </w:lvl>
    <w:lvl w:ilvl="5">
      <w:start w:val="1"/>
      <w:numFmt w:val="lowerRoman"/>
      <w:lvlText w:val="%6."/>
      <w:lvlJc w:val="end"/>
      <w:pPr>
        <w:ind w:start="233.50pt" w:hanging="9pt"/>
      </w:pPr>
    </w:lvl>
    <w:lvl w:ilvl="6">
      <w:start w:val="1"/>
      <w:numFmt w:val="decimal"/>
      <w:lvlText w:val="%7."/>
      <w:lvlJc w:val="start"/>
      <w:pPr>
        <w:ind w:start="269.50pt" w:hanging="18pt"/>
      </w:pPr>
    </w:lvl>
    <w:lvl w:ilvl="7">
      <w:start w:val="1"/>
      <w:numFmt w:val="lowerLetter"/>
      <w:lvlText w:val="%8."/>
      <w:lvlJc w:val="start"/>
      <w:pPr>
        <w:ind w:start="305.50pt" w:hanging="18pt"/>
      </w:pPr>
    </w:lvl>
    <w:lvl w:ilvl="8">
      <w:start w:val="1"/>
      <w:numFmt w:val="lowerRoman"/>
      <w:lvlText w:val="%9."/>
      <w:lvlJc w:val="end"/>
      <w:pPr>
        <w:ind w:start="341.50pt" w:hanging="9pt"/>
      </w:pPr>
    </w:lvl>
  </w:abstractNum>
  <w:abstractNum w:abstractNumId="2" w15:restartNumberingAfterBreak="0">
    <w:nsid w:val="1E78072E"/>
    <w:multiLevelType w:val="multilevel"/>
    <w:tmpl w:val="48AA0DCA"/>
    <w:lvl w:ilvl="0">
      <w:start w:val="1"/>
      <w:numFmt w:val="lowerRoman"/>
      <w:lvlText w:val="%1."/>
      <w:lvlJc w:val="end"/>
      <w:pPr>
        <w:ind w:start="90pt" w:hanging="18pt"/>
      </w:pPr>
    </w:lvl>
    <w:lvl w:ilvl="1">
      <w:start w:val="1"/>
      <w:numFmt w:val="lowerLetter"/>
      <w:lvlText w:val="%2."/>
      <w:lvlJc w:val="start"/>
      <w:pPr>
        <w:ind w:start="126pt" w:hanging="18pt"/>
      </w:pPr>
    </w:lvl>
    <w:lvl w:ilvl="2">
      <w:start w:val="1"/>
      <w:numFmt w:val="lowerRoman"/>
      <w:lvlText w:val="%3."/>
      <w:lvlJc w:val="end"/>
      <w:pPr>
        <w:ind w:start="162pt" w:hanging="9pt"/>
      </w:pPr>
    </w:lvl>
    <w:lvl w:ilvl="3">
      <w:start w:val="1"/>
      <w:numFmt w:val="decimal"/>
      <w:lvlText w:val="%4."/>
      <w:lvlJc w:val="start"/>
      <w:pPr>
        <w:ind w:start="198pt" w:hanging="18pt"/>
      </w:pPr>
    </w:lvl>
    <w:lvl w:ilvl="4">
      <w:start w:val="1"/>
      <w:numFmt w:val="lowerLetter"/>
      <w:lvlText w:val="%5."/>
      <w:lvlJc w:val="start"/>
      <w:pPr>
        <w:ind w:start="234pt" w:hanging="18pt"/>
      </w:pPr>
    </w:lvl>
    <w:lvl w:ilvl="5">
      <w:start w:val="1"/>
      <w:numFmt w:val="lowerRoman"/>
      <w:lvlText w:val="%6."/>
      <w:lvlJc w:val="end"/>
      <w:pPr>
        <w:ind w:start="270pt" w:hanging="9pt"/>
      </w:pPr>
    </w:lvl>
    <w:lvl w:ilvl="6">
      <w:start w:val="1"/>
      <w:numFmt w:val="decimal"/>
      <w:lvlText w:val="%7."/>
      <w:lvlJc w:val="start"/>
      <w:pPr>
        <w:ind w:start="306pt" w:hanging="18pt"/>
      </w:pPr>
    </w:lvl>
    <w:lvl w:ilvl="7">
      <w:start w:val="1"/>
      <w:numFmt w:val="lowerLetter"/>
      <w:lvlText w:val="%8."/>
      <w:lvlJc w:val="start"/>
      <w:pPr>
        <w:ind w:start="342pt" w:hanging="18pt"/>
      </w:pPr>
    </w:lvl>
    <w:lvl w:ilvl="8">
      <w:start w:val="1"/>
      <w:numFmt w:val="lowerRoman"/>
      <w:lvlText w:val="%9."/>
      <w:lvlJc w:val="end"/>
      <w:pPr>
        <w:ind w:start="378pt" w:hanging="9pt"/>
      </w:pPr>
    </w:lvl>
  </w:abstractNum>
  <w:abstractNum w:abstractNumId="3" w15:restartNumberingAfterBreak="0">
    <w:nsid w:val="2C236326"/>
    <w:multiLevelType w:val="multilevel"/>
    <w:tmpl w:val="E912FA02"/>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4" w15:restartNumberingAfterBreak="0">
    <w:nsid w:val="401408FC"/>
    <w:multiLevelType w:val="multilevel"/>
    <w:tmpl w:val="BC2C80E2"/>
    <w:lvl w:ilvl="0">
      <w:start w:val="2"/>
      <w:numFmt w:val="decimal"/>
      <w:lvlText w:val="%1."/>
      <w:lvlJc w:val="start"/>
      <w:pPr>
        <w:ind w:start="18pt" w:hanging="18pt"/>
      </w:pPr>
    </w:lvl>
    <w:lvl w:ilvl="1">
      <w:start w:val="1"/>
      <w:numFmt w:val="decimal"/>
      <w:lvlText w:val="%1.%2."/>
      <w:lvlJc w:val="start"/>
      <w:pPr>
        <w:ind w:start="35.45pt" w:hanging="18pt"/>
      </w:pPr>
    </w:lvl>
    <w:lvl w:ilvl="2">
      <w:start w:val="1"/>
      <w:numFmt w:val="decimal"/>
      <w:lvlText w:val="%1.%2.%3."/>
      <w:lvlJc w:val="start"/>
      <w:pPr>
        <w:ind w:start="70.90pt" w:hanging="36pt"/>
      </w:pPr>
    </w:lvl>
    <w:lvl w:ilvl="3">
      <w:start w:val="1"/>
      <w:numFmt w:val="decimal"/>
      <w:lvlText w:val="%1.%2.%3.%4."/>
      <w:lvlJc w:val="start"/>
      <w:pPr>
        <w:ind w:start="88.35pt" w:hanging="36pt"/>
      </w:pPr>
    </w:lvl>
    <w:lvl w:ilvl="4">
      <w:start w:val="1"/>
      <w:numFmt w:val="decimal"/>
      <w:lvlText w:val="%1.%2.%3.%4.%5."/>
      <w:lvlJc w:val="start"/>
      <w:pPr>
        <w:ind w:start="123.80pt" w:hanging="54pt"/>
      </w:pPr>
    </w:lvl>
    <w:lvl w:ilvl="5">
      <w:start w:val="1"/>
      <w:numFmt w:val="decimal"/>
      <w:lvlText w:val="%1.%2.%3.%4.%5.%6."/>
      <w:lvlJc w:val="start"/>
      <w:pPr>
        <w:ind w:start="141.25pt" w:hanging="54pt"/>
      </w:pPr>
    </w:lvl>
    <w:lvl w:ilvl="6">
      <w:start w:val="1"/>
      <w:numFmt w:val="decimal"/>
      <w:lvlText w:val="%1.%2.%3.%4.%5.%6.%7."/>
      <w:lvlJc w:val="start"/>
      <w:pPr>
        <w:ind w:start="176.70pt" w:hanging="72pt"/>
      </w:pPr>
    </w:lvl>
    <w:lvl w:ilvl="7">
      <w:start w:val="1"/>
      <w:numFmt w:val="decimal"/>
      <w:lvlText w:val="%1.%2.%3.%4.%5.%6.%7.%8."/>
      <w:lvlJc w:val="start"/>
      <w:pPr>
        <w:ind w:start="194.15pt" w:hanging="72pt"/>
      </w:pPr>
    </w:lvl>
    <w:lvl w:ilvl="8">
      <w:start w:val="1"/>
      <w:numFmt w:val="decimal"/>
      <w:lvlText w:val="%1.%2.%3.%4.%5.%6.%7.%8.%9."/>
      <w:lvlJc w:val="start"/>
      <w:pPr>
        <w:ind w:start="229.60pt" w:hanging="90pt"/>
      </w:pPr>
    </w:lvl>
  </w:abstractNum>
  <w:abstractNum w:abstractNumId="5" w15:restartNumberingAfterBreak="0">
    <w:nsid w:val="40596A71"/>
    <w:multiLevelType w:val="multilevel"/>
    <w:tmpl w:val="63AAC796"/>
    <w:lvl w:ilvl="0">
      <w:start w:val="7"/>
      <w:numFmt w:val="decimal"/>
      <w:lvlText w:val="%1."/>
      <w:lvlJc w:val="start"/>
      <w:pPr>
        <w:ind w:start="18pt" w:hanging="18pt"/>
      </w:pPr>
    </w:lvl>
    <w:lvl w:ilvl="1">
      <w:start w:val="1"/>
      <w:numFmt w:val="decimal"/>
      <w:lvlText w:val="%1.%2."/>
      <w:lvlJc w:val="start"/>
      <w:pPr>
        <w:ind w:start="36pt" w:hanging="18pt"/>
      </w:pPr>
    </w:lvl>
    <w:lvl w:ilvl="2">
      <w:start w:val="1"/>
      <w:numFmt w:val="decimal"/>
      <w:lvlText w:val="%1.%2.%3."/>
      <w:lvlJc w:val="start"/>
      <w:pPr>
        <w:ind w:start="72pt" w:hanging="36pt"/>
      </w:pPr>
    </w:lvl>
    <w:lvl w:ilvl="3">
      <w:start w:val="1"/>
      <w:numFmt w:val="decimal"/>
      <w:lvlText w:val="%1.%2.%3.%4."/>
      <w:lvlJc w:val="start"/>
      <w:pPr>
        <w:ind w:start="90pt" w:hanging="36pt"/>
      </w:pPr>
    </w:lvl>
    <w:lvl w:ilvl="4">
      <w:start w:val="1"/>
      <w:numFmt w:val="decimal"/>
      <w:lvlText w:val="%1.%2.%3.%4.%5."/>
      <w:lvlJc w:val="start"/>
      <w:pPr>
        <w:ind w:start="126pt" w:hanging="54pt"/>
      </w:pPr>
    </w:lvl>
    <w:lvl w:ilvl="5">
      <w:start w:val="1"/>
      <w:numFmt w:val="decimal"/>
      <w:lvlText w:val="%1.%2.%3.%4.%5.%6."/>
      <w:lvlJc w:val="start"/>
      <w:pPr>
        <w:ind w:start="144pt" w:hanging="54pt"/>
      </w:pPr>
    </w:lvl>
    <w:lvl w:ilvl="6">
      <w:start w:val="1"/>
      <w:numFmt w:val="decimal"/>
      <w:lvlText w:val="%1.%2.%3.%4.%5.%6.%7."/>
      <w:lvlJc w:val="start"/>
      <w:pPr>
        <w:ind w:start="180pt" w:hanging="72pt"/>
      </w:pPr>
    </w:lvl>
    <w:lvl w:ilvl="7">
      <w:start w:val="1"/>
      <w:numFmt w:val="decimal"/>
      <w:lvlText w:val="%1.%2.%3.%4.%5.%6.%7.%8."/>
      <w:lvlJc w:val="start"/>
      <w:pPr>
        <w:ind w:start="198pt" w:hanging="72pt"/>
      </w:pPr>
    </w:lvl>
    <w:lvl w:ilvl="8">
      <w:start w:val="1"/>
      <w:numFmt w:val="decimal"/>
      <w:lvlText w:val="%1.%2.%3.%4.%5.%6.%7.%8.%9."/>
      <w:lvlJc w:val="start"/>
      <w:pPr>
        <w:ind w:start="234pt" w:hanging="90pt"/>
      </w:pPr>
    </w:lvl>
  </w:abstractNum>
  <w:abstractNum w:abstractNumId="6" w15:restartNumberingAfterBreak="0">
    <w:nsid w:val="440D709D"/>
    <w:multiLevelType w:val="multilevel"/>
    <w:tmpl w:val="2A1E48B0"/>
    <w:lvl w:ilvl="0">
      <w:start w:val="12"/>
      <w:numFmt w:val="decimal"/>
      <w:lvlText w:val="%1."/>
      <w:lvlJc w:val="start"/>
      <w:pPr>
        <w:ind w:start="24pt" w:hanging="24pt"/>
      </w:pPr>
    </w:lvl>
    <w:lvl w:ilvl="1">
      <w:start w:val="1"/>
      <w:numFmt w:val="decimal"/>
      <w:lvlText w:val="%1.%2."/>
      <w:lvlJc w:val="start"/>
      <w:pPr>
        <w:ind w:start="42pt" w:hanging="24pt"/>
      </w:pPr>
    </w:lvl>
    <w:lvl w:ilvl="2">
      <w:start w:val="1"/>
      <w:numFmt w:val="decimal"/>
      <w:lvlText w:val="%1.%2.%3."/>
      <w:lvlJc w:val="start"/>
      <w:pPr>
        <w:ind w:start="72pt" w:hanging="36pt"/>
      </w:pPr>
    </w:lvl>
    <w:lvl w:ilvl="3">
      <w:start w:val="1"/>
      <w:numFmt w:val="decimal"/>
      <w:lvlText w:val="%1.%2.%3.%4."/>
      <w:lvlJc w:val="start"/>
      <w:pPr>
        <w:ind w:start="90pt" w:hanging="36pt"/>
      </w:pPr>
    </w:lvl>
    <w:lvl w:ilvl="4">
      <w:start w:val="1"/>
      <w:numFmt w:val="decimal"/>
      <w:lvlText w:val="%1.%2.%3.%4.%5."/>
      <w:lvlJc w:val="start"/>
      <w:pPr>
        <w:ind w:start="126pt" w:hanging="54pt"/>
      </w:pPr>
    </w:lvl>
    <w:lvl w:ilvl="5">
      <w:start w:val="1"/>
      <w:numFmt w:val="decimal"/>
      <w:lvlText w:val="%1.%2.%3.%4.%5.%6."/>
      <w:lvlJc w:val="start"/>
      <w:pPr>
        <w:ind w:start="144pt" w:hanging="54pt"/>
      </w:pPr>
    </w:lvl>
    <w:lvl w:ilvl="6">
      <w:start w:val="1"/>
      <w:numFmt w:val="decimal"/>
      <w:lvlText w:val="%1.%2.%3.%4.%5.%6.%7."/>
      <w:lvlJc w:val="start"/>
      <w:pPr>
        <w:ind w:start="180pt" w:hanging="72pt"/>
      </w:pPr>
    </w:lvl>
    <w:lvl w:ilvl="7">
      <w:start w:val="1"/>
      <w:numFmt w:val="decimal"/>
      <w:lvlText w:val="%1.%2.%3.%4.%5.%6.%7.%8."/>
      <w:lvlJc w:val="start"/>
      <w:pPr>
        <w:ind w:start="198pt" w:hanging="72pt"/>
      </w:pPr>
    </w:lvl>
    <w:lvl w:ilvl="8">
      <w:start w:val="1"/>
      <w:numFmt w:val="decimal"/>
      <w:lvlText w:val="%1.%2.%3.%4.%5.%6.%7.%8.%9."/>
      <w:lvlJc w:val="start"/>
      <w:pPr>
        <w:ind w:start="234pt" w:hanging="90pt"/>
      </w:pPr>
    </w:lvl>
  </w:abstractNum>
  <w:abstractNum w:abstractNumId="7" w15:restartNumberingAfterBreak="0">
    <w:nsid w:val="60764E8F"/>
    <w:multiLevelType w:val="multilevel"/>
    <w:tmpl w:val="31084E1A"/>
    <w:lvl w:ilvl="0">
      <w:start w:val="4"/>
      <w:numFmt w:val="decimal"/>
      <w:lvlText w:val="%1."/>
      <w:lvlJc w:val="start"/>
      <w:pPr>
        <w:ind w:start="18pt" w:hanging="18pt"/>
      </w:pPr>
    </w:lvl>
    <w:lvl w:ilvl="1">
      <w:start w:val="1"/>
      <w:numFmt w:val="decimal"/>
      <w:lvlText w:val="%1.%2."/>
      <w:lvlJc w:val="start"/>
      <w:pPr>
        <w:ind w:start="36pt" w:hanging="18pt"/>
      </w:pPr>
    </w:lvl>
    <w:lvl w:ilvl="2">
      <w:start w:val="1"/>
      <w:numFmt w:val="decimal"/>
      <w:lvlText w:val="%1.%2.%3."/>
      <w:lvlJc w:val="start"/>
      <w:pPr>
        <w:ind w:start="72pt" w:hanging="36pt"/>
      </w:pPr>
    </w:lvl>
    <w:lvl w:ilvl="3">
      <w:start w:val="1"/>
      <w:numFmt w:val="decimal"/>
      <w:lvlText w:val="%1.%2.%3.%4."/>
      <w:lvlJc w:val="start"/>
      <w:pPr>
        <w:ind w:start="90pt" w:hanging="36pt"/>
      </w:pPr>
    </w:lvl>
    <w:lvl w:ilvl="4">
      <w:start w:val="1"/>
      <w:numFmt w:val="decimal"/>
      <w:lvlText w:val="%1.%2.%3.%4.%5."/>
      <w:lvlJc w:val="start"/>
      <w:pPr>
        <w:ind w:start="126pt" w:hanging="54pt"/>
      </w:pPr>
    </w:lvl>
    <w:lvl w:ilvl="5">
      <w:start w:val="1"/>
      <w:numFmt w:val="decimal"/>
      <w:lvlText w:val="%1.%2.%3.%4.%5.%6."/>
      <w:lvlJc w:val="start"/>
      <w:pPr>
        <w:ind w:start="144pt" w:hanging="54pt"/>
      </w:pPr>
    </w:lvl>
    <w:lvl w:ilvl="6">
      <w:start w:val="1"/>
      <w:numFmt w:val="decimal"/>
      <w:lvlText w:val="%1.%2.%3.%4.%5.%6.%7."/>
      <w:lvlJc w:val="start"/>
      <w:pPr>
        <w:ind w:start="180pt" w:hanging="72pt"/>
      </w:pPr>
    </w:lvl>
    <w:lvl w:ilvl="7">
      <w:start w:val="1"/>
      <w:numFmt w:val="decimal"/>
      <w:lvlText w:val="%1.%2.%3.%4.%5.%6.%7.%8."/>
      <w:lvlJc w:val="start"/>
      <w:pPr>
        <w:ind w:start="198pt" w:hanging="72pt"/>
      </w:pPr>
    </w:lvl>
    <w:lvl w:ilvl="8">
      <w:start w:val="1"/>
      <w:numFmt w:val="decimal"/>
      <w:lvlText w:val="%1.%2.%3.%4.%5.%6.%7.%8.%9."/>
      <w:lvlJc w:val="start"/>
      <w:pPr>
        <w:ind w:start="234pt" w:hanging="90pt"/>
      </w:pPr>
    </w:lvl>
  </w:abstractNum>
  <w:abstractNum w:abstractNumId="8" w15:restartNumberingAfterBreak="0">
    <w:nsid w:val="68CE7F28"/>
    <w:multiLevelType w:val="multilevel"/>
    <w:tmpl w:val="C64042EC"/>
    <w:lvl w:ilvl="0">
      <w:start w:val="1"/>
      <w:numFmt w:val="lowerLetter"/>
      <w:lvlText w:val="%1)"/>
      <w:lvlJc w:val="start"/>
      <w:pPr>
        <w:ind w:start="71.45pt" w:hanging="18pt"/>
      </w:pPr>
    </w:lvl>
    <w:lvl w:ilvl="1">
      <w:start w:val="1"/>
      <w:numFmt w:val="lowerLetter"/>
      <w:lvlText w:val="%2."/>
      <w:lvlJc w:val="start"/>
      <w:pPr>
        <w:ind w:start="107.45pt" w:hanging="18pt"/>
      </w:pPr>
    </w:lvl>
    <w:lvl w:ilvl="2">
      <w:start w:val="1"/>
      <w:numFmt w:val="lowerRoman"/>
      <w:lvlText w:val="%3."/>
      <w:lvlJc w:val="end"/>
      <w:pPr>
        <w:ind w:start="143.45pt" w:hanging="9pt"/>
      </w:pPr>
    </w:lvl>
    <w:lvl w:ilvl="3">
      <w:start w:val="1"/>
      <w:numFmt w:val="decimal"/>
      <w:lvlText w:val="%4."/>
      <w:lvlJc w:val="start"/>
      <w:pPr>
        <w:ind w:start="179.45pt" w:hanging="18pt"/>
      </w:pPr>
    </w:lvl>
    <w:lvl w:ilvl="4">
      <w:start w:val="1"/>
      <w:numFmt w:val="lowerLetter"/>
      <w:lvlText w:val="%5."/>
      <w:lvlJc w:val="start"/>
      <w:pPr>
        <w:ind w:start="215.45pt" w:hanging="18pt"/>
      </w:pPr>
    </w:lvl>
    <w:lvl w:ilvl="5">
      <w:start w:val="1"/>
      <w:numFmt w:val="lowerRoman"/>
      <w:lvlText w:val="%6."/>
      <w:lvlJc w:val="end"/>
      <w:pPr>
        <w:ind w:start="251.45pt" w:hanging="9pt"/>
      </w:pPr>
    </w:lvl>
    <w:lvl w:ilvl="6">
      <w:start w:val="1"/>
      <w:numFmt w:val="decimal"/>
      <w:lvlText w:val="%7."/>
      <w:lvlJc w:val="start"/>
      <w:pPr>
        <w:ind w:start="287.45pt" w:hanging="18pt"/>
      </w:pPr>
    </w:lvl>
    <w:lvl w:ilvl="7">
      <w:start w:val="1"/>
      <w:numFmt w:val="lowerLetter"/>
      <w:lvlText w:val="%8."/>
      <w:lvlJc w:val="start"/>
      <w:pPr>
        <w:ind w:start="323.45pt" w:hanging="18pt"/>
      </w:pPr>
    </w:lvl>
    <w:lvl w:ilvl="8">
      <w:start w:val="1"/>
      <w:numFmt w:val="lowerRoman"/>
      <w:lvlText w:val="%9."/>
      <w:lvlJc w:val="end"/>
      <w:pPr>
        <w:ind w:start="359.45pt" w:hanging="9pt"/>
      </w:pPr>
    </w:lvl>
  </w:abstractNum>
  <w:abstractNum w:abstractNumId="9" w15:restartNumberingAfterBreak="0">
    <w:nsid w:val="6A3676F1"/>
    <w:multiLevelType w:val="multilevel"/>
    <w:tmpl w:val="A95224E4"/>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0" w15:restartNumberingAfterBreak="0">
    <w:nsid w:val="746352B2"/>
    <w:multiLevelType w:val="multilevel"/>
    <w:tmpl w:val="8312CC02"/>
    <w:lvl w:ilvl="0">
      <w:start w:val="1"/>
      <w:numFmt w:val="lowerLetter"/>
      <w:lvlText w:val="%1)"/>
      <w:lvlJc w:val="start"/>
      <w:pPr>
        <w:ind w:start="71.45pt" w:hanging="18pt"/>
      </w:pPr>
    </w:lvl>
    <w:lvl w:ilvl="1">
      <w:start w:val="1"/>
      <w:numFmt w:val="lowerLetter"/>
      <w:lvlText w:val="%2."/>
      <w:lvlJc w:val="start"/>
      <w:pPr>
        <w:ind w:start="107.45pt" w:hanging="18pt"/>
      </w:pPr>
    </w:lvl>
    <w:lvl w:ilvl="2">
      <w:start w:val="1"/>
      <w:numFmt w:val="lowerRoman"/>
      <w:lvlText w:val="%3."/>
      <w:lvlJc w:val="end"/>
      <w:pPr>
        <w:ind w:start="143.45pt" w:hanging="9pt"/>
      </w:pPr>
    </w:lvl>
    <w:lvl w:ilvl="3">
      <w:start w:val="1"/>
      <w:numFmt w:val="decimal"/>
      <w:lvlText w:val="%4."/>
      <w:lvlJc w:val="start"/>
      <w:pPr>
        <w:ind w:start="179.45pt" w:hanging="18pt"/>
      </w:pPr>
    </w:lvl>
    <w:lvl w:ilvl="4">
      <w:start w:val="1"/>
      <w:numFmt w:val="lowerLetter"/>
      <w:lvlText w:val="%5."/>
      <w:lvlJc w:val="start"/>
      <w:pPr>
        <w:ind w:start="215.45pt" w:hanging="18pt"/>
      </w:pPr>
    </w:lvl>
    <w:lvl w:ilvl="5">
      <w:start w:val="1"/>
      <w:numFmt w:val="lowerRoman"/>
      <w:lvlText w:val="%6."/>
      <w:lvlJc w:val="end"/>
      <w:pPr>
        <w:ind w:start="251.45pt" w:hanging="9pt"/>
      </w:pPr>
    </w:lvl>
    <w:lvl w:ilvl="6">
      <w:start w:val="1"/>
      <w:numFmt w:val="decimal"/>
      <w:lvlText w:val="%7."/>
      <w:lvlJc w:val="start"/>
      <w:pPr>
        <w:ind w:start="287.45pt" w:hanging="18pt"/>
      </w:pPr>
    </w:lvl>
    <w:lvl w:ilvl="7">
      <w:start w:val="1"/>
      <w:numFmt w:val="lowerLetter"/>
      <w:lvlText w:val="%8."/>
      <w:lvlJc w:val="start"/>
      <w:pPr>
        <w:ind w:start="323.45pt" w:hanging="18pt"/>
      </w:pPr>
    </w:lvl>
    <w:lvl w:ilvl="8">
      <w:start w:val="1"/>
      <w:numFmt w:val="lowerRoman"/>
      <w:lvlText w:val="%9."/>
      <w:lvlJc w:val="end"/>
      <w:pPr>
        <w:ind w:start="359.45pt" w:hanging="9pt"/>
      </w:pPr>
    </w:lvl>
  </w:abstractNum>
  <w:abstractNum w:abstractNumId="11" w15:restartNumberingAfterBreak="0">
    <w:nsid w:val="74896C43"/>
    <w:multiLevelType w:val="multilevel"/>
    <w:tmpl w:val="0EF63B72"/>
    <w:lvl w:ilvl="0">
      <w:start w:val="1"/>
      <w:numFmt w:val="decimal"/>
      <w:lvlText w:val="%1."/>
      <w:lvlJc w:val="start"/>
      <w:pPr>
        <w:ind w:start="18pt" w:hanging="18pt"/>
      </w:pPr>
    </w:lvl>
    <w:lvl w:ilvl="1">
      <w:start w:val="1"/>
      <w:numFmt w:val="lowerLetter"/>
      <w:lvlText w:val="%2)"/>
      <w:lvlJc w:val="start"/>
      <w:pPr>
        <w:ind w:start="36pt" w:hanging="18pt"/>
      </w:pPr>
    </w:lvl>
    <w:lvl w:ilvl="2">
      <w:start w:val="1"/>
      <w:numFmt w:val="decimal"/>
      <w:lvlText w:val="%1.%2.%3."/>
      <w:lvlJc w:val="start"/>
      <w:pPr>
        <w:ind w:start="54pt" w:hanging="36pt"/>
      </w:pPr>
    </w:lvl>
    <w:lvl w:ilvl="3">
      <w:start w:val="1"/>
      <w:numFmt w:val="decimal"/>
      <w:lvlText w:val="%1.%2.%3.%4."/>
      <w:lvlJc w:val="start"/>
      <w:pPr>
        <w:ind w:start="54pt" w:hanging="36pt"/>
      </w:pPr>
    </w:lvl>
    <w:lvl w:ilvl="4">
      <w:start w:val="1"/>
      <w:numFmt w:val="decimal"/>
      <w:lvlText w:val="%1.%2.%3.%4.%5."/>
      <w:lvlJc w:val="start"/>
      <w:pPr>
        <w:ind w:start="72pt" w:hanging="54pt"/>
      </w:pPr>
    </w:lvl>
    <w:lvl w:ilvl="5">
      <w:start w:val="1"/>
      <w:numFmt w:val="decimal"/>
      <w:lvlText w:val="%1.%2.%3.%4.%5.%6."/>
      <w:lvlJc w:val="start"/>
      <w:pPr>
        <w:ind w:start="72pt" w:hanging="54pt"/>
      </w:pPr>
    </w:lvl>
    <w:lvl w:ilvl="6">
      <w:start w:val="1"/>
      <w:numFmt w:val="decimal"/>
      <w:lvlText w:val="%1.%2.%3.%4.%5.%6.%7."/>
      <w:lvlJc w:val="start"/>
      <w:pPr>
        <w:ind w:start="90pt" w:hanging="72pt"/>
      </w:pPr>
    </w:lvl>
    <w:lvl w:ilvl="7">
      <w:start w:val="1"/>
      <w:numFmt w:val="decimal"/>
      <w:lvlText w:val="%1.%2.%3.%4.%5.%6.%7.%8."/>
      <w:lvlJc w:val="start"/>
      <w:pPr>
        <w:ind w:start="90pt" w:hanging="72pt"/>
      </w:pPr>
    </w:lvl>
    <w:lvl w:ilvl="8">
      <w:start w:val="1"/>
      <w:numFmt w:val="decimal"/>
      <w:lvlText w:val="%1.%2.%3.%4.%5.%6.%7.%8.%9."/>
      <w:lvlJc w:val="start"/>
      <w:pPr>
        <w:ind w:start="108pt" w:hanging="90pt"/>
      </w:pPr>
    </w:lvl>
  </w:abstractNum>
  <w:abstractNum w:abstractNumId="12" w15:restartNumberingAfterBreak="0">
    <w:nsid w:val="7CAD5C00"/>
    <w:multiLevelType w:val="multilevel"/>
    <w:tmpl w:val="8B640798"/>
    <w:lvl w:ilvl="0">
      <w:start w:val="20"/>
      <w:numFmt w:val="decimal"/>
      <w:lvlText w:val="%1"/>
      <w:lvlJc w:val="start"/>
      <w:pPr>
        <w:ind w:start="21pt" w:hanging="21pt"/>
      </w:pPr>
    </w:lvl>
    <w:lvl w:ilvl="1">
      <w:start w:val="1"/>
      <w:numFmt w:val="decimal"/>
      <w:lvlText w:val="%1.%2"/>
      <w:lvlJc w:val="start"/>
      <w:pPr>
        <w:ind w:start="39pt" w:hanging="21pt"/>
      </w:pPr>
    </w:lvl>
    <w:lvl w:ilvl="2">
      <w:start w:val="1"/>
      <w:numFmt w:val="decimal"/>
      <w:lvlText w:val="%1.%2.%3"/>
      <w:lvlJc w:val="start"/>
      <w:pPr>
        <w:ind w:start="72pt" w:hanging="36pt"/>
      </w:pPr>
    </w:lvl>
    <w:lvl w:ilvl="3">
      <w:start w:val="1"/>
      <w:numFmt w:val="decimal"/>
      <w:lvlText w:val="%1.%2.%3.%4"/>
      <w:lvlJc w:val="start"/>
      <w:pPr>
        <w:ind w:start="90pt" w:hanging="36pt"/>
      </w:pPr>
    </w:lvl>
    <w:lvl w:ilvl="4">
      <w:start w:val="1"/>
      <w:numFmt w:val="decimal"/>
      <w:lvlText w:val="%1.%2.%3.%4.%5"/>
      <w:lvlJc w:val="start"/>
      <w:pPr>
        <w:ind w:start="126pt" w:hanging="54pt"/>
      </w:pPr>
    </w:lvl>
    <w:lvl w:ilvl="5">
      <w:start w:val="1"/>
      <w:numFmt w:val="decimal"/>
      <w:lvlText w:val="%1.%2.%3.%4.%5.%6"/>
      <w:lvlJc w:val="start"/>
      <w:pPr>
        <w:ind w:start="144pt" w:hanging="54pt"/>
      </w:pPr>
    </w:lvl>
    <w:lvl w:ilvl="6">
      <w:start w:val="1"/>
      <w:numFmt w:val="decimal"/>
      <w:lvlText w:val="%1.%2.%3.%4.%5.%6.%7"/>
      <w:lvlJc w:val="start"/>
      <w:pPr>
        <w:ind w:start="180pt" w:hanging="72pt"/>
      </w:pPr>
    </w:lvl>
    <w:lvl w:ilvl="7">
      <w:start w:val="1"/>
      <w:numFmt w:val="decimal"/>
      <w:lvlText w:val="%1.%2.%3.%4.%5.%6.%7.%8"/>
      <w:lvlJc w:val="start"/>
      <w:pPr>
        <w:ind w:start="198pt" w:hanging="72pt"/>
      </w:pPr>
    </w:lvl>
    <w:lvl w:ilvl="8">
      <w:start w:val="1"/>
      <w:numFmt w:val="decimal"/>
      <w:lvlText w:val="%1.%2.%3.%4.%5.%6.%7.%8.%9"/>
      <w:lvlJc w:val="start"/>
      <w:pPr>
        <w:ind w:start="216pt" w:hanging="72pt"/>
      </w:pPr>
    </w:lvl>
  </w:abstractNum>
  <w:abstractNum w:abstractNumId="13" w15:restartNumberingAfterBreak="0">
    <w:nsid w:val="7F6101EE"/>
    <w:multiLevelType w:val="multilevel"/>
    <w:tmpl w:val="4E242BF8"/>
    <w:lvl w:ilvl="0">
      <w:start w:val="1"/>
      <w:numFmt w:val="lowerLetter"/>
      <w:lvlText w:val="%1)"/>
      <w:lvlJc w:val="start"/>
      <w:pPr>
        <w:ind w:start="71.45pt" w:hanging="18pt"/>
      </w:pPr>
    </w:lvl>
    <w:lvl w:ilvl="1">
      <w:start w:val="1"/>
      <w:numFmt w:val="lowerLetter"/>
      <w:lvlText w:val="%2."/>
      <w:lvlJc w:val="start"/>
      <w:pPr>
        <w:ind w:start="107.45pt" w:hanging="18pt"/>
      </w:pPr>
    </w:lvl>
    <w:lvl w:ilvl="2">
      <w:start w:val="1"/>
      <w:numFmt w:val="lowerRoman"/>
      <w:lvlText w:val="%3."/>
      <w:lvlJc w:val="end"/>
      <w:pPr>
        <w:ind w:start="143.45pt" w:hanging="9pt"/>
      </w:pPr>
    </w:lvl>
    <w:lvl w:ilvl="3">
      <w:start w:val="1"/>
      <w:numFmt w:val="decimal"/>
      <w:lvlText w:val="%4."/>
      <w:lvlJc w:val="start"/>
      <w:pPr>
        <w:ind w:start="179.45pt" w:hanging="18pt"/>
      </w:pPr>
    </w:lvl>
    <w:lvl w:ilvl="4">
      <w:start w:val="1"/>
      <w:numFmt w:val="lowerLetter"/>
      <w:lvlText w:val="%5."/>
      <w:lvlJc w:val="start"/>
      <w:pPr>
        <w:ind w:start="215.45pt" w:hanging="18pt"/>
      </w:pPr>
    </w:lvl>
    <w:lvl w:ilvl="5">
      <w:start w:val="1"/>
      <w:numFmt w:val="lowerRoman"/>
      <w:lvlText w:val="%6."/>
      <w:lvlJc w:val="end"/>
      <w:pPr>
        <w:ind w:start="251.45pt" w:hanging="9pt"/>
      </w:pPr>
    </w:lvl>
    <w:lvl w:ilvl="6">
      <w:start w:val="1"/>
      <w:numFmt w:val="decimal"/>
      <w:lvlText w:val="%7."/>
      <w:lvlJc w:val="start"/>
      <w:pPr>
        <w:ind w:start="287.45pt" w:hanging="18pt"/>
      </w:pPr>
    </w:lvl>
    <w:lvl w:ilvl="7">
      <w:start w:val="1"/>
      <w:numFmt w:val="lowerLetter"/>
      <w:lvlText w:val="%8."/>
      <w:lvlJc w:val="start"/>
      <w:pPr>
        <w:ind w:start="323.45pt" w:hanging="18pt"/>
      </w:pPr>
    </w:lvl>
    <w:lvl w:ilvl="8">
      <w:start w:val="1"/>
      <w:numFmt w:val="lowerRoman"/>
      <w:lvlText w:val="%9."/>
      <w:lvlJc w:val="end"/>
      <w:pPr>
        <w:ind w:start="359.45pt" w:hanging="9pt"/>
      </w:pPr>
    </w:lvl>
  </w:abstractNum>
  <w:num w:numId="1">
    <w:abstractNumId w:val="3"/>
  </w:num>
  <w:num w:numId="2">
    <w:abstractNumId w:val="11"/>
  </w:num>
  <w:num w:numId="3">
    <w:abstractNumId w:val="9"/>
  </w:num>
  <w:num w:numId="4">
    <w:abstractNumId w:val="4"/>
  </w:num>
  <w:num w:numId="5">
    <w:abstractNumId w:val="8"/>
  </w:num>
  <w:num w:numId="6">
    <w:abstractNumId w:val="13"/>
  </w:num>
  <w:num w:numId="7">
    <w:abstractNumId w:val="7"/>
  </w:num>
  <w:num w:numId="8">
    <w:abstractNumId w:val="5"/>
  </w:num>
  <w:num w:numId="9">
    <w:abstractNumId w:val="10"/>
  </w:num>
  <w:num w:numId="10">
    <w:abstractNumId w:val="6"/>
  </w:num>
  <w:num w:numId="11">
    <w:abstractNumId w:val="1"/>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A61AAF"/>
    <w:rsid w:val="007F639B"/>
    <w:rsid w:val="00A61AAF"/>
    <w:rsid w:val="00AF4C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37E12CCA-9046-41E2-9DFC-A3C31DF46BA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paragraph" w:styleId="Ttulo1">
    <w:name w:val="heading 1"/>
    <w:basedOn w:val="Normal"/>
    <w:next w:val="Normal"/>
    <w:pPr>
      <w:keepNext/>
      <w:keepLines/>
      <w:spacing w:before="24pt"/>
      <w:outlineLvl w:val="0"/>
    </w:pPr>
    <w:rPr>
      <w:rFonts w:eastAsia="Times New Roman"/>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character" w:customStyle="1" w:styleId="Ttulo1Char">
    <w:name w:val="Título 1 Char"/>
    <w:rPr>
      <w:rFonts w:eastAsia="Times New Roman"/>
      <w:b/>
      <w:bCs/>
      <w:color w:val="365F91"/>
      <w:sz w:val="28"/>
      <w:szCs w:val="28"/>
      <w:lang w:eastAsia="en-US"/>
    </w:rPr>
  </w:style>
  <w:style w:type="character" w:customStyle="1" w:styleId="st">
    <w:name w:val="st"/>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styleId="PargrafodaLista">
    <w:name w:val="List Paragraph"/>
    <w:basedOn w:val="Normal"/>
    <w:pPr>
      <w:ind w:start="35.40pt"/>
    </w:pPr>
  </w:style>
  <w:style w:type="paragraph" w:customStyle="1" w:styleId="Default">
    <w:name w:val="Default"/>
    <w:pPr>
      <w:suppressAutoHyphens/>
      <w:autoSpaceDE w:val="0"/>
    </w:pPr>
    <w:rPr>
      <w:rFonts w:eastAsia="Calibri" w:cs="Cambria"/>
      <w:color w:val="000000"/>
      <w:sz w:val="24"/>
      <w:szCs w:val="24"/>
      <w:lang w:eastAsia="en-US"/>
    </w:rPr>
  </w:style>
  <w:style w:type="paragraph" w:customStyle="1" w:styleId="P">
    <w:name w:val="P"/>
    <w:basedOn w:val="Normal"/>
    <w:pPr>
      <w:jc w:val="both"/>
    </w:pPr>
    <w:rPr>
      <w:rFonts w:ascii="Times New Roman" w:eastAsia="Times New Roman" w:hAnsi="Times New Roman"/>
      <w:b/>
      <w:szCs w:val="20"/>
      <w:lang w:eastAsia="pt-BR"/>
    </w:rPr>
  </w:style>
  <w:style w:type="paragraph" w:styleId="Corpodetexto">
    <w:name w:val="Body Text"/>
    <w:basedOn w:val="Normal"/>
    <w:pPr>
      <w:spacing w:after="6pt"/>
    </w:pPr>
  </w:style>
  <w:style w:type="character" w:customStyle="1" w:styleId="CorpodetextoChar">
    <w:name w:val="Corpo de texto Char"/>
    <w:rPr>
      <w:sz w:val="24"/>
      <w:szCs w:val="24"/>
      <w:lang w:eastAsia="en-US"/>
    </w:r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lang w:eastAsia="en-US"/>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lang w:eastAsia="en-US"/>
    </w:rPr>
  </w:style>
  <w:style w:type="character" w:customStyle="1" w:styleId="PargrafodaListaChar">
    <w:name w:val="Parágrafo da Lista Char"/>
    <w:rPr>
      <w:sz w:val="24"/>
      <w:szCs w:val="24"/>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oleObject" Target="embeddings/oleObject1.bin"/><Relationship Id="rId13" Type="http://purl.oclc.org/ooxml/officeDocument/relationships/theme" Target="theme/theme1.xml"/><Relationship Id="rId3" Type="http://purl.oclc.org/ooxml/officeDocument/relationships/settings" Target="settings.xml"/><Relationship Id="rId7" Type="http://purl.oclc.org/ooxml/officeDocument/relationships/image" Target="media/image1.png"/><Relationship Id="rId12"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0" Type="http://purl.oclc.org/ooxml/officeDocument/relationships/header" Target="header1.xml"/><Relationship Id="rId4" Type="http://purl.oclc.org/ooxml/officeDocument/relationships/webSettings" Target="webSettings.xml"/><Relationship Id="rId9"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11</Pages>
  <Words>3224</Words>
  <Characters>17415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Pedro Martins Silva</cp:lastModifiedBy>
  <cp:revision>2</cp:revision>
  <cp:lastPrinted>2018-04-13T14:11:00Z</cp:lastPrinted>
  <dcterms:created xsi:type="dcterms:W3CDTF">2019-08-06T19:08:00Z</dcterms:created>
  <dcterms:modified xsi:type="dcterms:W3CDTF">2019-08-06T19:08:00Z</dcterms:modified>
</cp:coreProperties>
</file>