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7D298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298B" w:rsidRDefault="004721B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298B" w:rsidRDefault="007D298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D298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298B" w:rsidRDefault="004721B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298B" w:rsidRDefault="004721B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7D298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298B" w:rsidRDefault="004721B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298B" w:rsidRDefault="004721BE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CAMPANHA – EM MOVIMENTO, ARQUITETURA – REDE GLOBO.</w:t>
            </w:r>
          </w:p>
        </w:tc>
      </w:tr>
    </w:tbl>
    <w:p w:rsidR="007D298B" w:rsidRDefault="004721B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DELIBERAÇÃO Nº 011-2018 – CPP-CAU/BR</w:t>
      </w:r>
    </w:p>
    <w:p w:rsidR="007D298B" w:rsidRDefault="004721B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PROFISSIONAL – CPP-CAU/BR,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reunida ordinariamente em Brasília-DF, na sede do CAU/BR, no dia 02 de maio de 2018, no uso das competências que lhe conferem o art. 104 do Regimento Interno do CAU/BR, após análise do assunto em epígrafe, e</w:t>
      </w:r>
    </w:p>
    <w:p w:rsidR="007D298B" w:rsidRDefault="007D29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D298B" w:rsidRDefault="004721B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104 do Regimento Interno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CAU/BR, no Inciso </w:t>
      </w:r>
      <w:r>
        <w:rPr>
          <w:rFonts w:ascii="Times New Roman" w:hAnsi="Times New Roman"/>
          <w:color w:val="000000"/>
          <w:sz w:val="22"/>
          <w:szCs w:val="22"/>
        </w:rPr>
        <w:t>II – propor a participação do CAU/BR em eventos, em forma de missão, no âmbito de sua competência, quando constantes em seus planos de ação;</w:t>
      </w:r>
    </w:p>
    <w:p w:rsidR="007D298B" w:rsidRDefault="004721BE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7D298B" w:rsidRDefault="004721BE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 xml:space="preserve">IV – propor, apreciar e </w:t>
      </w:r>
      <w:r>
        <w:rPr>
          <w:rFonts w:ascii="Times New Roman" w:hAnsi="Times New Roman"/>
          <w:color w:val="000000"/>
          <w:sz w:val="22"/>
          <w:szCs w:val="22"/>
        </w:rPr>
        <w:t>deliberar sobre diretrizes para implementação e difusão de ações visando à valorização profissional;</w:t>
      </w:r>
    </w:p>
    <w:p w:rsidR="007D298B" w:rsidRDefault="004721BE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7D298B" w:rsidRDefault="004721BE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</w:t>
      </w:r>
      <w:r>
        <w:rPr>
          <w:rFonts w:ascii="Times New Roman" w:hAnsi="Times New Roman"/>
          <w:color w:val="000000"/>
          <w:sz w:val="22"/>
          <w:szCs w:val="22"/>
        </w:rPr>
        <w:t xml:space="preserve"> os CAU/UF e o CAU/BR; e</w:t>
      </w:r>
    </w:p>
    <w:p w:rsidR="007D298B" w:rsidRDefault="004721BE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7D298B" w:rsidRDefault="004721BE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XI – acompanhar o desenvolvimento dos projetos do Planejamento Estratégico do CAU, relacionados às suas atividades específicas.</w:t>
      </w:r>
    </w:p>
    <w:p w:rsidR="007D298B" w:rsidRDefault="007D29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D298B" w:rsidRDefault="004721B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7D298B" w:rsidRDefault="007D29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D298B" w:rsidRDefault="004721B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à presid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ência do CAU/BR para que, pela campanha que está sendo veiculada nessa emissora de televisão, formule votos de congratulações.</w:t>
      </w:r>
    </w:p>
    <w:p w:rsidR="007D298B" w:rsidRDefault="007D29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D298B" w:rsidRDefault="004721B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Solicitar a presidência do CAU/BR que manifeste nosso interesse para realizar ações conjuntas que tenham convergência com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Arquitetura e Urbanismo.</w:t>
      </w:r>
    </w:p>
    <w:p w:rsidR="007D298B" w:rsidRDefault="007D29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D298B" w:rsidRDefault="004721BE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Brasília – DF, 02 de maio de 2018.</w:t>
      </w:r>
    </w:p>
    <w:p w:rsidR="007D298B" w:rsidRDefault="007D298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D298B" w:rsidRDefault="004721B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7D298B" w:rsidRDefault="004721BE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Coordenadora</w:t>
      </w:r>
    </w:p>
    <w:p w:rsidR="007D298B" w:rsidRDefault="007D298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7D298B" w:rsidRDefault="004721B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7D298B" w:rsidRDefault="004721B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____</w:t>
      </w:r>
    </w:p>
    <w:p w:rsidR="007D298B" w:rsidRDefault="004721BE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7D298B" w:rsidRDefault="004721B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7D298B" w:rsidRDefault="004721B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7D298B" w:rsidRDefault="004721B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RICARDO MARTINS FONSECA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7D298B" w:rsidRDefault="004721BE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7D298B" w:rsidRDefault="007D298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7D298B" w:rsidRDefault="004721B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7D298B" w:rsidRDefault="004721B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SOARES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7D298B" w:rsidRDefault="004721BE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7D298B" w:rsidRDefault="007D298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7D298B" w:rsidRDefault="007D298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7D298B" w:rsidRDefault="004721B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GUIVALDO D’ALEXANDRIA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____________________________________</w:t>
      </w:r>
    </w:p>
    <w:p w:rsidR="007D298B" w:rsidRDefault="004721BE">
      <w:pPr>
        <w:jc w:val="both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7D298B">
      <w:headerReference w:type="default" r:id="rId6"/>
      <w:footerReference w:type="default" r:id="rId7"/>
      <w:pgSz w:w="595pt" w:h="842pt"/>
      <w:pgMar w:top="92.15pt" w:right="42.1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721BE">
      <w:r>
        <w:separator/>
      </w:r>
    </w:p>
  </w:endnote>
  <w:endnote w:type="continuationSeparator" w:id="0">
    <w:p w:rsidR="00000000" w:rsidRDefault="0047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F6833" w:rsidRDefault="004721B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F6833" w:rsidRDefault="004721B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721BE">
      <w:r>
        <w:rPr>
          <w:color w:val="000000"/>
        </w:rPr>
        <w:separator/>
      </w:r>
    </w:p>
  </w:footnote>
  <w:footnote w:type="continuationSeparator" w:id="0">
    <w:p w:rsidR="00000000" w:rsidRDefault="004721B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F6833" w:rsidRDefault="004721B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D298B"/>
    <w:rsid w:val="004721BE"/>
    <w:rsid w:val="007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CF982EB-6F5B-480B-82A2-568D69F6FD6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2018-05-02T18:53:00Z</cp:lastPrinted>
  <dcterms:created xsi:type="dcterms:W3CDTF">2019-08-09T14:15:00Z</dcterms:created>
  <dcterms:modified xsi:type="dcterms:W3CDTF">2019-08-09T14:15:00Z</dcterms:modified>
</cp:coreProperties>
</file>