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225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251A" w:rsidRDefault="00B974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251A" w:rsidRDefault="00A225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225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251A" w:rsidRDefault="00B974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251A" w:rsidRDefault="00B9743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A225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251A" w:rsidRDefault="00B9743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251A" w:rsidRDefault="00B9743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PROVIDÊNCIAS PARA O IV SEMINÁRIO DE EMPREENDEDORISMO EM ARQUITETURA E URBANISMO, COM A PARCERIA COM O CAU/AP E 65ª REUNIÃO ORDINÁRIA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CPP-CAU/BR.</w:t>
            </w:r>
          </w:p>
        </w:tc>
      </w:tr>
    </w:tbl>
    <w:p w:rsidR="00A2251A" w:rsidRDefault="00B9743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010-2018 – CPP-CAU/BR</w:t>
      </w:r>
    </w:p>
    <w:p w:rsidR="00A2251A" w:rsidRDefault="00B974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Brasília-DF, na sede do CAU/BR, no dia 02 de maio de 2018, no uso das competências que lhe conferem o art. 104 do Regimento Inter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do CAU/BR, após análise do assunto em epígrafe, e</w:t>
      </w:r>
    </w:p>
    <w:p w:rsidR="00A2251A" w:rsidRDefault="00A225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B9743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</w:t>
      </w:r>
      <w:r>
        <w:rPr>
          <w:rFonts w:ascii="Times New Roman" w:hAnsi="Times New Roman"/>
          <w:color w:val="000000"/>
          <w:sz w:val="22"/>
          <w:szCs w:val="22"/>
        </w:rPr>
        <w:t>ção;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</w:t>
      </w:r>
      <w:r>
        <w:rPr>
          <w:rFonts w:ascii="Times New Roman" w:hAnsi="Times New Roman"/>
          <w:color w:val="000000"/>
          <w:sz w:val="22"/>
          <w:szCs w:val="22"/>
        </w:rPr>
        <w:t xml:space="preserve"> de ações e procedimentos voltados à Assistência Técnica para Habitação de Interesse Social;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</w:t>
      </w:r>
      <w:r>
        <w:rPr>
          <w:rFonts w:ascii="Times New Roman" w:hAnsi="Times New Roman"/>
          <w:color w:val="000000"/>
          <w:sz w:val="22"/>
          <w:szCs w:val="22"/>
        </w:rPr>
        <w:t>ssistência Técnica para Habitação de Interesse Social, conforme as diretrizes do Planejamento Estratégico do CAU; e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2251A" w:rsidRDefault="00B97430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</w:t>
      </w:r>
      <w:r>
        <w:rPr>
          <w:rFonts w:ascii="Times New Roman" w:hAnsi="Times New Roman"/>
          <w:color w:val="000000"/>
          <w:sz w:val="22"/>
          <w:szCs w:val="22"/>
        </w:rPr>
        <w:t>co do CAU, relacionados às suas atividades específicas.</w:t>
      </w:r>
    </w:p>
    <w:p w:rsidR="00A2251A" w:rsidRDefault="00A225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B9743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2251A" w:rsidRDefault="00A225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B974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para que confirme à presidência do CAU/AP, a parceria na realização do IV Seminário de Empreendedorismo em Arquitetura e Urbanismo, a ser realizado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dias 04 e 05 de junho de 2018, em Macapá/AP e Santana/AP, conforme solicitação da presidência do referido CAU/UF à CPP-CAU/BR e programação abaixo.</w:t>
      </w:r>
    </w:p>
    <w:p w:rsidR="00A2251A" w:rsidRDefault="00A225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B9743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Solicitar à presidência do CAU/BR a convocação dos conselheiros, Secretária Geral da Mesa, Daniela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emartini, e assessor da Comissão de Política Profissional (CPP-CAU/BR) para a participação no IV Seminário de Empreendedorismo em Arquitetura e Urbanismo, a ser realizado nos dias 04 e 05 de junho de 2018, em Macapá/AP e Santana/AP em parceria com o CAU/AP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 programação abaixo, 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2251A" w:rsidRDefault="00A225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B9743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3 - Solicitar à presidência do CAU/BR que convide o senhor presidente do CAU/AP, César Balieiro, para participar, juntamente com os conselheiros estaduais, do IV Seminário de Empreendedorismo em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rquitetura e Urbanismo, a ser realizado nos dias 04 e 05 de junho de 2018, em Macapá/AP e Santana/AP em parceria com o CAU/AP, e programação abaixo, 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A2251A" w:rsidRDefault="00A225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B9743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4 – Solicitar à presidência do CAU/BR que convide os conselheiros fed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erais do CAU/BR, representantes das entidades formadoras do CEAU e todos os presidentes dos CAU/UF para participar o IV Seminário de Empreendedorismo em Arquitetura e Urbanismo, a ser realizado nos dias 04 e 05 de junho de 2018, em Macapá/AP e Santana/AP;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programação abaixo.</w:t>
      </w:r>
    </w:p>
    <w:p w:rsidR="00A2251A" w:rsidRDefault="00A225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A225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B97430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FORMATAÇÃO DA IDA DA CPP-CAU/BR AO</w:t>
      </w:r>
    </w:p>
    <w:p w:rsidR="00A2251A" w:rsidRDefault="00B97430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IV SEMINÁRIO DE EMPREENDEDORISMO EM ARQUITETURA E URBANISMO</w:t>
      </w:r>
    </w:p>
    <w:p w:rsidR="00A2251A" w:rsidRDefault="00B97430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 (PARCERIA DO CAU-AP).</w:t>
      </w:r>
    </w:p>
    <w:p w:rsidR="00A2251A" w:rsidRDefault="00A2251A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A2251A" w:rsidRDefault="00B97430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04/06 (segunda) 09:00h – Reunião Técnica da CPP-CAU/BR com os conselheiros estaduais do CAU/AP</w:t>
      </w:r>
    </w:p>
    <w:p w:rsidR="00A2251A" w:rsidRDefault="00B97430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/>
          <w:bCs/>
          <w:sz w:val="20"/>
          <w:szCs w:val="20"/>
        </w:rPr>
        <w:t xml:space="preserve">                   14:00h - Visita Técnica em Área de Expansão de Macapá/AP - ATHIS</w:t>
      </w:r>
    </w:p>
    <w:p w:rsidR="00A2251A" w:rsidRDefault="00B97430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             17:30h - Primeira parte do Seminário de EMPREENDEDORISMO –Macapá/AP</w:t>
      </w:r>
    </w:p>
    <w:p w:rsidR="00A2251A" w:rsidRDefault="00B97430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ab/>
        <w:t xml:space="preserve">             22:30h – Encerramento do Seminário de EMPREENDEDORISMO – Macapá</w:t>
      </w:r>
      <w:r>
        <w:rPr>
          <w:rFonts w:ascii="Times New Roman" w:eastAsia="Calibri" w:hAnsi="Times New Roman"/>
          <w:bCs/>
          <w:sz w:val="20"/>
          <w:szCs w:val="20"/>
        </w:rPr>
        <w:t>/AP</w:t>
      </w:r>
    </w:p>
    <w:p w:rsidR="00A2251A" w:rsidRDefault="00A2251A">
      <w:pPr>
        <w:rPr>
          <w:rFonts w:ascii="Times New Roman" w:eastAsia="Calibri" w:hAnsi="Times New Roman"/>
          <w:bCs/>
          <w:sz w:val="20"/>
          <w:szCs w:val="20"/>
        </w:rPr>
      </w:pPr>
    </w:p>
    <w:p w:rsidR="00A2251A" w:rsidRDefault="00B97430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05/06 (terça)       09:00h – 65ª Reunião Ordinária da CPP-CAU/BR</w:t>
      </w:r>
    </w:p>
    <w:p w:rsidR="00A2251A" w:rsidRDefault="00B97430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ab/>
        <w:t xml:space="preserve">             18:00h – Segunda parte do Seminário de EMPREENDEDORISMO – Santana/AP </w:t>
      </w:r>
    </w:p>
    <w:p w:rsidR="00A2251A" w:rsidRDefault="00B97430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              22:30h – Encerramento do Seminário de EMPREENDEDORISMO – Santana/AP</w:t>
      </w:r>
    </w:p>
    <w:p w:rsidR="00A2251A" w:rsidRDefault="00A2251A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A2251A" w:rsidRDefault="00B974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</w:t>
      </w:r>
    </w:p>
    <w:p w:rsidR="00A2251A" w:rsidRDefault="00B974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 – DF, 02 de maio de 2018.</w:t>
      </w:r>
    </w:p>
    <w:p w:rsidR="00A2251A" w:rsidRDefault="00A225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A225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251A" w:rsidRDefault="00A2251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2251A" w:rsidRDefault="00A2251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2251A" w:rsidRDefault="00B97430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A2251A" w:rsidRDefault="00A2251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</w:t>
      </w:r>
    </w:p>
    <w:p w:rsidR="00A2251A" w:rsidRDefault="00B97430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RICARDO MARTINS FONSECA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2251A" w:rsidRDefault="00B97430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2251A" w:rsidRDefault="00A2251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2251A" w:rsidRDefault="00B97430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2251A" w:rsidRDefault="00A2251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2251A" w:rsidRDefault="00A2251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2251A" w:rsidRDefault="00B9743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A2251A" w:rsidRDefault="00B97430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2251A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97430">
      <w:r>
        <w:separator/>
      </w:r>
    </w:p>
  </w:endnote>
  <w:endnote w:type="continuationSeparator" w:id="0">
    <w:p w:rsidR="00000000" w:rsidRDefault="00B9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E62B4" w:rsidRDefault="00B9743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E62B4" w:rsidRDefault="00B9743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97430">
      <w:r>
        <w:rPr>
          <w:color w:val="000000"/>
        </w:rPr>
        <w:separator/>
      </w:r>
    </w:p>
  </w:footnote>
  <w:footnote w:type="continuationSeparator" w:id="0">
    <w:p w:rsidR="00000000" w:rsidRDefault="00B974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E62B4" w:rsidRDefault="00B9743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251A"/>
    <w:rsid w:val="00A2251A"/>
    <w:rsid w:val="00B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4B4ECC-320A-4596-8672-83B6930553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2018-04-16T17:37:00Z</cp:lastPrinted>
  <dcterms:created xsi:type="dcterms:W3CDTF">2019-08-09T14:16:00Z</dcterms:created>
  <dcterms:modified xsi:type="dcterms:W3CDTF">2019-08-09T14:16:00Z</dcterms:modified>
</cp:coreProperties>
</file>