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 w:conformance="strict">
  <w:body>
    <w:tbl>
      <w:tblPr>
        <w:tblW w:w="462.10pt" w:type="dxa"/>
        <w:jc w:val="center"/>
        <w:tblLayout w:type="fixed"/>
        <w:tblCellMar>
          <w:start w:w="0.50pt" w:type="dxa"/>
          <w:end w:w="0.50pt" w:type="dxa"/>
        </w:tblCellMar>
        <w:tblLook w:firstRow="0" w:lastRow="0" w:firstColumn="0" w:lastColumn="0" w:noHBand="0" w:noVBand="0"/>
      </w:tblPr>
      <w:tblGrid>
        <w:gridCol w:w="1974"/>
        <w:gridCol w:w="7268"/>
      </w:tblGrid>
      <w:tr w:rsidR="00B812AA">
        <w:tblPrEx>
          <w:tblCellMar>
            <w:top w:w="0pt" w:type="dxa"/>
            <w:bottom w:w="0pt" w:type="dxa"/>
          </w:tblCellMar>
        </w:tblPrEx>
        <w:trPr>
          <w:cantSplit/>
          <w:trHeight w:val="283"/>
          <w:jc w:val="center"/>
        </w:trPr>
        <w:tc>
          <w:tcPr>
            <w:tcW w:w="98.70pt" w:type="dxa"/>
            <w:tcBorders>
              <w:top w:val="single" w:sz="4" w:space="0" w:color="7F7F7F"/>
              <w:bottom w:val="single" w:sz="4" w:space="0" w:color="7F7F7F"/>
              <w:end w:val="single" w:sz="4" w:space="0" w:color="7F7F7F"/>
            </w:tcBorders>
            <w:shd w:val="clear" w:color="auto" w:fill="F2F2F2"/>
            <w:tcMar>
              <w:top w:w="0pt" w:type="dxa"/>
              <w:start w:w="5.65pt" w:type="dxa"/>
              <w:bottom w:w="0pt" w:type="dxa"/>
              <w:end w:w="5.65pt" w:type="dxa"/>
            </w:tcMar>
            <w:vAlign w:val="center"/>
          </w:tcPr>
          <w:p w:rsidR="00B812AA" w:rsidRDefault="00055B72">
            <w:pPr>
              <w:rPr>
                <w:rFonts w:ascii="Times New Roman" w:hAnsi="Times New Roman"/>
                <w:strike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/>
                <w:strike/>
                <w:sz w:val="22"/>
                <w:szCs w:val="22"/>
                <w:lang w:eastAsia="pt-BR"/>
              </w:rPr>
              <w:t>PROCESSO</w:t>
            </w:r>
          </w:p>
        </w:tc>
        <w:tc>
          <w:tcPr>
            <w:tcW w:w="363.40pt" w:type="dxa"/>
            <w:tcBorders>
              <w:top w:val="single" w:sz="4" w:space="0" w:color="7F7F7F"/>
              <w:start w:val="single" w:sz="4" w:space="0" w:color="7F7F7F"/>
              <w:bottom w:val="single" w:sz="4" w:space="0" w:color="7F7F7F"/>
            </w:tcBorders>
            <w:shd w:val="clear" w:color="auto" w:fill="auto"/>
            <w:tcMar>
              <w:top w:w="0pt" w:type="dxa"/>
              <w:start w:w="5.65pt" w:type="dxa"/>
              <w:bottom w:w="0pt" w:type="dxa"/>
              <w:end w:w="5.65pt" w:type="dxa"/>
            </w:tcMar>
            <w:vAlign w:val="center"/>
          </w:tcPr>
          <w:p w:rsidR="00B812AA" w:rsidRDefault="00055B72">
            <w:pPr>
              <w:pStyle w:val="Recuodecorpodetexto"/>
              <w:ind w:firstLine="0pt"/>
            </w:pPr>
            <w:r>
              <w:rPr>
                <w:strike/>
                <w:szCs w:val="22"/>
              </w:rPr>
              <w:t>Protocolo nº 682940/2018 – CAU/RS solicita esclarecimentos para atribuição dos arquitetos e urbanistas para atividades de “</w:t>
            </w:r>
            <w:r>
              <w:rPr>
                <w:i/>
                <w:strike/>
                <w:szCs w:val="22"/>
              </w:rPr>
              <w:t>manejo de arborização urbana</w:t>
            </w:r>
            <w:r>
              <w:rPr>
                <w:strike/>
                <w:szCs w:val="22"/>
              </w:rPr>
              <w:t>” e outras correlatas</w:t>
            </w:r>
          </w:p>
        </w:tc>
      </w:tr>
      <w:tr w:rsidR="00B812AA">
        <w:tblPrEx>
          <w:tblCellMar>
            <w:top w:w="0pt" w:type="dxa"/>
            <w:bottom w:w="0pt" w:type="dxa"/>
          </w:tblCellMar>
        </w:tblPrEx>
        <w:trPr>
          <w:cantSplit/>
          <w:trHeight w:val="283"/>
          <w:jc w:val="center"/>
        </w:trPr>
        <w:tc>
          <w:tcPr>
            <w:tcW w:w="98.70pt" w:type="dxa"/>
            <w:tcBorders>
              <w:top w:val="single" w:sz="4" w:space="0" w:color="7F7F7F"/>
              <w:bottom w:val="single" w:sz="4" w:space="0" w:color="7F7F7F"/>
              <w:end w:val="single" w:sz="4" w:space="0" w:color="7F7F7F"/>
            </w:tcBorders>
            <w:shd w:val="clear" w:color="auto" w:fill="F2F2F2"/>
            <w:tcMar>
              <w:top w:w="0pt" w:type="dxa"/>
              <w:start w:w="5.65pt" w:type="dxa"/>
              <w:bottom w:w="0pt" w:type="dxa"/>
              <w:end w:w="5.65pt" w:type="dxa"/>
            </w:tcMar>
            <w:vAlign w:val="center"/>
          </w:tcPr>
          <w:p w:rsidR="00B812AA" w:rsidRDefault="00055B72">
            <w:pPr>
              <w:rPr>
                <w:rFonts w:ascii="Times New Roman" w:hAnsi="Times New Roman"/>
                <w:strike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/>
                <w:strike/>
                <w:sz w:val="22"/>
                <w:szCs w:val="22"/>
                <w:lang w:eastAsia="pt-BR"/>
              </w:rPr>
              <w:t>INTERESSADO</w:t>
            </w:r>
          </w:p>
        </w:tc>
        <w:tc>
          <w:tcPr>
            <w:tcW w:w="363.40pt" w:type="dxa"/>
            <w:tcBorders>
              <w:top w:val="single" w:sz="4" w:space="0" w:color="7F7F7F"/>
              <w:start w:val="single" w:sz="4" w:space="0" w:color="7F7F7F"/>
              <w:bottom w:val="single" w:sz="4" w:space="0" w:color="7F7F7F"/>
            </w:tcBorders>
            <w:shd w:val="clear" w:color="auto" w:fill="auto"/>
            <w:tcMar>
              <w:top w:w="0pt" w:type="dxa"/>
              <w:start w:w="5.65pt" w:type="dxa"/>
              <w:bottom w:w="0pt" w:type="dxa"/>
              <w:end w:w="5.65pt" w:type="dxa"/>
            </w:tcMar>
            <w:vAlign w:val="center"/>
          </w:tcPr>
          <w:p w:rsidR="00B812AA" w:rsidRDefault="00055B72">
            <w:pPr>
              <w:widowControl w:val="0"/>
            </w:pPr>
            <w:r>
              <w:rPr>
                <w:rFonts w:ascii="Times New Roman" w:hAnsi="Times New Roman"/>
                <w:bCs/>
                <w:strike/>
                <w:sz w:val="22"/>
                <w:szCs w:val="22"/>
              </w:rPr>
              <w:t>Presidência do CAU/BR</w:t>
            </w:r>
          </w:p>
        </w:tc>
      </w:tr>
      <w:tr w:rsidR="00B812AA">
        <w:tblPrEx>
          <w:tblCellMar>
            <w:top w:w="0pt" w:type="dxa"/>
            <w:bottom w:w="0pt" w:type="dxa"/>
          </w:tblCellMar>
        </w:tblPrEx>
        <w:trPr>
          <w:cantSplit/>
          <w:trHeight w:val="283"/>
          <w:jc w:val="center"/>
        </w:trPr>
        <w:tc>
          <w:tcPr>
            <w:tcW w:w="98.70pt" w:type="dxa"/>
            <w:tcBorders>
              <w:top w:val="single" w:sz="4" w:space="0" w:color="7F7F7F"/>
              <w:bottom w:val="single" w:sz="4" w:space="0" w:color="7F7F7F"/>
              <w:end w:val="single" w:sz="4" w:space="0" w:color="7F7F7F"/>
            </w:tcBorders>
            <w:shd w:val="clear" w:color="auto" w:fill="F2F2F2"/>
            <w:tcMar>
              <w:top w:w="0pt" w:type="dxa"/>
              <w:start w:w="5.65pt" w:type="dxa"/>
              <w:bottom w:w="0pt" w:type="dxa"/>
              <w:end w:w="5.65pt" w:type="dxa"/>
            </w:tcMar>
            <w:vAlign w:val="center"/>
          </w:tcPr>
          <w:p w:rsidR="00B812AA" w:rsidRDefault="00055B72">
            <w:pPr>
              <w:rPr>
                <w:rFonts w:ascii="Times New Roman" w:hAnsi="Times New Roman"/>
                <w:strike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/>
                <w:strike/>
                <w:sz w:val="22"/>
                <w:szCs w:val="22"/>
                <w:lang w:eastAsia="pt-BR"/>
              </w:rPr>
              <w:t>ASSUNTO</w:t>
            </w:r>
          </w:p>
        </w:tc>
        <w:tc>
          <w:tcPr>
            <w:tcW w:w="363.40pt" w:type="dxa"/>
            <w:tcBorders>
              <w:top w:val="single" w:sz="4" w:space="0" w:color="7F7F7F"/>
              <w:start w:val="single" w:sz="4" w:space="0" w:color="7F7F7F"/>
              <w:bottom w:val="single" w:sz="4" w:space="0" w:color="7F7F7F"/>
            </w:tcBorders>
            <w:shd w:val="clear" w:color="auto" w:fill="auto"/>
            <w:tcMar>
              <w:top w:w="0pt" w:type="dxa"/>
              <w:start w:w="5.65pt" w:type="dxa"/>
              <w:bottom w:w="0pt" w:type="dxa"/>
              <w:end w:w="5.65pt" w:type="dxa"/>
            </w:tcMar>
            <w:vAlign w:val="center"/>
          </w:tcPr>
          <w:p w:rsidR="00B812AA" w:rsidRDefault="00055B72">
            <w:pPr>
              <w:widowControl w:val="0"/>
              <w:jc w:val="both"/>
            </w:pPr>
            <w:r>
              <w:rPr>
                <w:rFonts w:ascii="Times New Roman" w:hAnsi="Times New Roman"/>
                <w:strike/>
                <w:sz w:val="22"/>
                <w:szCs w:val="22"/>
              </w:rPr>
              <w:t xml:space="preserve">Ordem do dia nº 16 da 77ª Reunião Ordinária da CEP-CAU/BR </w:t>
            </w:r>
          </w:p>
        </w:tc>
      </w:tr>
    </w:tbl>
    <w:p w:rsidR="00B812AA" w:rsidRDefault="00055B72">
      <w:pPr>
        <w:pBdr>
          <w:top w:val="single" w:sz="8" w:space="1" w:color="7F7F7F"/>
          <w:bottom w:val="single" w:sz="8" w:space="1" w:color="7F7F7F"/>
        </w:pBdr>
        <w:shd w:val="clear" w:color="auto" w:fill="F2F2F2"/>
        <w:jc w:val="center"/>
        <w:rPr>
          <w:rFonts w:ascii="Times New Roman" w:hAnsi="Times New Roman"/>
          <w:smallCaps/>
          <w:strike/>
          <w:sz w:val="22"/>
          <w:szCs w:val="22"/>
          <w:lang w:eastAsia="pt-BR"/>
        </w:rPr>
      </w:pPr>
      <w:r>
        <w:rPr>
          <w:rFonts w:ascii="Times New Roman" w:hAnsi="Times New Roman"/>
          <w:smallCaps/>
          <w:strike/>
          <w:sz w:val="22"/>
          <w:szCs w:val="22"/>
          <w:lang w:eastAsia="pt-BR"/>
        </w:rPr>
        <w:t>DELIBERAÇÃO Nº 088/2018 – (CEP-CAU/BR)</w:t>
      </w:r>
    </w:p>
    <w:p w:rsidR="00B812AA" w:rsidRDefault="00B812AA">
      <w:pPr>
        <w:jc w:val="both"/>
        <w:rPr>
          <w:rFonts w:ascii="Times New Roman" w:hAnsi="Times New Roman"/>
          <w:strike/>
          <w:sz w:val="22"/>
          <w:szCs w:val="22"/>
          <w:lang w:eastAsia="pt-BR"/>
        </w:rPr>
      </w:pPr>
    </w:p>
    <w:p w:rsidR="00B812AA" w:rsidRDefault="00055B72">
      <w:pPr>
        <w:jc w:val="both"/>
      </w:pPr>
      <w:r>
        <w:rPr>
          <w:rFonts w:ascii="Times New Roman" w:hAnsi="Times New Roman"/>
          <w:strike/>
          <w:sz w:val="22"/>
          <w:szCs w:val="22"/>
          <w:lang w:eastAsia="pt-BR"/>
        </w:rPr>
        <w:t>A COMISSÃO DE EXERCÍCIO PROFISSIONAL – CEP</w:t>
      </w:r>
      <w:r>
        <w:rPr>
          <w:rFonts w:ascii="Times New Roman" w:hAnsi="Times New Roman"/>
          <w:b/>
          <w:smallCaps/>
          <w:strike/>
          <w:sz w:val="22"/>
          <w:szCs w:val="22"/>
          <w:lang w:eastAsia="pt-BR"/>
        </w:rPr>
        <w:t>–</w:t>
      </w:r>
      <w:r>
        <w:rPr>
          <w:rFonts w:ascii="Times New Roman" w:hAnsi="Times New Roman"/>
          <w:smallCaps/>
          <w:strike/>
          <w:sz w:val="22"/>
          <w:szCs w:val="22"/>
          <w:lang w:eastAsia="pt-BR"/>
        </w:rPr>
        <w:t>CAU/BR</w:t>
      </w:r>
      <w:r>
        <w:rPr>
          <w:rFonts w:ascii="Times New Roman" w:hAnsi="Times New Roman"/>
          <w:strike/>
          <w:sz w:val="22"/>
          <w:szCs w:val="22"/>
          <w:lang w:eastAsia="pt-BR"/>
        </w:rPr>
        <w:t xml:space="preserve">, reunida ordinariamente em Brasília-DF, na sede do CAU/BR, nos </w:t>
      </w:r>
      <w:r>
        <w:rPr>
          <w:rFonts w:ascii="Times New Roman" w:hAnsi="Times New Roman"/>
          <w:strike/>
          <w:sz w:val="22"/>
          <w:szCs w:val="22"/>
          <w:lang w:eastAsia="pt-BR"/>
        </w:rPr>
        <w:t>dias 08 e 09 de novembro de 2018, no uso das competências que lhe conferem o art. 97, 101 e 102 do Regimento Interno do CAU/BR, após análise do assunto em epígrafe, e</w:t>
      </w:r>
    </w:p>
    <w:p w:rsidR="00B812AA" w:rsidRDefault="00B812AA">
      <w:pPr>
        <w:jc w:val="both"/>
        <w:rPr>
          <w:rFonts w:ascii="Times New Roman" w:hAnsi="Times New Roman"/>
          <w:strike/>
          <w:sz w:val="22"/>
          <w:szCs w:val="22"/>
          <w:lang w:eastAsia="pt-BR"/>
        </w:rPr>
      </w:pPr>
    </w:p>
    <w:p w:rsidR="00B812AA" w:rsidRDefault="00055B72">
      <w:pPr>
        <w:pStyle w:val="Recuodecorpodetexto"/>
        <w:ind w:firstLine="0pt"/>
      </w:pPr>
      <w:r>
        <w:rPr>
          <w:strike/>
          <w:szCs w:val="22"/>
        </w:rPr>
        <w:t>Considerando a Deliberação Plenária DPO/RS nº 885/20</w:t>
      </w:r>
      <w:r>
        <w:rPr>
          <w:rStyle w:val="fontstyle01"/>
          <w:strike/>
        </w:rPr>
        <w:t>18 do CAU/RS</w:t>
      </w:r>
      <w:r>
        <w:rPr>
          <w:strike/>
        </w:rPr>
        <w:t xml:space="preserve"> que encaminha a </w:t>
      </w:r>
      <w:r>
        <w:rPr>
          <w:strike/>
        </w:rPr>
        <w:t xml:space="preserve">Deliberação nº 12/2018 da CEP-CAU/RS e </w:t>
      </w:r>
      <w:r>
        <w:rPr>
          <w:strike/>
          <w:szCs w:val="22"/>
        </w:rPr>
        <w:t xml:space="preserve">solicita a manifestação da CEP-CAU/BR quanto à </w:t>
      </w:r>
      <w:r>
        <w:rPr>
          <w:rStyle w:val="fontstyle01"/>
          <w:strike/>
        </w:rPr>
        <w:t>atribuição dos arquitetos e urbanistas para as atividades de “manejo de arborização urbana”;</w:t>
      </w:r>
    </w:p>
    <w:p w:rsidR="00B812AA" w:rsidRDefault="00B812AA">
      <w:pPr>
        <w:pStyle w:val="Recuodecorpodetexto"/>
        <w:ind w:firstLine="0pt"/>
        <w:rPr>
          <w:strike/>
          <w:szCs w:val="22"/>
        </w:rPr>
      </w:pPr>
    </w:p>
    <w:p w:rsidR="00B812AA" w:rsidRDefault="00055B72">
      <w:pPr>
        <w:pStyle w:val="Recuodecorpodetexto"/>
        <w:ind w:firstLine="0pt"/>
      </w:pPr>
      <w:r>
        <w:rPr>
          <w:strike/>
          <w:szCs w:val="22"/>
        </w:rPr>
        <w:t>Considerando a Deliberação nº 079/2018 da CEF-CAU/BR, que aprova o relatório</w:t>
      </w:r>
      <w:r>
        <w:rPr>
          <w:strike/>
          <w:szCs w:val="22"/>
        </w:rPr>
        <w:t xml:space="preserve"> e voto do relator da matéria no âmbito da Comissão de Ensino e Formação do CAU/BR, conselheiro Juliano Pamplona Ximenes Pontes.</w:t>
      </w:r>
    </w:p>
    <w:p w:rsidR="00B812AA" w:rsidRDefault="00B812AA">
      <w:pPr>
        <w:pStyle w:val="Recuodecorpodetexto"/>
        <w:ind w:firstLine="0pt"/>
        <w:rPr>
          <w:rFonts w:eastAsia="Cambria"/>
          <w:b/>
          <w:strike/>
          <w:szCs w:val="22"/>
        </w:rPr>
      </w:pPr>
    </w:p>
    <w:p w:rsidR="00B812AA" w:rsidRDefault="00055B72">
      <w:pPr>
        <w:pStyle w:val="Recuodecorpodetexto"/>
        <w:ind w:firstLine="0pt"/>
      </w:pPr>
      <w:r>
        <w:rPr>
          <w:rFonts w:eastAsia="Cambria"/>
          <w:b/>
          <w:strike/>
          <w:szCs w:val="22"/>
        </w:rPr>
        <w:t>DELIBERA</w:t>
      </w:r>
      <w:r>
        <w:rPr>
          <w:b/>
          <w:strike/>
          <w:szCs w:val="22"/>
        </w:rPr>
        <w:t>:</w:t>
      </w:r>
    </w:p>
    <w:p w:rsidR="00B812AA" w:rsidRDefault="00B812AA">
      <w:pPr>
        <w:jc w:val="both"/>
        <w:rPr>
          <w:rFonts w:ascii="Times New Roman" w:hAnsi="Times New Roman"/>
          <w:strike/>
          <w:sz w:val="22"/>
          <w:szCs w:val="22"/>
          <w:lang w:eastAsia="pt-BR"/>
        </w:rPr>
      </w:pPr>
    </w:p>
    <w:p w:rsidR="00B812AA" w:rsidRDefault="00055B72">
      <w:pPr>
        <w:pStyle w:val="Recuodecorpodetexto"/>
        <w:ind w:firstLine="0pt"/>
      </w:pPr>
      <w:r>
        <w:rPr>
          <w:rFonts w:eastAsia="Calibri"/>
          <w:strike/>
          <w:szCs w:val="22"/>
        </w:rPr>
        <w:t>1 – Concorda com os entendimentos dispostos n</w:t>
      </w:r>
      <w:r>
        <w:rPr>
          <w:strike/>
          <w:szCs w:val="22"/>
        </w:rPr>
        <w:t>o Relatório e Voto do relator da matéria no âmbito da Comissão de Ensi</w:t>
      </w:r>
      <w:r>
        <w:rPr>
          <w:strike/>
          <w:szCs w:val="22"/>
        </w:rPr>
        <w:t>no e Formação do CAU/BR (CEF-CAU/BR), conselheiro Juliano Pamplona Ximenes Pontes, aprovado pela Deliberação nº 079/2018 da CEF-CAU/BR, e aprova o encaminhamento do documento ao CAU/RS, como forma de resposta aos itens elencados na Deliberação nº 012/2018-</w:t>
      </w:r>
      <w:r>
        <w:rPr>
          <w:strike/>
          <w:szCs w:val="22"/>
        </w:rPr>
        <w:t>CEP-CAU/RS, objeto do protocolo SICCAU nº 682940/2018;</w:t>
      </w:r>
    </w:p>
    <w:p w:rsidR="00B812AA" w:rsidRDefault="00B812AA">
      <w:pPr>
        <w:jc w:val="both"/>
        <w:rPr>
          <w:rFonts w:ascii="Times New Roman" w:eastAsia="Calibri" w:hAnsi="Times New Roman"/>
          <w:strike/>
          <w:sz w:val="22"/>
          <w:szCs w:val="22"/>
          <w:lang w:eastAsia="pt-BR"/>
        </w:rPr>
      </w:pPr>
    </w:p>
    <w:p w:rsidR="00B812AA" w:rsidRDefault="00055B72">
      <w:pPr>
        <w:jc w:val="both"/>
      </w:pPr>
      <w:r>
        <w:rPr>
          <w:rFonts w:ascii="Times New Roman" w:eastAsia="Calibri" w:hAnsi="Times New Roman"/>
          <w:strike/>
          <w:sz w:val="22"/>
          <w:szCs w:val="22"/>
          <w:lang w:eastAsia="pt-BR"/>
        </w:rPr>
        <w:t>2 – Informar que as dúvidas a respeito da Deliberação nº 019/2017 da CEP-CAU/BR, referente aos termos “</w:t>
      </w:r>
      <w:r>
        <w:rPr>
          <w:rFonts w:ascii="Times New Roman" w:hAnsi="Times New Roman"/>
          <w:strike/>
          <w:sz w:val="22"/>
          <w:szCs w:val="22"/>
          <w:lang w:eastAsia="pt-BR"/>
        </w:rPr>
        <w:t>realocação de vegetação” e “cortes de árvores”,</w:t>
      </w:r>
      <w:r>
        <w:rPr>
          <w:rFonts w:ascii="Times New Roman" w:eastAsia="Calibri" w:hAnsi="Times New Roman"/>
          <w:strike/>
          <w:sz w:val="22"/>
          <w:szCs w:val="22"/>
          <w:lang w:eastAsia="pt-BR"/>
        </w:rPr>
        <w:t xml:space="preserve"> foram elucidadas no referido Relatório e Voto aci</w:t>
      </w:r>
      <w:r>
        <w:rPr>
          <w:rFonts w:ascii="Times New Roman" w:eastAsia="Calibri" w:hAnsi="Times New Roman"/>
          <w:strike/>
          <w:sz w:val="22"/>
          <w:szCs w:val="22"/>
          <w:lang w:eastAsia="pt-BR"/>
        </w:rPr>
        <w:t>ma, nos itens 6 e 7 do Parecer do relator.</w:t>
      </w:r>
    </w:p>
    <w:p w:rsidR="00B812AA" w:rsidRDefault="00B812AA">
      <w:pPr>
        <w:jc w:val="both"/>
        <w:rPr>
          <w:rFonts w:ascii="Times New Roman" w:eastAsia="Times New Roman" w:hAnsi="Times New Roman"/>
          <w:strike/>
          <w:sz w:val="22"/>
          <w:szCs w:val="22"/>
          <w:lang w:eastAsia="pt-BR"/>
        </w:rPr>
      </w:pPr>
    </w:p>
    <w:p w:rsidR="00B812AA" w:rsidRDefault="00055B72">
      <w:pPr>
        <w:jc w:val="both"/>
      </w:pPr>
      <w:r>
        <w:rPr>
          <w:rFonts w:ascii="Times New Roman" w:eastAsia="Times New Roman" w:hAnsi="Times New Roman"/>
          <w:strike/>
          <w:sz w:val="22"/>
          <w:szCs w:val="22"/>
          <w:lang w:eastAsia="pt-BR"/>
        </w:rPr>
        <w:t xml:space="preserve">3 – </w:t>
      </w:r>
      <w:r>
        <w:rPr>
          <w:rFonts w:ascii="Times New Roman" w:eastAsia="Calibri" w:hAnsi="Times New Roman"/>
          <w:strike/>
          <w:sz w:val="22"/>
          <w:szCs w:val="22"/>
        </w:rPr>
        <w:t>Encaminhar à Presidência do CAU/BR para encaminhamento de resposta ao CAU/RS, por meio do protocolo em epígrafe.</w:t>
      </w:r>
    </w:p>
    <w:p w:rsidR="00B812AA" w:rsidRDefault="00B812AA">
      <w:pPr>
        <w:jc w:val="both"/>
        <w:rPr>
          <w:rFonts w:ascii="Times New Roman" w:hAnsi="Times New Roman"/>
          <w:strike/>
          <w:sz w:val="22"/>
          <w:szCs w:val="22"/>
          <w:lang w:eastAsia="pt-BR"/>
        </w:rPr>
      </w:pPr>
    </w:p>
    <w:p w:rsidR="00B812AA" w:rsidRDefault="00055B72">
      <w:pPr>
        <w:jc w:val="center"/>
        <w:rPr>
          <w:rFonts w:ascii="Times New Roman" w:hAnsi="Times New Roman"/>
          <w:strike/>
          <w:sz w:val="22"/>
          <w:szCs w:val="22"/>
          <w:lang w:eastAsia="pt-BR"/>
        </w:rPr>
      </w:pPr>
      <w:r>
        <w:rPr>
          <w:rFonts w:ascii="Times New Roman" w:hAnsi="Times New Roman"/>
          <w:strike/>
          <w:sz w:val="22"/>
          <w:szCs w:val="22"/>
          <w:lang w:eastAsia="pt-BR"/>
        </w:rPr>
        <w:t>Brasília - DF, 09 de novembro de 2018.</w:t>
      </w:r>
    </w:p>
    <w:p w:rsidR="00B812AA" w:rsidRDefault="00B812AA">
      <w:pPr>
        <w:jc w:val="center"/>
        <w:rPr>
          <w:rFonts w:ascii="Times New Roman" w:hAnsi="Times New Roman"/>
          <w:sz w:val="22"/>
          <w:szCs w:val="22"/>
          <w:lang w:eastAsia="pt-BR"/>
        </w:rPr>
      </w:pPr>
    </w:p>
    <w:p w:rsidR="00B812AA" w:rsidRDefault="00B812AA">
      <w:pPr>
        <w:jc w:val="both"/>
        <w:rPr>
          <w:rFonts w:ascii="Times New Roman" w:hAnsi="Times New Roman"/>
          <w:sz w:val="22"/>
          <w:szCs w:val="22"/>
          <w:lang w:eastAsia="pt-BR"/>
        </w:rPr>
      </w:pPr>
    </w:p>
    <w:p w:rsidR="00B812AA" w:rsidRDefault="00055B72">
      <w:pPr>
        <w:tabs>
          <w:tab w:val="center" w:pos="226.80pt"/>
          <w:tab w:val="end" w:pos="425.20pt"/>
        </w:tabs>
      </w:pPr>
      <w:r>
        <w:rPr>
          <w:rFonts w:ascii="Times New Roman" w:hAnsi="Times New Roman"/>
          <w:b/>
          <w:sz w:val="22"/>
          <w:szCs w:val="22"/>
        </w:rPr>
        <w:t>MARIA ELIANA JUBÉ RIBEIRO</w:t>
      </w:r>
      <w:r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eastAsia="Calibri" w:hAnsi="Times New Roman"/>
          <w:b/>
          <w:sz w:val="22"/>
          <w:szCs w:val="22"/>
          <w:lang w:eastAsia="pt-BR"/>
        </w:rPr>
        <w:tab/>
        <w:t>______________________</w:t>
      </w:r>
      <w:r>
        <w:rPr>
          <w:rFonts w:ascii="Times New Roman" w:eastAsia="Calibri" w:hAnsi="Times New Roman"/>
          <w:b/>
          <w:sz w:val="22"/>
          <w:szCs w:val="22"/>
          <w:lang w:eastAsia="pt-BR"/>
        </w:rPr>
        <w:t>______________</w:t>
      </w:r>
    </w:p>
    <w:p w:rsidR="00B812AA" w:rsidRDefault="00055B72">
      <w:pPr>
        <w:tabs>
          <w:tab w:val="start" w:pos="232.55pt"/>
        </w:tabs>
        <w:autoSpaceDE w:val="0"/>
      </w:pPr>
      <w:r>
        <w:rPr>
          <w:rFonts w:ascii="Times New Roman" w:eastAsia="Calibri" w:hAnsi="Times New Roman"/>
          <w:sz w:val="22"/>
          <w:szCs w:val="22"/>
          <w:lang w:eastAsia="pt-BR"/>
        </w:rPr>
        <w:t>Coordenadora</w:t>
      </w:r>
      <w:r>
        <w:rPr>
          <w:rFonts w:ascii="Times New Roman" w:hAnsi="Times New Roman"/>
          <w:caps/>
          <w:spacing w:val="4"/>
          <w:sz w:val="22"/>
          <w:szCs w:val="22"/>
          <w:lang w:eastAsia="pt-BR"/>
        </w:rPr>
        <w:tab/>
      </w:r>
    </w:p>
    <w:p w:rsidR="00B812AA" w:rsidRDefault="00B812AA">
      <w:pPr>
        <w:autoSpaceDE w:val="0"/>
        <w:rPr>
          <w:rFonts w:ascii="Times New Roman" w:hAnsi="Times New Roman"/>
          <w:b/>
          <w:caps/>
          <w:spacing w:val="4"/>
          <w:sz w:val="22"/>
          <w:szCs w:val="22"/>
        </w:rPr>
      </w:pPr>
    </w:p>
    <w:p w:rsidR="00B812AA" w:rsidRDefault="00055B72">
      <w:pPr>
        <w:tabs>
          <w:tab w:val="start" w:pos="226.80pt"/>
        </w:tabs>
        <w:autoSpaceDE w:val="0"/>
      </w:pPr>
      <w:r>
        <w:rPr>
          <w:rFonts w:ascii="Times New Roman" w:hAnsi="Times New Roman"/>
          <w:b/>
          <w:sz w:val="22"/>
          <w:szCs w:val="22"/>
        </w:rPr>
        <w:t>RICARDO</w:t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> </w:t>
      </w:r>
      <w:r>
        <w:rPr>
          <w:rFonts w:ascii="Times New Roman" w:hAnsi="Times New Roman"/>
          <w:b/>
          <w:sz w:val="22"/>
          <w:szCs w:val="22"/>
        </w:rPr>
        <w:t>MARTINS DA FONSECA</w:t>
      </w:r>
      <w:r>
        <w:rPr>
          <w:rFonts w:ascii="Times New Roman" w:eastAsia="Calibri" w:hAnsi="Times New Roman"/>
          <w:b/>
          <w:sz w:val="22"/>
          <w:szCs w:val="22"/>
          <w:lang w:eastAsia="pt-BR"/>
        </w:rPr>
        <w:tab/>
        <w:t>____________________________________</w:t>
      </w:r>
    </w:p>
    <w:p w:rsidR="00B812AA" w:rsidRDefault="00055B72">
      <w:pPr>
        <w:tabs>
          <w:tab w:val="start" w:pos="232.55pt"/>
        </w:tabs>
        <w:autoSpaceDE w:val="0"/>
      </w:pPr>
      <w:r>
        <w:rPr>
          <w:rFonts w:ascii="Times New Roman" w:hAnsi="Times New Roman"/>
          <w:sz w:val="22"/>
          <w:szCs w:val="22"/>
          <w:lang w:eastAsia="pt-BR"/>
        </w:rPr>
        <w:t>Coordenador Adjunto</w:t>
      </w:r>
      <w:r>
        <w:rPr>
          <w:rFonts w:ascii="Times New Roman" w:eastAsia="Calibri" w:hAnsi="Times New Roman"/>
          <w:spacing w:val="-6"/>
          <w:sz w:val="22"/>
          <w:szCs w:val="22"/>
          <w:lang w:eastAsia="pt-BR"/>
        </w:rPr>
        <w:tab/>
      </w:r>
    </w:p>
    <w:p w:rsidR="00B812AA" w:rsidRDefault="00B812AA"/>
    <w:p w:rsidR="00B812AA" w:rsidRDefault="00055B72">
      <w:pPr>
        <w:tabs>
          <w:tab w:val="center" w:pos="226.80pt"/>
          <w:tab w:val="end" w:pos="425.20pt"/>
        </w:tabs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FERNANDO MÁRCIO DE OLIVEIRA</w:t>
      </w:r>
      <w:r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b/>
          <w:sz w:val="22"/>
          <w:szCs w:val="22"/>
        </w:rPr>
        <w:tab/>
        <w:t>____________________________________</w:t>
      </w:r>
    </w:p>
    <w:p w:rsidR="00B812AA" w:rsidRDefault="00055B72">
      <w:pPr>
        <w:tabs>
          <w:tab w:val="start" w:pos="232.55pt"/>
        </w:tabs>
      </w:pPr>
      <w:r>
        <w:rPr>
          <w:rFonts w:ascii="Times New Roman" w:hAnsi="Times New Roman"/>
          <w:sz w:val="22"/>
          <w:szCs w:val="22"/>
          <w:lang w:eastAsia="pt-BR"/>
        </w:rPr>
        <w:t>Membro</w:t>
      </w:r>
      <w:r>
        <w:rPr>
          <w:rFonts w:ascii="Times New Roman" w:eastAsia="Calibri" w:hAnsi="Times New Roman"/>
          <w:spacing w:val="-6"/>
          <w:sz w:val="22"/>
          <w:szCs w:val="22"/>
          <w:lang w:eastAsia="pt-BR"/>
        </w:rPr>
        <w:tab/>
      </w:r>
    </w:p>
    <w:p w:rsidR="00B812AA" w:rsidRDefault="00B812AA"/>
    <w:p w:rsidR="00B812AA" w:rsidRDefault="00055B72">
      <w:pPr>
        <w:tabs>
          <w:tab w:val="center" w:pos="226.80pt"/>
          <w:tab w:val="end" w:pos="425.20pt"/>
        </w:tabs>
      </w:pPr>
      <w:r>
        <w:rPr>
          <w:rFonts w:ascii="Times New Roman" w:hAnsi="Times New Roman"/>
          <w:b/>
          <w:sz w:val="22"/>
          <w:szCs w:val="22"/>
        </w:rPr>
        <w:t>WERNER DEIMLING ALBUQUERQUE</w:t>
      </w:r>
      <w:r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b/>
          <w:sz w:val="22"/>
          <w:szCs w:val="22"/>
        </w:rPr>
        <w:tab/>
        <w:t>_</w:t>
      </w:r>
      <w:r>
        <w:rPr>
          <w:rFonts w:ascii="Times New Roman" w:eastAsia="Calibri" w:hAnsi="Times New Roman"/>
          <w:b/>
          <w:sz w:val="22"/>
          <w:szCs w:val="22"/>
          <w:lang w:eastAsia="pt-BR"/>
        </w:rPr>
        <w:t>___________________________________</w:t>
      </w:r>
    </w:p>
    <w:p w:rsidR="00B812AA" w:rsidRDefault="00055B72">
      <w:pPr>
        <w:jc w:val="both"/>
      </w:pPr>
      <w:r>
        <w:rPr>
          <w:rFonts w:ascii="Times New Roman" w:hAnsi="Times New Roman"/>
          <w:sz w:val="22"/>
          <w:szCs w:val="22"/>
          <w:lang w:eastAsia="pt-BR"/>
        </w:rPr>
        <w:t>Membro</w:t>
      </w:r>
    </w:p>
    <w:sectPr w:rsidR="00B812AA">
      <w:headerReference w:type="default" r:id="rId6"/>
      <w:footerReference w:type="default" r:id="rId7"/>
      <w:pgSz w:w="595pt" w:h="842pt"/>
      <w:pgMar w:top="99.25pt" w:right="56.40pt" w:bottom="77.95pt" w:left="77.95pt" w:header="66.35pt" w:footer="29.20pt" w:gutter="0pt"/>
      <w:cols w:space="36pt"/>
    </w:sectPr>
  </w:body>
</w:document>
</file>

<file path=word/endnotes.xml><?xml version="1.0" encoding="utf-8"?>
<w:endnotes xmlns:cx="http://schemas.microsoft.com/office/drawing/2014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endnote w:type="separator" w:id="-1">
    <w:p w:rsidR="00000000" w:rsidRDefault="00055B72">
      <w:r>
        <w:separator/>
      </w:r>
    </w:p>
  </w:endnote>
  <w:endnote w:type="continuationSeparator" w:id="0">
    <w:p w:rsidR="00000000" w:rsidRDefault="00055B72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characterSet="iso-8859-1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characterSet="iso-8859-1"/>
    <w:family w:val="roman"/>
    <w:pitch w:val="variable"/>
  </w:font>
  <w:font w:name="Calibri">
    <w:panose1 w:val="020F0502020204030204"/>
    <w:charset w:characterSet="iso-8859-1"/>
    <w:family w:val="swiss"/>
    <w:pitch w:val="variable"/>
    <w:sig w:usb0="E4002EFF" w:usb1="C000247B" w:usb2="00000009" w:usb3="00000000" w:csb0="000001FF" w:csb1="00000000"/>
  </w:font>
  <w:font w:name="ArialMT">
    <w:altName w:val="Times New Roman"/>
    <w:charset w:characterSet="iso-8859-1"/>
    <w:family w:val="roman"/>
    <w:pitch w:val="default"/>
  </w:font>
  <w:font w:name="Tahoma">
    <w:panose1 w:val="020B0604030504040204"/>
    <w:charset w:characterSet="iso-8859-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characterSet="iso-8859-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characterSet="iso-8859-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cx="http://schemas.microsoft.com/office/drawing/2014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 w:rsidR="007F614C" w:rsidRDefault="00055B72">
    <w:pPr>
      <w:pStyle w:val="Rodap"/>
      <w:ind w:end="18pt"/>
    </w:pPr>
    <w:r>
      <w:rPr>
        <w:noProof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page">
            <wp:posOffset>6553779</wp:posOffset>
          </wp:positionH>
          <wp:positionV relativeFrom="paragraph">
            <wp:posOffset>-196778</wp:posOffset>
          </wp:positionV>
          <wp:extent cx="676271" cy="229230"/>
          <wp:effectExtent l="0" t="0" r="9529" b="18420"/>
          <wp:wrapSquare wrapText="bothSides"/>
          <wp:docPr id="2" name="Caixa de Texto 2"/>
          <wp:cNvGraphicFramePr/>
          <a:graphic xmlns:a="http://purl.oclc.org/ooxml/drawingml/main">
            <a:graphicData uri="http://schemas.microsoft.com/office/word/2010/wordprocessingShape">
              <wp:wsp>
                <wp:cNvSpPr txBox="1"/>
                <wp:spPr>
                  <a:xfrm>
                    <a:off x="0" y="0"/>
                    <a:ext cx="676271" cy="22923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wp:spPr>
                <wp:txbx>
                  <wne:txbxContent>
                    <w:p w:rsidR="007F614C" w:rsidRDefault="00055B72">
                      <w:pPr>
                        <w:pStyle w:val="Rodap"/>
                        <w:jc w:val="end"/>
                      </w:pPr>
                      <w:r>
                        <w:rPr>
                          <w:rStyle w:val="Nmerodepgina"/>
                          <w:rFonts w:ascii="Arial" w:hAnsi="Arial"/>
                          <w:color w:val="296D7A"/>
                          <w:sz w:val="18"/>
                        </w:rPr>
                        <w:fldChar w:fldCharType="begin"/>
                      </w:r>
                      <w:r>
                        <w:rPr>
                          <w:rStyle w:val="Nmerodepgina"/>
                          <w:rFonts w:ascii="Arial" w:hAnsi="Arial"/>
                          <w:color w:val="296D7A"/>
                          <w:sz w:val="18"/>
                        </w:rPr>
                        <w:instrText xml:space="preserve"> PAGE </w:instrText>
                      </w:r>
                      <w:r>
                        <w:rPr>
                          <w:rStyle w:val="Nmerodepgina"/>
                          <w:rFonts w:ascii="Arial" w:hAnsi="Arial"/>
                          <w:color w:val="296D7A"/>
                          <w:sz w:val="18"/>
                        </w:rPr>
                        <w:fldChar w:fldCharType="separate"/>
                      </w:r>
                      <w:r>
                        <w:rPr>
                          <w:rStyle w:val="Nmerodepgina"/>
                          <w:rFonts w:ascii="Arial" w:hAnsi="Arial"/>
                          <w:noProof/>
                          <w:color w:val="296D7A"/>
                          <w:sz w:val="18"/>
                        </w:rPr>
                        <w:t>1</w:t>
                      </w:r>
                      <w:r>
                        <w:rPr>
                          <w:rStyle w:val="Nmerodepgina"/>
                          <w:rFonts w:ascii="Arial" w:hAnsi="Arial"/>
                          <w:color w:val="296D7A"/>
                          <w:sz w:val="18"/>
                        </w:rPr>
                        <w:fldChar w:fldCharType="end"/>
                      </w:r>
                    </w:p>
                  </wne:txbxContent>
                </wp:txbx>
                <wp:bodyPr vert="horz" wrap="square" lIns="0" tIns="0" rIns="0" bIns="0" anchor="t" anchorCtr="0" compatLnSpc="0">
                  <a:noAutofit/>
                </wp:bodyPr>
              </wp:wsp>
            </a:graphicData>
          </a:graphic>
        </wp:anchor>
      </w:drawing>
    </w:r>
    <w:r>
      <w:rPr>
        <w:noProof/>
        <w:lang w:eastAsia="pt-BR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-1010283</wp:posOffset>
          </wp:positionH>
          <wp:positionV relativeFrom="paragraph">
            <wp:posOffset>-517522</wp:posOffset>
          </wp:positionV>
          <wp:extent cx="7578720" cy="1078233"/>
          <wp:effectExtent l="0" t="0" r="3180" b="7617"/>
          <wp:wrapNone/>
          <wp:docPr id="3" name="Imagem 46" descr="CAU-BR-timbrado2015--rodape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78720" cy="1078233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cx="http://schemas.microsoft.com/office/drawing/2014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footnote w:type="separator" w:id="-1">
    <w:p w:rsidR="00000000" w:rsidRDefault="00055B72">
      <w:r>
        <w:rPr>
          <w:color w:val="000000"/>
        </w:rPr>
        <w:separator/>
      </w:r>
    </w:p>
  </w:footnote>
  <w:footnote w:type="continuationSeparator" w:id="0">
    <w:p w:rsidR="00000000" w:rsidRDefault="00055B72">
      <w:r>
        <w:continuationSeparator/>
      </w:r>
    </w:p>
  </w:footnote>
</w:footnotes>
</file>

<file path=word/header1.xml><?xml version="1.0" encoding="utf-8"?>
<w:hdr xmlns:cx="http://schemas.microsoft.com/office/drawing/2014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 w:rsidR="007F614C" w:rsidRDefault="00055B72">
    <w:pPr>
      <w:pStyle w:val="Cabealho"/>
      <w:tabs>
        <w:tab w:val="clear" w:pos="216pt"/>
        <w:tab w:val="start" w:pos="144pt"/>
        <w:tab w:val="start" w:pos="306pt"/>
      </w:tabs>
      <w:ind w:start="29.35pt"/>
    </w:pPr>
    <w:r>
      <w:rPr>
        <w:rFonts w:ascii="Arial" w:hAnsi="Arial"/>
        <w:noProof/>
        <w:color w:val="296D7A"/>
        <w:sz w:val="22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-985522</wp:posOffset>
          </wp:positionH>
          <wp:positionV relativeFrom="paragraph">
            <wp:posOffset>-849633</wp:posOffset>
          </wp:positionV>
          <wp:extent cx="7539356" cy="1075050"/>
          <wp:effectExtent l="0" t="0" r="4444" b="0"/>
          <wp:wrapNone/>
          <wp:docPr id="1" name="Imagem 47" descr="CAU-BR-timbrado2015-edit-16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39356" cy="107505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%"/>
  <w:attachedTemplate r:id="rId1"/>
  <w:defaultTabStop w:val="36pt"/>
  <w:autoHyphenation/>
  <w:hyphenationZone w:val="21.25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B812AA"/>
    <w:rsid w:val="00055B72"/>
    <w:rsid w:val="00B81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8D21629F-3D01-4D79-A5B5-D0C830E55ABA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pt-BR" w:eastAsia="pt-BR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  <w:rPr>
      <w:sz w:val="24"/>
      <w:szCs w:val="24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216pt"/>
        <w:tab w:val="end" w:pos="432pt"/>
      </w:tabs>
    </w:pPr>
  </w:style>
  <w:style w:type="character" w:customStyle="1" w:styleId="CabealhoChar">
    <w:name w:val="Cabeçalho Char"/>
    <w:basedOn w:val="Fontepargpadro"/>
  </w:style>
  <w:style w:type="paragraph" w:styleId="Rodap">
    <w:name w:val="footer"/>
    <w:basedOn w:val="Normal"/>
    <w:pPr>
      <w:tabs>
        <w:tab w:val="center" w:pos="216pt"/>
        <w:tab w:val="end" w:pos="432pt"/>
      </w:tabs>
    </w:pPr>
  </w:style>
  <w:style w:type="character" w:customStyle="1" w:styleId="RodapChar">
    <w:name w:val="Rodapé Char"/>
    <w:basedOn w:val="Fontepargpadro"/>
  </w:style>
  <w:style w:type="paragraph" w:styleId="NormalWeb">
    <w:name w:val="Normal (Web)"/>
    <w:basedOn w:val="Normal"/>
    <w:rPr>
      <w:rFonts w:ascii="Times" w:hAnsi="Times"/>
      <w:sz w:val="20"/>
      <w:szCs w:val="20"/>
    </w:rPr>
  </w:style>
  <w:style w:type="character" w:styleId="Forte">
    <w:name w:val="Strong"/>
    <w:rPr>
      <w:b/>
    </w:rPr>
  </w:style>
  <w:style w:type="character" w:customStyle="1" w:styleId="apple-converted-space">
    <w:name w:val="apple-converted-space"/>
    <w:basedOn w:val="Fontepargpadro"/>
  </w:style>
  <w:style w:type="character" w:styleId="nfase">
    <w:name w:val="Emphasis"/>
    <w:rPr>
      <w:i/>
    </w:rPr>
  </w:style>
  <w:style w:type="character" w:styleId="Hyperlink">
    <w:name w:val="Hyperlink"/>
    <w:rPr>
      <w:color w:val="0000FF"/>
      <w:u w:val="single"/>
    </w:rPr>
  </w:style>
  <w:style w:type="character" w:styleId="Nmerodepgina">
    <w:name w:val="page number"/>
    <w:basedOn w:val="Fontepargpadro"/>
  </w:style>
  <w:style w:type="paragraph" w:customStyle="1" w:styleId="SombreamentoMdio1-nfase11">
    <w:name w:val="Sombreamento Médio 1 - Ênfase 11"/>
    <w:pPr>
      <w:suppressAutoHyphens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pPr>
      <w:suppressAutoHyphens/>
      <w:autoSpaceDE w:val="0"/>
    </w:pPr>
    <w:rPr>
      <w:rFonts w:ascii="Calibri" w:hAnsi="Calibri" w:cs="Calibri"/>
      <w:color w:val="000000"/>
      <w:sz w:val="24"/>
      <w:szCs w:val="24"/>
    </w:rPr>
  </w:style>
  <w:style w:type="paragraph" w:styleId="PargrafodaLista">
    <w:name w:val="List Paragraph"/>
    <w:basedOn w:val="Normal"/>
    <w:pPr>
      <w:ind w:start="35.40pt"/>
    </w:pPr>
  </w:style>
  <w:style w:type="paragraph" w:styleId="Recuodecorpodetexto">
    <w:name w:val="Body Text Indent"/>
    <w:basedOn w:val="Normal"/>
    <w:pPr>
      <w:ind w:firstLine="85.05pt"/>
      <w:jc w:val="both"/>
    </w:pPr>
    <w:rPr>
      <w:rFonts w:ascii="Times New Roman" w:eastAsia="Times New Roman" w:hAnsi="Times New Roman"/>
      <w:sz w:val="22"/>
      <w:szCs w:val="20"/>
      <w:lang w:eastAsia="pt-BR"/>
    </w:rPr>
  </w:style>
  <w:style w:type="character" w:customStyle="1" w:styleId="RecuodecorpodetextoChar">
    <w:name w:val="Recuo de corpo de texto Char"/>
    <w:rPr>
      <w:rFonts w:ascii="Times New Roman" w:eastAsia="Times New Roman" w:hAnsi="Times New Roman"/>
      <w:sz w:val="22"/>
    </w:rPr>
  </w:style>
  <w:style w:type="character" w:customStyle="1" w:styleId="fontstyle01">
    <w:name w:val="fontstyle01"/>
    <w:rPr>
      <w:rFonts w:ascii="ArialMT" w:hAnsi="ArialM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rPr>
      <w:rFonts w:ascii="Cambria" w:hAnsi="Cambria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webSettings" Target="webSettings.xml"/><Relationship Id="rId7" Type="http://purl.oclc.org/ooxml/officeDocument/relationships/footer" Target="footer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header" Target="header1.xml"/><Relationship Id="rId5" Type="http://purl.oclc.org/ooxml/officeDocument/relationships/endnotes" Target="endnotes.xml"/><Relationship Id="rId4" Type="http://purl.oclc.org/ooxml/officeDocument/relationships/footnotes" Target="footnotes.xml"/><Relationship Id="rId9" Type="http://purl.oclc.org/ooxml/officeDocument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purl.oclc.org/ooxml/officeDocument/relationships/attachedTemplate" Target="Normal" TargetMode="External"/></Relationships>
</file>

<file path=word/theme/theme1.xml><?xml version="1.0" encoding="utf-8"?>
<a:theme xmlns:a="http://purl.oclc.org/ooxml/drawingml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0</TotalTime>
  <Pages>1</Pages>
  <Words>348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comunica</dc:creator>
  <cp:lastModifiedBy>Pedro Martins Silva</cp:lastModifiedBy>
  <cp:revision>2</cp:revision>
  <cp:lastPrinted>2022-07-06T17:05:00Z</cp:lastPrinted>
  <dcterms:created xsi:type="dcterms:W3CDTF">2022-07-06T17:30:00Z</dcterms:created>
  <dcterms:modified xsi:type="dcterms:W3CDTF">2022-07-06T17:30:00Z</dcterms:modified>
</cp:coreProperties>
</file>