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A035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704342/2018, 697028/2018, 697031/2018, 744518/2018</w:t>
            </w:r>
          </w:p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669509/2018</w:t>
            </w:r>
          </w:p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528962/2017</w:t>
            </w:r>
            <w:bookmarkStart w:id="0" w:name="_GoBack"/>
            <w:bookmarkEnd w:id="0"/>
          </w:p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713627/2018 710760/2018</w:t>
            </w:r>
          </w:p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627789/2017</w:t>
            </w:r>
          </w:p>
          <w:p w:rsidR="00EA0359" w:rsidRDefault="00854F9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724054/2018, 724664/2018, 725552/2018, 725562/2018, </w:t>
            </w:r>
            <w:r>
              <w:rPr>
                <w:rFonts w:ascii="Times New Roman" w:hAnsi="Times New Roman"/>
                <w:sz w:val="22"/>
                <w:szCs w:val="22"/>
              </w:rPr>
              <w:t>726925/2018, 726934/2018, 731681/2018</w:t>
            </w:r>
          </w:p>
          <w:p w:rsidR="00EA0359" w:rsidRDefault="00854F9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709131/2018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Novella Ciscato - CAU/SP</w:t>
            </w:r>
          </w:p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Alejandro David Rodríguez Caldera – CAU/MG</w:t>
            </w:r>
          </w:p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Horacio Mario Mica – CAU/SC</w:t>
            </w:r>
          </w:p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Matias Nieto Tolosa – CAU/SP</w:t>
            </w:r>
          </w:p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David Nacci – CAU/MG</w:t>
            </w:r>
          </w:p>
          <w:p w:rsidR="00EA0359" w:rsidRDefault="00854F9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Juan Francisco Temoche Esquivel – CAU/SP</w:t>
            </w:r>
          </w:p>
          <w:p w:rsidR="00EA0359" w:rsidRDefault="00854F9C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Hernando Ferreira da Silva Reyes – CAU/SC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EA0359" w:rsidRDefault="00854F9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095/2018 – CEF-CAU/BR</w:t>
      </w:r>
    </w:p>
    <w:p w:rsidR="00EA0359" w:rsidRDefault="00EA03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0359" w:rsidRDefault="00854F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04 e 05 de outubro de 2018, no uso das competências que lhe conferem o art. 99 do Regimento Interno do CAU/BR, após análise do assunto em epígrafe, e</w:t>
      </w:r>
    </w:p>
    <w:p w:rsidR="00EA0359" w:rsidRDefault="00854F9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EA0359" w:rsidRDefault="00854F9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erações CEF-CAU/BR nº 010/2015, 066/2015, 048/2016, 067/2016, 138/2016, 028/2017, 036/2017, 088/2017, 110/2017 e 149/2017, que estabelecem procedimentos e registram orientações da Comissão para o atendimento dos normativos vigentes que tratam de registro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diplomados no exterior; </w:t>
      </w:r>
    </w:p>
    <w:p w:rsidR="00EA0359" w:rsidRDefault="00854F9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deliberação;</w:t>
      </w:r>
    </w:p>
    <w:p w:rsidR="00EA0359" w:rsidRDefault="00854F9C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A0359" w:rsidRDefault="00854F9C">
      <w:pPr>
        <w:numPr>
          <w:ilvl w:val="0"/>
          <w:numId w:val="1"/>
        </w:numPr>
        <w:spacing w:before="60"/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definitivo dos profissionais elencados a seguir, com data de expiração vinculada à validade do Registro Nacional de Estrangeiro (RNE), nos termos da Resolução CAU/BR nº 26/2012:</w:t>
      </w:r>
    </w:p>
    <w:p w:rsidR="00EA0359" w:rsidRDefault="00EA0359">
      <w:pPr>
        <w:spacing w:before="60"/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17"/>
        <w:gridCol w:w="1008"/>
        <w:gridCol w:w="1853"/>
        <w:gridCol w:w="1961"/>
        <w:gridCol w:w="1357"/>
      </w:tblGrid>
      <w:tr w:rsidR="00EA0359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85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6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adora</w:t>
            </w:r>
          </w:p>
        </w:tc>
        <w:tc>
          <w:tcPr>
            <w:tcW w:w="135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Novella Ciscato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Università luav di Venezia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Estadual Paulista "Julio de Mesquita Filho"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24/07/2027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Alejandro David Rodríguez Caldera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Nicarágua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 xml:space="preserve">Universidad Católica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"Redemptoris Máter"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Minas Gerais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12/01/2024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Horacio Mario Mica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 Buenos Aires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Santa Catarina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Indeterminada 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Matias Nieto Tolosa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Politécnica de Madrid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24/11/2023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David Nacci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Università degli Studi di Firenze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Santa Catarina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13/10/2023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Juan Francisco Temoche Esquivel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Perú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Nacional de Ingenieria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Indeterminada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Hernando Ferreira da Silva Reyes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8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Nacional de Colombia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Santa Catarina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0359" w:rsidRDefault="00854F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</w:t>
            </w:r>
          </w:p>
        </w:tc>
      </w:tr>
    </w:tbl>
    <w:p w:rsidR="00EA0359" w:rsidRDefault="00EA035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0359" w:rsidRDefault="00EA03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0359" w:rsidRDefault="00854F9C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5 de outubro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2018.</w:t>
      </w:r>
    </w:p>
    <w:p w:rsidR="00EA0359" w:rsidRDefault="00EA03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0359" w:rsidRDefault="00EA0359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A035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EA0359" w:rsidRDefault="00854F9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EA0359" w:rsidRDefault="00EA035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0359" w:rsidRDefault="00EA035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EA0359" w:rsidRDefault="00854F9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0359" w:rsidRDefault="00EA03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A035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EA0359" w:rsidRDefault="00854F9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EA0359" w:rsidRDefault="00EA035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59" w:rsidRDefault="00854F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854F9C">
      <w:pPr>
        <w:sectPr w:rsidR="00000000">
          <w:headerReference w:type="default" r:id="rId8"/>
          <w:footerReference w:type="default" r:id="rId9"/>
          <w:pgSz w:w="11900" w:h="16840"/>
          <w:pgMar w:top="1843" w:right="1128" w:bottom="1418" w:left="1559" w:header="1327" w:footer="584" w:gutter="0"/>
          <w:cols w:space="720"/>
        </w:sectPr>
      </w:pPr>
    </w:p>
    <w:p w:rsidR="00EA0359" w:rsidRDefault="00854F9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848987" cy="4356101"/>
            <wp:effectExtent l="0" t="0" r="0" b="6349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43561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EA0359"/>
    <w:p w:rsidR="00EA0359" w:rsidRDefault="00EA0359"/>
    <w:p w:rsidR="00EA0359" w:rsidRDefault="00EA0359"/>
    <w:p w:rsidR="00EA0359" w:rsidRDefault="00EA0359"/>
    <w:p w:rsidR="00EA0359" w:rsidRDefault="00EA0359"/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531098"/>
            <wp:effectExtent l="0" t="0" r="0" b="0"/>
            <wp:docPr id="8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531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EA0359"/>
    <w:p w:rsidR="00EA0359" w:rsidRDefault="00EA0359"/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5046345"/>
            <wp:effectExtent l="0" t="0" r="0" b="1905"/>
            <wp:docPr id="9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5046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979411"/>
            <wp:effectExtent l="0" t="0" r="0" b="2539"/>
            <wp:docPr id="10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979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854F9C">
      <w: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>
            <wp:extent cx="5848987" cy="4330698"/>
            <wp:effectExtent l="0" t="0" r="0" b="0"/>
            <wp:docPr id="1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4330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710556" cy="8436611"/>
            <wp:effectExtent l="0" t="0" r="4444" b="2539"/>
            <wp:docPr id="12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0556" cy="84366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0359" w:rsidRDefault="00EA0359"/>
    <w:p w:rsidR="00EA0359" w:rsidRDefault="00854F9C">
      <w:r>
        <w:rPr>
          <w:noProof/>
          <w:lang w:eastAsia="pt-BR"/>
        </w:rPr>
        <w:drawing>
          <wp:inline distT="0" distB="0" distL="0" distR="0">
            <wp:extent cx="5848987" cy="4485644"/>
            <wp:effectExtent l="0" t="0" r="0" b="0"/>
            <wp:docPr id="1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4485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531098"/>
            <wp:effectExtent l="0" t="0" r="0" b="0"/>
            <wp:docPr id="1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531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848987" cy="5098410"/>
            <wp:effectExtent l="0" t="0" r="0" b="6990"/>
            <wp:docPr id="15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5098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531098"/>
            <wp:effectExtent l="0" t="0" r="0" b="0"/>
            <wp:docPr id="16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531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848987" cy="4615177"/>
            <wp:effectExtent l="0" t="0" r="0" b="0"/>
            <wp:docPr id="17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4615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EA0359"/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531098"/>
            <wp:effectExtent l="0" t="0" r="0" b="0"/>
            <wp:docPr id="18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531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EA0359"/>
    <w:p w:rsidR="00EA0359" w:rsidRDefault="00EA0359"/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4459601"/>
            <wp:effectExtent l="0" t="0" r="0" b="0"/>
            <wp:docPr id="19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4459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0359" w:rsidRDefault="00EA0359"/>
    <w:p w:rsidR="00EA0359" w:rsidRDefault="00854F9C">
      <w:r>
        <w:rPr>
          <w:noProof/>
          <w:lang w:eastAsia="pt-BR"/>
        </w:rPr>
        <w:lastRenderedPageBreak/>
        <w:drawing>
          <wp:inline distT="0" distB="0" distL="0" distR="0">
            <wp:extent cx="5848987" cy="7703189"/>
            <wp:effectExtent l="0" t="0" r="0" b="0"/>
            <wp:docPr id="20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7" cy="7703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A0359">
      <w:headerReference w:type="default" r:id="rId24"/>
      <w:footerReference w:type="default" r:id="rId25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F9C">
      <w:r>
        <w:separator/>
      </w:r>
    </w:p>
  </w:endnote>
  <w:endnote w:type="continuationSeparator" w:id="0">
    <w:p w:rsidR="00000000" w:rsidRDefault="008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F" w:rsidRDefault="00854F9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D732F" w:rsidRDefault="00854F9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7D732F" w:rsidRDefault="00854F9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F" w:rsidRDefault="00854F9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D732F" w:rsidRDefault="00854F9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7D732F" w:rsidRDefault="00854F9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F9C">
      <w:r>
        <w:rPr>
          <w:color w:val="000000"/>
        </w:rPr>
        <w:separator/>
      </w:r>
    </w:p>
  </w:footnote>
  <w:footnote w:type="continuationSeparator" w:id="0">
    <w:p w:rsidR="00000000" w:rsidRDefault="0085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F" w:rsidRDefault="00854F9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2F" w:rsidRDefault="00854F9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831"/>
    <w:multiLevelType w:val="multilevel"/>
    <w:tmpl w:val="A01E2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359"/>
    <w:rsid w:val="00854F9C"/>
    <w:rsid w:val="00E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</Words>
  <Characters>2903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2019-07-18T20:02:00Z</dcterms:created>
  <dcterms:modified xsi:type="dcterms:W3CDTF">2019-07-18T20:02:00Z</dcterms:modified>
</cp:coreProperties>
</file>