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236670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6670" w:rsidRDefault="0003314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6670" w:rsidRDefault="0003314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566042/2017, 655007/2018</w:t>
            </w:r>
          </w:p>
        </w:tc>
      </w:tr>
      <w:tr w:rsidR="00236670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6670" w:rsidRDefault="0003314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6670" w:rsidRDefault="00033149">
            <w:pPr>
              <w:spacing w:line="276" w:lineRule="auto"/>
              <w:ind w:left="1843" w:hanging="1843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Elizabeth Josephyne Humel - CAU/DF</w:t>
            </w:r>
          </w:p>
          <w:p w:rsidR="00236670" w:rsidRDefault="00033149">
            <w:pPr>
              <w:spacing w:line="276" w:lineRule="auto"/>
              <w:ind w:left="1843" w:hanging="1843"/>
              <w:rPr>
                <w:rFonts w:ascii="Times New Roman" w:eastAsia="Times New Roman" w:hAnsi="Times New Roman"/>
                <w:bCs/>
                <w:sz w:val="22"/>
                <w:szCs w:val="22"/>
                <w:lang w:val="es-ES"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val="es-ES" w:eastAsia="pt-BR"/>
              </w:rPr>
              <w:t>Luciana Ayres Mameri Barros - CAU/ES</w:t>
            </w:r>
          </w:p>
        </w:tc>
      </w:tr>
      <w:tr w:rsidR="00236670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6670" w:rsidRDefault="0003314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6670" w:rsidRDefault="00033149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Requerimentos de registro de diplomados no exterior</w:t>
            </w:r>
          </w:p>
        </w:tc>
      </w:tr>
    </w:tbl>
    <w:p w:rsidR="00236670" w:rsidRDefault="00033149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053/2018 – C</w:t>
      </w:r>
      <w:bookmarkStart w:id="0" w:name="_GoBack"/>
      <w:bookmarkEnd w:id="0"/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EF-CAU/BR</w:t>
      </w:r>
    </w:p>
    <w:p w:rsidR="00236670" w:rsidRDefault="00033149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ordinariamente em Brasília-DF, na sede do CAU/BR, nos dias 07 e 08 de junho de 2018, no uso das competências que lhe conferem o art. 99 do Regimento Interno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CAU/BR, após análise do assunto em epígrafe, e</w:t>
      </w:r>
    </w:p>
    <w:p w:rsidR="00236670" w:rsidRDefault="00033149">
      <w:pPr>
        <w:spacing w:before="12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nº 26, de 6 de junho de 2012, que dispõe sobre o registro de arquitetos e urbanistas, brasileiros ou estrangeiros portadores de visto permanente, diplomados por instituições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estrangeiras, nos Conselhos de Arquitetura e Urbanismo dos Estados e do Distrito Federal (CAU/UF), e dá outras providências;</w:t>
      </w:r>
    </w:p>
    <w:p w:rsidR="00236670" w:rsidRDefault="00033149">
      <w:pPr>
        <w:spacing w:before="12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Deliberações CEF-CAU/BR nº 010/2015, 066/2015, 048/2016, 067/2016, 138/2016, 028/2017, 036/2017, 088/2017, 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10/2017 e 149/2017, que estabelecem procedimentos e registram orientações da Comissão para o atendimento dos normativos vigentes que tratam de registro de diplomados no exterior; </w:t>
      </w:r>
    </w:p>
    <w:p w:rsidR="00236670" w:rsidRDefault="00033149">
      <w:pPr>
        <w:spacing w:before="12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os requerimentos de registro recebidos pela CEF-CAU/BR e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conferência da documentação realizada pela assessoria da Comissão, conforme tabelas anexas a esta deliberação;</w:t>
      </w:r>
    </w:p>
    <w:p w:rsidR="00236670" w:rsidRDefault="0003314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236670" w:rsidRDefault="0023667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6670" w:rsidRDefault="00033149">
      <w:pPr>
        <w:numPr>
          <w:ilvl w:val="0"/>
          <w:numId w:val="1"/>
        </w:numPr>
        <w:ind w:left="426" w:hanging="426"/>
        <w:jc w:val="both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Deferir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os requerimentos de registro definitivo dos profissionais elencados a seguir, com data de expiração vinculada à validade do Re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gistro Nacional de Estrangeiro (RNE), nos termos da Resolução CAU/BR nº 26/2012:</w:t>
      </w:r>
    </w:p>
    <w:p w:rsidR="00236670" w:rsidRDefault="0023667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0"/>
        <w:gridCol w:w="1384"/>
        <w:gridCol w:w="1008"/>
        <w:gridCol w:w="1574"/>
        <w:gridCol w:w="1680"/>
        <w:gridCol w:w="1052"/>
      </w:tblGrid>
      <w:tr w:rsidR="00236670">
        <w:tblPrEx>
          <w:tblCellMar>
            <w:top w:w="0" w:type="dxa"/>
            <w:bottom w:w="0" w:type="dxa"/>
          </w:tblCellMar>
        </w:tblPrEx>
        <w:trPr>
          <w:trHeight w:val="321"/>
          <w:tblHeader/>
          <w:jc w:val="center"/>
        </w:trPr>
        <w:tc>
          <w:tcPr>
            <w:tcW w:w="2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6670" w:rsidRDefault="0003314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Interessado(a)</w:t>
            </w:r>
          </w:p>
        </w:tc>
        <w:tc>
          <w:tcPr>
            <w:tcW w:w="138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6670" w:rsidRDefault="0003314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Tipo de requerimento</w:t>
            </w:r>
          </w:p>
        </w:tc>
        <w:tc>
          <w:tcPr>
            <w:tcW w:w="100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6670" w:rsidRDefault="0003314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Pais de Origem</w:t>
            </w:r>
          </w:p>
        </w:tc>
        <w:tc>
          <w:tcPr>
            <w:tcW w:w="157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6670" w:rsidRDefault="0003314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IES de Origem</w:t>
            </w:r>
          </w:p>
        </w:tc>
        <w:tc>
          <w:tcPr>
            <w:tcW w:w="168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6670" w:rsidRDefault="0003314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IES Revalidadora</w:t>
            </w:r>
          </w:p>
        </w:tc>
        <w:tc>
          <w:tcPr>
            <w:tcW w:w="1052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6670" w:rsidRDefault="0003314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de expiração do RNE</w:t>
            </w:r>
          </w:p>
        </w:tc>
      </w:tr>
      <w:tr w:rsidR="00236670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2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6670" w:rsidRDefault="0003314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Elizabeth Josephyne Humel</w:t>
            </w:r>
          </w:p>
        </w:tc>
        <w:tc>
          <w:tcPr>
            <w:tcW w:w="13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6670" w:rsidRDefault="0003314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Registro definitivo</w:t>
            </w: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6670" w:rsidRDefault="0003314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Estados Unidos da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América</w:t>
            </w:r>
          </w:p>
        </w:tc>
        <w:tc>
          <w:tcPr>
            <w:tcW w:w="15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6670" w:rsidRDefault="0003314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t-BR"/>
              </w:rPr>
              <w:t>New York Institute of Technology</w:t>
            </w:r>
          </w:p>
        </w:tc>
        <w:tc>
          <w:tcPr>
            <w:tcW w:w="1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6670" w:rsidRDefault="0003314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de Brasília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6670" w:rsidRDefault="0003314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Não se aplica (brasileira)</w:t>
            </w:r>
          </w:p>
        </w:tc>
      </w:tr>
    </w:tbl>
    <w:p w:rsidR="00236670" w:rsidRDefault="0023667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6670" w:rsidRDefault="00033149">
      <w:pPr>
        <w:numPr>
          <w:ilvl w:val="0"/>
          <w:numId w:val="2"/>
        </w:numPr>
        <w:jc w:val="both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Diligenciar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 requerimento de registro definitivo da profissional identificada a seguir, restituindo o respectivo processo ao CAU/ES para contato com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requerente e complementação do processo com:</w:t>
      </w:r>
    </w:p>
    <w:p w:rsidR="00236670" w:rsidRDefault="00033149">
      <w:pPr>
        <w:numPr>
          <w:ilvl w:val="2"/>
          <w:numId w:val="2"/>
        </w:numPr>
        <w:spacing w:before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Anexo I da Resolução CAU/BR nº 26, de 6 de junho de 2012 devidamente preenchido;</w:t>
      </w:r>
    </w:p>
    <w:p w:rsidR="00236670" w:rsidRDefault="00033149">
      <w:pPr>
        <w:numPr>
          <w:ilvl w:val="2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Apostilamento do diploma estrangeiro no país de origem, conforme alínea “a”, § 1°, Art. 4° da Resolução CAU/BR nº 26/2012;</w:t>
      </w:r>
    </w:p>
    <w:p w:rsidR="00236670" w:rsidRDefault="00033149">
      <w:pPr>
        <w:numPr>
          <w:ilvl w:val="2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Traduçã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juramentada do diploma estrangeiro, conforme alínea “a”, § 1°, Art. 4° da Resolução CAU/BR nº 26/2012;</w:t>
      </w:r>
    </w:p>
    <w:p w:rsidR="00236670" w:rsidRDefault="00033149">
      <w:pPr>
        <w:numPr>
          <w:ilvl w:val="2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Apostilamento do histórico escolar no país de origem, conforme alínea “b”, § 1°, Art. 4° da Resolução CAU/BR nº 26/2012;</w:t>
      </w:r>
    </w:p>
    <w:p w:rsidR="00236670" w:rsidRDefault="00033149">
      <w:pPr>
        <w:numPr>
          <w:ilvl w:val="2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Documento comprobatório do con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teúdo programático das disciplinas cursadas, apostilado ou legalizado no país de origem e respectiva tradução para o vernáculo, que poderá ser sob a forma de uma tradução não juramentada, conforme alínea “c-1”, § 1°, Art. 4° e § 5°, Art. 4° da Resolução CA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U/BR nº 26/2012 </w:t>
      </w:r>
    </w:p>
    <w:p w:rsidR="00236670" w:rsidRDefault="00236670">
      <w:pPr>
        <w:ind w:left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0"/>
        <w:gridCol w:w="1384"/>
        <w:gridCol w:w="1008"/>
        <w:gridCol w:w="1574"/>
        <w:gridCol w:w="1680"/>
        <w:gridCol w:w="1052"/>
      </w:tblGrid>
      <w:tr w:rsidR="00236670">
        <w:tblPrEx>
          <w:tblCellMar>
            <w:top w:w="0" w:type="dxa"/>
            <w:bottom w:w="0" w:type="dxa"/>
          </w:tblCellMar>
        </w:tblPrEx>
        <w:trPr>
          <w:trHeight w:val="321"/>
          <w:tblHeader/>
          <w:jc w:val="center"/>
        </w:trPr>
        <w:tc>
          <w:tcPr>
            <w:tcW w:w="2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6670" w:rsidRDefault="0003314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Interessado(a)</w:t>
            </w:r>
          </w:p>
        </w:tc>
        <w:tc>
          <w:tcPr>
            <w:tcW w:w="138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6670" w:rsidRDefault="0003314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Tipo de requerimento</w:t>
            </w:r>
          </w:p>
        </w:tc>
        <w:tc>
          <w:tcPr>
            <w:tcW w:w="100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6670" w:rsidRDefault="0003314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Pais de Origem</w:t>
            </w:r>
          </w:p>
        </w:tc>
        <w:tc>
          <w:tcPr>
            <w:tcW w:w="157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6670" w:rsidRDefault="0003314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IES de Origem</w:t>
            </w:r>
          </w:p>
        </w:tc>
        <w:tc>
          <w:tcPr>
            <w:tcW w:w="168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6670" w:rsidRDefault="0003314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IES Revalidadora</w:t>
            </w:r>
          </w:p>
        </w:tc>
        <w:tc>
          <w:tcPr>
            <w:tcW w:w="1052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6670" w:rsidRDefault="0003314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de expiração do RNE</w:t>
            </w:r>
          </w:p>
        </w:tc>
      </w:tr>
      <w:tr w:rsidR="00236670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2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6670" w:rsidRDefault="0003314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Luciana Ayres Mameri Barros</w:t>
            </w:r>
          </w:p>
        </w:tc>
        <w:tc>
          <w:tcPr>
            <w:tcW w:w="13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6670" w:rsidRDefault="0003314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Registro definitivo</w:t>
            </w: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6670" w:rsidRDefault="0003314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Inglaterra</w:t>
            </w:r>
          </w:p>
        </w:tc>
        <w:tc>
          <w:tcPr>
            <w:tcW w:w="15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6670" w:rsidRDefault="0003314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pt-BR"/>
              </w:rPr>
              <w:t>Kingston University</w:t>
            </w:r>
          </w:p>
        </w:tc>
        <w:tc>
          <w:tcPr>
            <w:tcW w:w="1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6670" w:rsidRDefault="0003314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Federal do Espírito Santo (Vitória/ES)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6670" w:rsidRDefault="0003314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Não se aplica (brasileira)</w:t>
            </w:r>
          </w:p>
        </w:tc>
      </w:tr>
    </w:tbl>
    <w:p w:rsidR="00236670" w:rsidRDefault="00236670">
      <w:pPr>
        <w:spacing w:before="120" w:line="300" w:lineRule="exact"/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236670" w:rsidRDefault="00236670">
      <w:pPr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236670" w:rsidRDefault="00033149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07 de junho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36670" w:rsidRDefault="00236670">
      <w:pPr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236670" w:rsidRDefault="00236670">
      <w:pPr>
        <w:ind w:firstLine="1701"/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23667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670" w:rsidRDefault="00033149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236670" w:rsidRDefault="00033149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:rsidR="00236670" w:rsidRDefault="00236670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670" w:rsidRDefault="0003314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23667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670" w:rsidRDefault="00033149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236670" w:rsidRDefault="00033149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  <w:p w:rsidR="00236670" w:rsidRDefault="0023667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670" w:rsidRDefault="0003314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23667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670" w:rsidRDefault="00033149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236670" w:rsidRDefault="00033149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236670" w:rsidRDefault="0023667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670" w:rsidRDefault="0003314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23667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670" w:rsidRDefault="00033149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Alfredo Renato Pena Brana</w:t>
            </w:r>
          </w:p>
          <w:p w:rsidR="00236670" w:rsidRDefault="00033149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236670" w:rsidRDefault="0023667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670" w:rsidRDefault="0003314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23667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670" w:rsidRDefault="00033149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Juliano Pamplona Ximenes Ponte</w:t>
            </w:r>
          </w:p>
          <w:p w:rsidR="00236670" w:rsidRDefault="00033149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236670" w:rsidRDefault="00236670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670" w:rsidRDefault="0003314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236670" w:rsidRDefault="00236670"/>
    <w:sectPr w:rsidR="00236670">
      <w:headerReference w:type="default" r:id="rId8"/>
      <w:footerReference w:type="default" r:id="rId9"/>
      <w:pgSz w:w="11900" w:h="16840"/>
      <w:pgMar w:top="1985" w:right="1128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3149">
      <w:r>
        <w:separator/>
      </w:r>
    </w:p>
  </w:endnote>
  <w:endnote w:type="continuationSeparator" w:id="0">
    <w:p w:rsidR="00000000" w:rsidRDefault="0003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82" w:rsidRDefault="00033149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271" cy="229230"/>
              <wp:effectExtent l="0" t="0" r="9529" b="18420"/>
              <wp:wrapSquare wrapText="bothSides"/>
              <wp:docPr id="2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1" cy="22923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86982" w:rsidRDefault="00033149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520.85pt;margin-top:-15.5pt;width:53.25pt;height:18.0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" filled="f" stroked="f">
              <v:textbox inset="0,0,0,0">
                <w:txbxContent>
                  <w:p w:rsidR="00D86982" w:rsidRDefault="00033149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3149">
      <w:r>
        <w:rPr>
          <w:color w:val="000000"/>
        </w:rPr>
        <w:separator/>
      </w:r>
    </w:p>
  </w:footnote>
  <w:footnote w:type="continuationSeparator" w:id="0">
    <w:p w:rsidR="00000000" w:rsidRDefault="00033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82" w:rsidRDefault="00033149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43B4"/>
    <w:multiLevelType w:val="multilevel"/>
    <w:tmpl w:val="263E9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25D2F"/>
    <w:multiLevelType w:val="multilevel"/>
    <w:tmpl w:val="3FB09BC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6670"/>
    <w:rsid w:val="00033149"/>
    <w:rsid w:val="0023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2970</Characters>
  <Application>Microsoft Office Word</Application>
  <DocSecurity>0</DocSecurity>
  <Lines>24</Lines>
  <Paragraphs>7</Paragraphs>
  <ScaleCrop>false</ScaleCrop>
  <Company>Hewlett-Packard Company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2018-03-05T14:07:00Z</cp:lastPrinted>
  <dcterms:created xsi:type="dcterms:W3CDTF">2019-07-18T19:26:00Z</dcterms:created>
  <dcterms:modified xsi:type="dcterms:W3CDTF">2019-07-18T19:26:00Z</dcterms:modified>
</cp:coreProperties>
</file>